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45B5E">
      <w:pPr>
        <w:pStyle w:val="Ttulo1"/>
        <w:jc w:val="center"/>
        <w:rPr>
          <w:rFonts w:eastAsia="Times New Roman"/>
          <w:sz w:val="40"/>
        </w:rPr>
      </w:pPr>
      <w:r>
        <w:rPr>
          <w:rFonts w:eastAsia="Times New Roman"/>
          <w:sz w:val="72"/>
          <w:szCs w:val="48"/>
          <w:u w:val="single"/>
        </w:rPr>
        <w:t>Jesus Usava Calças [Compridas], Não Vestido</w:t>
      </w:r>
    </w:p>
    <w:p w:rsidR="00000000" w:rsidRDefault="00545B5E">
      <w:pPr>
        <w:rPr>
          <w:sz w:val="32"/>
        </w:rPr>
      </w:pPr>
      <w:r>
        <w:rPr>
          <w:rFonts w:ascii="Tahoma" w:hAnsi="Tahoma" w:cs="Tahoma"/>
          <w:color w:val="454545"/>
          <w:sz w:val="18"/>
          <w:szCs w:val="12"/>
        </w:rPr>
        <w:br/>
      </w:r>
      <w:r>
        <w:rPr>
          <w:rFonts w:ascii="Tahoma" w:hAnsi="Tahoma" w:cs="Tahoma"/>
          <w:color w:val="454545"/>
          <w:sz w:val="18"/>
          <w:szCs w:val="12"/>
        </w:rPr>
        <w:br/>
      </w:r>
      <w:r>
        <w:rPr>
          <w:rFonts w:ascii="Tahoma" w:hAnsi="Tahoma" w:cs="Tahoma"/>
          <w:i/>
          <w:iCs/>
          <w:color w:val="454545"/>
          <w:sz w:val="24"/>
          <w:szCs w:val="18"/>
        </w:rPr>
        <w:t>[todos os homens judeus usavam calças compridas; e os homens de muitas nações faziam o mesmo, e.g. os medo-persas; talvez a única exceção foram os homossexuais, tais como aqueles da Grécia]</w:t>
      </w:r>
      <w:r>
        <w:rPr>
          <w:rFonts w:ascii="Tahoma" w:hAnsi="Tahoma" w:cs="Tahoma"/>
          <w:color w:val="454545"/>
          <w:sz w:val="18"/>
          <w:szCs w:val="12"/>
        </w:rPr>
        <w:br/>
      </w:r>
      <w:r>
        <w:rPr>
          <w:rFonts w:ascii="Tahoma" w:hAnsi="Tahoma" w:cs="Tahoma"/>
          <w:color w:val="454545"/>
          <w:sz w:val="18"/>
          <w:szCs w:val="12"/>
        </w:rPr>
        <w:br/>
      </w:r>
      <w:r>
        <w:rPr>
          <w:rFonts w:ascii="Tahoma" w:hAnsi="Tahoma" w:cs="Tahoma"/>
          <w:color w:val="454545"/>
          <w:sz w:val="18"/>
          <w:szCs w:val="12"/>
        </w:rPr>
        <w:br/>
      </w:r>
      <w:r>
        <w:rPr>
          <w:rFonts w:ascii="Tahoma" w:hAnsi="Tahoma" w:cs="Tahoma"/>
          <w:color w:val="454545"/>
          <w:sz w:val="18"/>
          <w:szCs w:val="12"/>
        </w:rPr>
        <w:br/>
      </w:r>
      <w:r>
        <w:rPr>
          <w:rFonts w:ascii="Tahoma" w:hAnsi="Tahoma" w:cs="Tahoma"/>
          <w:color w:val="454545"/>
          <w:sz w:val="18"/>
          <w:szCs w:val="12"/>
        </w:rPr>
        <w:br/>
        <w:t> </w:t>
      </w:r>
      <w:r>
        <w:rPr>
          <w:rFonts w:ascii="Tahoma" w:hAnsi="Tahoma" w:cs="Tahoma"/>
          <w:color w:val="454545"/>
          <w:sz w:val="18"/>
          <w:szCs w:val="12"/>
        </w:rPr>
        <w:br/>
      </w:r>
      <w:r>
        <w:rPr>
          <w:rFonts w:ascii="Tahoma" w:hAnsi="Tahoma" w:cs="Tahoma"/>
          <w:color w:val="454545"/>
          <w:sz w:val="18"/>
          <w:szCs w:val="12"/>
        </w:rPr>
        <w:br/>
      </w:r>
      <w:r>
        <w:rPr>
          <w:rFonts w:ascii="Tahoma" w:hAnsi="Tahoma" w:cs="Tahoma"/>
          <w:color w:val="454545"/>
          <w:sz w:val="36"/>
          <w:szCs w:val="26"/>
        </w:rPr>
        <w:t>        </w:t>
      </w:r>
      <w:r>
        <w:rPr>
          <w:rStyle w:val="apple-converted-space"/>
          <w:rFonts w:ascii="Tahoma" w:hAnsi="Tahoma" w:cs="Tahoma"/>
          <w:color w:val="454545"/>
          <w:sz w:val="36"/>
          <w:szCs w:val="26"/>
        </w:rPr>
        <w:t> </w:t>
      </w:r>
      <w:r>
        <w:rPr>
          <w:rFonts w:ascii="Tahoma" w:hAnsi="Tahoma" w:cs="Tahoma"/>
          <w:color w:val="454545"/>
          <w:sz w:val="36"/>
          <w:szCs w:val="26"/>
        </w:rPr>
        <w:t>Muitas pessoas, hoje em dia, pensam que Jesus Cristo, quando estava na Terra, usava cabelo comprido e roupa do tipo um vestido. </w:t>
      </w:r>
      <w:r>
        <w:rPr>
          <w:rStyle w:val="apple-converted-space"/>
          <w:rFonts w:ascii="Tahoma" w:hAnsi="Tahoma" w:cs="Tahoma"/>
          <w:color w:val="454545"/>
          <w:sz w:val="36"/>
          <w:szCs w:val="26"/>
        </w:rPr>
        <w:t> </w:t>
      </w:r>
      <w:r>
        <w:rPr>
          <w:rFonts w:ascii="Tahoma" w:hAnsi="Tahoma" w:cs="Tahoma"/>
          <w:color w:val="454545"/>
          <w:sz w:val="36"/>
          <w:szCs w:val="26"/>
        </w:rPr>
        <w:t>A razão para essas pessoas pensarem assim é que sua crença deriva da arte ou das opiniões de “teólogos” e “eruditos", em vez de</w:t>
      </w:r>
      <w:r>
        <w:rPr>
          <w:rFonts w:ascii="Tahoma" w:hAnsi="Tahoma" w:cs="Tahoma"/>
          <w:color w:val="454545"/>
          <w:sz w:val="36"/>
          <w:szCs w:val="26"/>
        </w:rPr>
        <w:t xml:space="preserve"> buscarem informações na própria Bíblia. Antes de tudo, a Bíblia deixa claro </w:t>
      </w:r>
      <w:r>
        <w:rPr>
          <w:rStyle w:val="apple-converted-space"/>
          <w:rFonts w:ascii="Tahoma" w:hAnsi="Tahoma" w:cs="Tahoma"/>
          <w:color w:val="454545"/>
          <w:sz w:val="36"/>
          <w:szCs w:val="26"/>
        </w:rPr>
        <w:t> </w:t>
      </w:r>
      <w:r>
        <w:rPr>
          <w:rFonts w:ascii="Tahoma" w:hAnsi="Tahoma" w:cs="Tahoma"/>
          <w:color w:val="454545"/>
          <w:sz w:val="36"/>
          <w:szCs w:val="26"/>
        </w:rPr>
        <w:t>que é desonra um homem usar cabelo crescido. (1 Coríntios 11:3-4</w:t>
      </w:r>
      <w:r>
        <w:rPr>
          <w:rFonts w:ascii="Tahoma" w:hAnsi="Tahoma" w:cs="Tahoma"/>
          <w:color w:val="454545"/>
          <w:sz w:val="28"/>
          <w:szCs w:val="20"/>
        </w:rPr>
        <w:t>):</w:t>
      </w:r>
      <w:r>
        <w:rPr>
          <w:rStyle w:val="apple-converted-space"/>
          <w:rFonts w:ascii="Tahoma" w:hAnsi="Tahoma" w:cs="Tahoma"/>
          <w:color w:val="454545"/>
          <w:sz w:val="28"/>
          <w:szCs w:val="20"/>
        </w:rPr>
        <w:t> </w:t>
      </w:r>
      <w:r>
        <w:rPr>
          <w:rFonts w:ascii="Tahoma" w:hAnsi="Tahoma" w:cs="Tahoma"/>
          <w:b/>
          <w:bCs/>
          <w:color w:val="454545"/>
          <w:sz w:val="28"/>
          <w:szCs w:val="20"/>
        </w:rPr>
        <w:t>“</w:t>
      </w:r>
      <w:r>
        <w:rPr>
          <w:rFonts w:ascii="Tahoma" w:hAnsi="Tahoma" w:cs="Tahoma"/>
          <w:b/>
          <w:bCs/>
          <w:color w:val="0000FF"/>
          <w:sz w:val="28"/>
          <w:szCs w:val="20"/>
        </w:rPr>
        <w:t xml:space="preserve">Mas quero que saibais que Cristo é a cabeça de todo o homem, e o homem a cabeça da mulher; e Deus a cabeça de </w:t>
      </w:r>
      <w:r>
        <w:rPr>
          <w:rFonts w:ascii="Tahoma" w:hAnsi="Tahoma" w:cs="Tahoma"/>
          <w:b/>
          <w:bCs/>
          <w:color w:val="0000FF"/>
          <w:sz w:val="28"/>
          <w:szCs w:val="20"/>
        </w:rPr>
        <w:t xml:space="preserve">Cristo. </w:t>
      </w:r>
      <w:r>
        <w:rPr>
          <w:rFonts w:ascii="Tahoma" w:hAnsi="Tahoma" w:cs="Tahoma"/>
          <w:b/>
          <w:bCs/>
          <w:color w:val="0000FF"/>
          <w:sz w:val="28"/>
          <w:szCs w:val="20"/>
          <w:u w:val="single"/>
        </w:rPr>
        <w:t>Todo o homem que ora ou profetiza, tendo a cabeça coberta, desonra a sua própria cabeça</w:t>
      </w:r>
      <w:r>
        <w:rPr>
          <w:rFonts w:ascii="Tahoma" w:hAnsi="Tahoma" w:cs="Tahoma"/>
          <w:b/>
          <w:bCs/>
          <w:color w:val="454545"/>
          <w:sz w:val="28"/>
          <w:szCs w:val="20"/>
        </w:rPr>
        <w:t>”.</w:t>
      </w:r>
      <w:r>
        <w:rPr>
          <w:rFonts w:ascii="Tahoma" w:hAnsi="Tahoma" w:cs="Tahoma"/>
          <w:color w:val="454545"/>
          <w:sz w:val="18"/>
          <w:szCs w:val="12"/>
        </w:rPr>
        <w:br/>
      </w:r>
      <w:r>
        <w:rPr>
          <w:rFonts w:ascii="Tahoma" w:hAnsi="Tahoma" w:cs="Tahoma"/>
          <w:color w:val="454545"/>
          <w:sz w:val="18"/>
          <w:szCs w:val="12"/>
        </w:rPr>
        <w:br/>
      </w:r>
      <w:r>
        <w:rPr>
          <w:rFonts w:ascii="Tahoma" w:hAnsi="Tahoma" w:cs="Tahoma"/>
          <w:color w:val="454545"/>
          <w:sz w:val="36"/>
          <w:szCs w:val="26"/>
        </w:rPr>
        <w:t>        </w:t>
      </w:r>
      <w:r>
        <w:rPr>
          <w:rStyle w:val="apple-converted-space"/>
          <w:rFonts w:ascii="Tahoma" w:hAnsi="Tahoma" w:cs="Tahoma"/>
          <w:color w:val="454545"/>
          <w:sz w:val="36"/>
          <w:szCs w:val="26"/>
        </w:rPr>
        <w:t> </w:t>
      </w:r>
      <w:r>
        <w:rPr>
          <w:rFonts w:ascii="Tahoma" w:hAnsi="Tahoma" w:cs="Tahoma"/>
          <w:color w:val="454545"/>
          <w:sz w:val="36"/>
          <w:szCs w:val="26"/>
        </w:rPr>
        <w:t>Na 1 Coríntios 11:13-14, lemos: “</w:t>
      </w:r>
      <w:r>
        <w:rPr>
          <w:rFonts w:ascii="Tahoma" w:hAnsi="Tahoma" w:cs="Tahoma"/>
          <w:b/>
          <w:bCs/>
          <w:color w:val="0000FF"/>
          <w:sz w:val="28"/>
          <w:szCs w:val="20"/>
        </w:rPr>
        <w:t>Julgai entre vós mesmos: é decente que a mulher ore a Deus descoberta? Ou não vos ensina a mesma natureza que</w:t>
      </w:r>
      <w:r>
        <w:rPr>
          <w:rFonts w:ascii="Tahoma" w:hAnsi="Tahoma" w:cs="Tahoma"/>
          <w:b/>
          <w:bCs/>
          <w:color w:val="0000FF"/>
          <w:sz w:val="28"/>
          <w:szCs w:val="20"/>
          <w:u w:val="single"/>
        </w:rPr>
        <w:t xml:space="preserve"> é des</w:t>
      </w:r>
      <w:r>
        <w:rPr>
          <w:rFonts w:ascii="Tahoma" w:hAnsi="Tahoma" w:cs="Tahoma"/>
          <w:b/>
          <w:bCs/>
          <w:color w:val="0000FF"/>
          <w:sz w:val="28"/>
          <w:szCs w:val="20"/>
          <w:u w:val="single"/>
        </w:rPr>
        <w:t>onra para o homem ter cabelo crescido?</w:t>
      </w:r>
      <w:r>
        <w:rPr>
          <w:rFonts w:ascii="Tahoma" w:hAnsi="Tahoma" w:cs="Tahoma"/>
          <w:b/>
          <w:bCs/>
          <w:color w:val="454545"/>
          <w:sz w:val="28"/>
          <w:szCs w:val="20"/>
        </w:rPr>
        <w:t>”.</w:t>
      </w:r>
      <w:r>
        <w:rPr>
          <w:rFonts w:ascii="Tahoma" w:hAnsi="Tahoma" w:cs="Tahoma"/>
          <w:color w:val="454545"/>
          <w:sz w:val="18"/>
          <w:szCs w:val="12"/>
        </w:rPr>
        <w:br/>
      </w:r>
      <w:r>
        <w:rPr>
          <w:rFonts w:ascii="Tahoma" w:hAnsi="Tahoma" w:cs="Tahoma"/>
          <w:color w:val="454545"/>
          <w:sz w:val="18"/>
          <w:szCs w:val="12"/>
        </w:rPr>
        <w:br/>
      </w:r>
      <w:r>
        <w:rPr>
          <w:rFonts w:ascii="Tahoma" w:hAnsi="Tahoma" w:cs="Tahoma"/>
          <w:color w:val="454545"/>
          <w:sz w:val="36"/>
          <w:szCs w:val="26"/>
        </w:rPr>
        <w:t>Conforme o verso 5, a expressão “cabeça coberta” se refere ao cabelo comprido. Na Bíblia, não existe lugar algum onde seja ensinado que Jesus usava cabelo comprido. Os sodomitas e os homossexuais (e Miguel Ângelo e</w:t>
      </w:r>
      <w:r>
        <w:rPr>
          <w:rFonts w:ascii="Tahoma" w:hAnsi="Tahoma" w:cs="Tahoma"/>
          <w:color w:val="454545"/>
          <w:sz w:val="36"/>
          <w:szCs w:val="26"/>
        </w:rPr>
        <w:t>ra um deles) pintaram Jesus com uma aparência efeminada, usando cabelo comprido, a fim de adaptá-Lo à sua própria imagem.</w:t>
      </w:r>
      <w:r>
        <w:rPr>
          <w:rFonts w:ascii="Tahoma" w:hAnsi="Tahoma" w:cs="Tahoma"/>
          <w:color w:val="454545"/>
          <w:sz w:val="18"/>
          <w:szCs w:val="12"/>
        </w:rPr>
        <w:br/>
      </w:r>
      <w:r>
        <w:rPr>
          <w:rFonts w:ascii="Tahoma" w:hAnsi="Tahoma" w:cs="Tahoma"/>
          <w:color w:val="454545"/>
          <w:sz w:val="18"/>
          <w:szCs w:val="12"/>
        </w:rPr>
        <w:br/>
      </w:r>
      <w:r>
        <w:rPr>
          <w:rFonts w:ascii="Tahoma" w:hAnsi="Tahoma" w:cs="Tahoma"/>
          <w:color w:val="454545"/>
          <w:sz w:val="36"/>
          <w:szCs w:val="26"/>
        </w:rPr>
        <w:t xml:space="preserve">O mesmo tipo de pintura tem veiculado às pessoas a ideia de que “Jesus não usava calças”. Algumas até têm feito declarações bizarras </w:t>
      </w:r>
      <w:r>
        <w:rPr>
          <w:rFonts w:ascii="Tahoma" w:hAnsi="Tahoma" w:cs="Tahoma"/>
          <w:color w:val="454545"/>
          <w:sz w:val="36"/>
          <w:szCs w:val="26"/>
        </w:rPr>
        <w:t>como:</w:t>
      </w:r>
      <w:r>
        <w:rPr>
          <w:rStyle w:val="apple-converted-space"/>
          <w:rFonts w:ascii="Tahoma" w:hAnsi="Tahoma" w:cs="Tahoma"/>
          <w:color w:val="454545"/>
          <w:sz w:val="36"/>
          <w:szCs w:val="26"/>
        </w:rPr>
        <w:t> </w:t>
      </w:r>
      <w:r>
        <w:rPr>
          <w:rFonts w:ascii="Tahoma" w:hAnsi="Tahoma" w:cs="Tahoma"/>
          <w:i/>
          <w:iCs/>
          <w:color w:val="454545"/>
          <w:sz w:val="36"/>
          <w:szCs w:val="26"/>
        </w:rPr>
        <w:t>“As calças ainda não haviam sido inventadas” </w:t>
      </w:r>
      <w:r>
        <w:rPr>
          <w:rStyle w:val="apple-converted-space"/>
          <w:rFonts w:ascii="Tahoma" w:hAnsi="Tahoma" w:cs="Tahoma"/>
          <w:i/>
          <w:iCs/>
          <w:color w:val="454545"/>
          <w:sz w:val="36"/>
          <w:szCs w:val="26"/>
        </w:rPr>
        <w:t> </w:t>
      </w:r>
      <w:r>
        <w:rPr>
          <w:rFonts w:ascii="Tahoma" w:hAnsi="Tahoma" w:cs="Tahoma"/>
          <w:color w:val="454545"/>
          <w:sz w:val="36"/>
          <w:szCs w:val="26"/>
        </w:rPr>
        <w:t>ou</w:t>
      </w:r>
      <w:r>
        <w:rPr>
          <w:rStyle w:val="apple-converted-space"/>
          <w:rFonts w:ascii="Tahoma" w:hAnsi="Tahoma" w:cs="Tahoma"/>
          <w:color w:val="454545"/>
          <w:sz w:val="36"/>
          <w:szCs w:val="26"/>
        </w:rPr>
        <w:t> </w:t>
      </w:r>
      <w:r>
        <w:rPr>
          <w:rFonts w:ascii="Tahoma" w:hAnsi="Tahoma" w:cs="Tahoma"/>
          <w:i/>
          <w:iCs/>
          <w:color w:val="454545"/>
          <w:sz w:val="36"/>
          <w:szCs w:val="26"/>
        </w:rPr>
        <w:t>“Ninguém usava calças naquela época [em país nenhum]”</w:t>
      </w:r>
      <w:r>
        <w:rPr>
          <w:rFonts w:ascii="Tahoma" w:hAnsi="Tahoma" w:cs="Tahoma"/>
          <w:color w:val="454545"/>
          <w:sz w:val="36"/>
          <w:szCs w:val="26"/>
        </w:rPr>
        <w:t>. Conforme esses “eruditos”, os homens do passado, que construíram as pirâmides e os monumentos de pedra, ainda não haviam pensado em usar calças.</w:t>
      </w:r>
      <w:r>
        <w:rPr>
          <w:rFonts w:ascii="Tahoma" w:hAnsi="Tahoma" w:cs="Tahoma"/>
          <w:color w:val="454545"/>
          <w:sz w:val="18"/>
          <w:szCs w:val="12"/>
        </w:rPr>
        <w:br/>
      </w:r>
      <w:r>
        <w:rPr>
          <w:rFonts w:ascii="Tahoma" w:hAnsi="Tahoma" w:cs="Tahoma"/>
          <w:color w:val="454545"/>
          <w:sz w:val="18"/>
          <w:szCs w:val="12"/>
        </w:rPr>
        <w:br/>
      </w:r>
      <w:r>
        <w:rPr>
          <w:rFonts w:ascii="Tahoma" w:hAnsi="Tahoma" w:cs="Tahoma"/>
          <w:color w:val="454545"/>
          <w:sz w:val="36"/>
          <w:szCs w:val="26"/>
        </w:rPr>
        <w:t>Eu creio no que está embasado na Bíblia, não na “evidência histórica”, embora os registros históricos também comprovem que os homens, na antiga Ásia Menor, usavam calças. Por exemplo, na famosa batalha de Termópilas ( 480 a.C.), cada um dos historiadores r</w:t>
      </w:r>
      <w:r>
        <w:rPr>
          <w:rFonts w:ascii="Tahoma" w:hAnsi="Tahoma" w:cs="Tahoma"/>
          <w:color w:val="454545"/>
          <w:sz w:val="36"/>
          <w:szCs w:val="26"/>
        </w:rPr>
        <w:t>egistra que os soldados persas (iranianos) estavam usando calças que iam da cintura até os tornozelos, enquanto os pervertidos e homossexuais, os espartanos, usavam [reveladores] saiotes curtinhos ou menos que isso.</w:t>
      </w:r>
      <w:r>
        <w:rPr>
          <w:rStyle w:val="apple-converted-space"/>
          <w:rFonts w:ascii="Tahoma" w:hAnsi="Tahoma" w:cs="Tahoma"/>
          <w:color w:val="454545"/>
          <w:sz w:val="36"/>
          <w:szCs w:val="26"/>
        </w:rPr>
        <w:t> </w:t>
      </w:r>
      <w:r>
        <w:rPr>
          <w:rFonts w:ascii="Tahoma" w:hAnsi="Tahoma" w:cs="Tahoma"/>
          <w:b/>
          <w:bCs/>
          <w:color w:val="454545"/>
          <w:sz w:val="36"/>
          <w:szCs w:val="26"/>
        </w:rPr>
        <w:t>[N.T. -</w:t>
      </w:r>
      <w:r>
        <w:rPr>
          <w:rStyle w:val="apple-converted-space"/>
          <w:rFonts w:ascii="Tahoma" w:hAnsi="Tahoma" w:cs="Tahoma"/>
          <w:color w:val="454545"/>
          <w:sz w:val="36"/>
          <w:szCs w:val="26"/>
        </w:rPr>
        <w:t> </w:t>
      </w:r>
      <w:r>
        <w:rPr>
          <w:rFonts w:ascii="Comic Sans MS" w:hAnsi="Comic Sans MS"/>
          <w:color w:val="454545"/>
          <w:sz w:val="36"/>
          <w:szCs w:val="26"/>
        </w:rPr>
        <w:t>A nudez está sempre ligada ao pe</w:t>
      </w:r>
      <w:r>
        <w:rPr>
          <w:rFonts w:ascii="Comic Sans MS" w:hAnsi="Comic Sans MS"/>
          <w:color w:val="454545"/>
          <w:sz w:val="36"/>
          <w:szCs w:val="26"/>
        </w:rPr>
        <w:t>cado].</w:t>
      </w:r>
      <w:r>
        <w:rPr>
          <w:rFonts w:ascii="Tahoma" w:hAnsi="Tahoma" w:cs="Tahoma"/>
          <w:color w:val="454545"/>
          <w:sz w:val="18"/>
          <w:szCs w:val="12"/>
        </w:rPr>
        <w:br/>
      </w:r>
      <w:r>
        <w:rPr>
          <w:rFonts w:ascii="Tahoma" w:hAnsi="Tahoma" w:cs="Tahoma"/>
          <w:color w:val="454545"/>
          <w:sz w:val="18"/>
          <w:szCs w:val="12"/>
        </w:rPr>
        <w:br/>
      </w:r>
      <w:r>
        <w:rPr>
          <w:rFonts w:ascii="Tahoma" w:hAnsi="Tahoma" w:cs="Tahoma"/>
          <w:color w:val="454545"/>
          <w:sz w:val="36"/>
          <w:szCs w:val="26"/>
        </w:rPr>
        <w:t>A Bíblia King James usa a palavra “breeches” para se referir a calças. A tradução moderna usa a palavra “britches”, tanto que [nos Estados Unidos] é costume usar a expressão “um pouco grande para as suas calças”. Na Bíblia temos várias menções de h</w:t>
      </w:r>
      <w:r>
        <w:rPr>
          <w:rFonts w:ascii="Tahoma" w:hAnsi="Tahoma" w:cs="Tahoma"/>
          <w:color w:val="454545"/>
          <w:sz w:val="36"/>
          <w:szCs w:val="26"/>
        </w:rPr>
        <w:t>omens usando calções:</w:t>
      </w:r>
      <w:r>
        <w:rPr>
          <w:rStyle w:val="apple-converted-space"/>
          <w:rFonts w:ascii="Tahoma" w:hAnsi="Tahoma" w:cs="Tahoma"/>
          <w:color w:val="454545"/>
          <w:sz w:val="36"/>
          <w:szCs w:val="26"/>
        </w:rPr>
        <w:t> </w:t>
      </w:r>
      <w:r>
        <w:rPr>
          <w:rFonts w:ascii="Tahoma" w:hAnsi="Tahoma" w:cs="Tahoma"/>
          <w:b/>
          <w:bCs/>
          <w:color w:val="454545"/>
          <w:sz w:val="28"/>
          <w:szCs w:val="20"/>
        </w:rPr>
        <w:t>“</w:t>
      </w:r>
      <w:r>
        <w:rPr>
          <w:rFonts w:ascii="Tahoma" w:hAnsi="Tahoma" w:cs="Tahoma"/>
          <w:b/>
          <w:bCs/>
          <w:color w:val="0000FF"/>
          <w:sz w:val="28"/>
          <w:szCs w:val="20"/>
        </w:rPr>
        <w:t>Faze-lhes também calções de linho, para cobrirem a carne nua; irão dos lombos até as coxas”.</w:t>
      </w:r>
      <w:r>
        <w:rPr>
          <w:rStyle w:val="apple-converted-space"/>
          <w:rFonts w:ascii="Tahoma" w:hAnsi="Tahoma" w:cs="Tahoma"/>
          <w:b/>
          <w:bCs/>
          <w:color w:val="0000FF"/>
          <w:sz w:val="36"/>
          <w:szCs w:val="26"/>
        </w:rPr>
        <w:t> </w:t>
      </w:r>
      <w:r>
        <w:rPr>
          <w:rFonts w:ascii="Tahoma" w:hAnsi="Tahoma" w:cs="Tahoma"/>
          <w:color w:val="0000FF"/>
          <w:sz w:val="36"/>
          <w:szCs w:val="26"/>
        </w:rPr>
        <w:t> (Êxodo 28:42)</w:t>
      </w:r>
      <w:r>
        <w:rPr>
          <w:rFonts w:ascii="Tahoma" w:hAnsi="Tahoma" w:cs="Tahoma"/>
          <w:color w:val="454545"/>
          <w:sz w:val="36"/>
          <w:szCs w:val="26"/>
        </w:rPr>
        <w:t>. Conforme este verso, os sacerdotes precisavam usar calções, a fim de cobrirem a carne nua, dos lombos até as coxas.      [Se</w:t>
      </w:r>
      <w:r>
        <w:rPr>
          <w:rFonts w:ascii="Tahoma" w:hAnsi="Tahoma" w:cs="Tahoma"/>
          <w:color w:val="454545"/>
          <w:sz w:val="36"/>
          <w:szCs w:val="26"/>
        </w:rPr>
        <w:t>gundo Gill e Maimonides, eses calções começavam acima do umbigo, pouco abaixo do coração, e estendiam-se até o final da coxa, isto é, um ponto limite entre os joelhos e a perna.]</w:t>
      </w:r>
      <w:r>
        <w:rPr>
          <w:rFonts w:ascii="Tahoma" w:hAnsi="Tahoma" w:cs="Tahoma"/>
          <w:color w:val="454545"/>
          <w:sz w:val="36"/>
          <w:szCs w:val="26"/>
        </w:rPr>
        <w:br/>
      </w:r>
      <w:r>
        <w:rPr>
          <w:rFonts w:ascii="Tahoma" w:hAnsi="Tahoma" w:cs="Tahoma"/>
          <w:color w:val="454545"/>
          <w:sz w:val="36"/>
          <w:szCs w:val="26"/>
        </w:rPr>
        <w:br/>
        <w:t xml:space="preserve">As túnicas eram peças que eles vestiam, além disso, exteriormente, na parte </w:t>
      </w:r>
      <w:r>
        <w:rPr>
          <w:rFonts w:ascii="Tahoma" w:hAnsi="Tahoma" w:cs="Tahoma"/>
          <w:color w:val="454545"/>
          <w:sz w:val="36"/>
          <w:szCs w:val="26"/>
        </w:rPr>
        <w:t>de cima. Estas não cobriam totalmente os lombos e as coxas; por isso, havia a necessidade de calças. Essas calças de Êxodo 28:42 iam até abaixo dos joelhos.</w:t>
      </w:r>
      <w:r>
        <w:rPr>
          <w:rFonts w:ascii="Tahoma" w:hAnsi="Tahoma" w:cs="Tahoma"/>
          <w:color w:val="454545"/>
          <w:sz w:val="18"/>
          <w:szCs w:val="12"/>
        </w:rPr>
        <w:br/>
      </w:r>
      <w:r>
        <w:rPr>
          <w:rFonts w:ascii="Tahoma" w:hAnsi="Tahoma" w:cs="Tahoma"/>
          <w:color w:val="454545"/>
          <w:sz w:val="18"/>
          <w:szCs w:val="12"/>
        </w:rPr>
        <w:br/>
      </w:r>
      <w:r>
        <w:rPr>
          <w:rFonts w:ascii="Tahoma" w:hAnsi="Tahoma" w:cs="Tahoma"/>
          <w:color w:val="0000FF"/>
          <w:sz w:val="36"/>
          <w:szCs w:val="26"/>
        </w:rPr>
        <w:t>Êxodo 39: 27-28:</w:t>
      </w:r>
      <w:r>
        <w:rPr>
          <w:rStyle w:val="apple-converted-space"/>
          <w:rFonts w:ascii="Tahoma" w:hAnsi="Tahoma" w:cs="Tahoma"/>
          <w:color w:val="0000FF"/>
          <w:sz w:val="36"/>
          <w:szCs w:val="26"/>
        </w:rPr>
        <w:t> </w:t>
      </w:r>
      <w:r>
        <w:rPr>
          <w:rFonts w:ascii="Tahoma" w:hAnsi="Tahoma" w:cs="Tahoma"/>
          <w:b/>
          <w:bCs/>
          <w:color w:val="0000FF"/>
          <w:sz w:val="28"/>
          <w:szCs w:val="20"/>
        </w:rPr>
        <w:t xml:space="preserve">“Fizeram também as túnicas de linho fino, de obra tecida, para Arão e para seus </w:t>
      </w:r>
      <w:r>
        <w:rPr>
          <w:rFonts w:ascii="Tahoma" w:hAnsi="Tahoma" w:cs="Tahoma"/>
          <w:b/>
          <w:bCs/>
          <w:color w:val="0000FF"/>
          <w:sz w:val="28"/>
          <w:szCs w:val="20"/>
        </w:rPr>
        <w:t>filhos... E a mitra de linho fino, e o ornato das tiaras de linho fino, e os calções de linho fino torcido.”</w:t>
      </w:r>
      <w:r>
        <w:rPr>
          <w:rFonts w:ascii="Tahoma" w:hAnsi="Tahoma" w:cs="Tahoma"/>
          <w:color w:val="0000FF"/>
          <w:sz w:val="18"/>
          <w:szCs w:val="12"/>
        </w:rPr>
        <w:br/>
      </w:r>
      <w:r>
        <w:rPr>
          <w:rFonts w:ascii="Tahoma" w:hAnsi="Tahoma" w:cs="Tahoma"/>
          <w:color w:val="0000FF"/>
          <w:sz w:val="18"/>
          <w:szCs w:val="12"/>
        </w:rPr>
        <w:br/>
      </w:r>
      <w:r>
        <w:rPr>
          <w:rFonts w:ascii="Tahoma" w:hAnsi="Tahoma" w:cs="Tahoma"/>
          <w:color w:val="0000FF"/>
          <w:sz w:val="36"/>
          <w:szCs w:val="26"/>
        </w:rPr>
        <w:t>Levítico 6:10</w:t>
      </w:r>
      <w:r>
        <w:rPr>
          <w:rFonts w:ascii="Tahoma" w:hAnsi="Tahoma" w:cs="Tahoma"/>
          <w:color w:val="0000FF"/>
          <w:sz w:val="28"/>
          <w:szCs w:val="20"/>
        </w:rPr>
        <w:t>:</w:t>
      </w:r>
      <w:r>
        <w:rPr>
          <w:rStyle w:val="apple-converted-space"/>
          <w:rFonts w:ascii="Tahoma" w:hAnsi="Tahoma" w:cs="Tahoma"/>
          <w:b/>
          <w:bCs/>
          <w:color w:val="0000FF"/>
          <w:sz w:val="28"/>
          <w:szCs w:val="20"/>
        </w:rPr>
        <w:t> </w:t>
      </w:r>
      <w:r>
        <w:rPr>
          <w:rFonts w:ascii="Tahoma" w:hAnsi="Tahoma" w:cs="Tahoma"/>
          <w:b/>
          <w:bCs/>
          <w:color w:val="0000FF"/>
          <w:sz w:val="28"/>
          <w:szCs w:val="20"/>
        </w:rPr>
        <w:t>“E o sacerdote vestirá a sua veste de linho, e vestirá as calças de linho, sobre a sua carne, e levantará a cinza, quando o fogo ho</w:t>
      </w:r>
      <w:r>
        <w:rPr>
          <w:rFonts w:ascii="Tahoma" w:hAnsi="Tahoma" w:cs="Tahoma"/>
          <w:b/>
          <w:bCs/>
          <w:color w:val="0000FF"/>
          <w:sz w:val="28"/>
          <w:szCs w:val="20"/>
        </w:rPr>
        <w:t>uver consumido o holocausto sobre o altar, e a porá junto ao altar”.</w:t>
      </w:r>
      <w:r>
        <w:rPr>
          <w:rFonts w:ascii="Tahoma" w:hAnsi="Tahoma" w:cs="Tahoma"/>
          <w:color w:val="0000FF"/>
          <w:sz w:val="18"/>
          <w:szCs w:val="12"/>
        </w:rPr>
        <w:br/>
      </w:r>
      <w:r>
        <w:rPr>
          <w:rFonts w:ascii="Tahoma" w:hAnsi="Tahoma" w:cs="Tahoma"/>
          <w:color w:val="454545"/>
          <w:sz w:val="18"/>
          <w:szCs w:val="12"/>
        </w:rPr>
        <w:br/>
      </w:r>
      <w:r>
        <w:rPr>
          <w:rFonts w:ascii="Tahoma" w:hAnsi="Tahoma" w:cs="Tahoma"/>
          <w:color w:val="454545"/>
          <w:sz w:val="36"/>
          <w:szCs w:val="26"/>
        </w:rPr>
        <w:t>A supracitada “veste de linho” </w:t>
      </w:r>
      <w:r>
        <w:rPr>
          <w:rStyle w:val="apple-converted-space"/>
          <w:rFonts w:ascii="Tahoma" w:hAnsi="Tahoma" w:cs="Tahoma"/>
          <w:color w:val="454545"/>
          <w:sz w:val="36"/>
          <w:szCs w:val="26"/>
        </w:rPr>
        <w:t> </w:t>
      </w:r>
      <w:r>
        <w:rPr>
          <w:rFonts w:ascii="Tahoma" w:hAnsi="Tahoma" w:cs="Tahoma"/>
          <w:color w:val="454545"/>
          <w:sz w:val="36"/>
          <w:szCs w:val="26"/>
        </w:rPr>
        <w:t>se refere à veste externa do sacerdote. Esta era usada sobre as calças, e não em vez destas</w:t>
      </w:r>
      <w:r>
        <w:rPr>
          <w:rFonts w:ascii="Tahoma" w:hAnsi="Tahoma" w:cs="Tahoma"/>
          <w:b/>
          <w:bCs/>
          <w:color w:val="454545"/>
          <w:sz w:val="36"/>
          <w:szCs w:val="26"/>
        </w:rPr>
        <w:t>:</w:t>
      </w:r>
      <w:r>
        <w:rPr>
          <w:rStyle w:val="apple-converted-space"/>
          <w:rFonts w:ascii="Tahoma" w:hAnsi="Tahoma" w:cs="Tahoma"/>
          <w:b/>
          <w:bCs/>
          <w:color w:val="454545"/>
          <w:sz w:val="36"/>
          <w:szCs w:val="26"/>
        </w:rPr>
        <w:t> </w:t>
      </w:r>
      <w:r>
        <w:rPr>
          <w:rFonts w:ascii="Tahoma" w:hAnsi="Tahoma" w:cs="Tahoma"/>
          <w:b/>
          <w:bCs/>
          <w:color w:val="0000FF"/>
          <w:sz w:val="28"/>
          <w:szCs w:val="20"/>
        </w:rPr>
        <w:t>“Vestirá ele a túnica santa de linho, e terá ceroulas de linh</w:t>
      </w:r>
      <w:r>
        <w:rPr>
          <w:rFonts w:ascii="Tahoma" w:hAnsi="Tahoma" w:cs="Tahoma"/>
          <w:b/>
          <w:bCs/>
          <w:color w:val="0000FF"/>
          <w:sz w:val="28"/>
          <w:szCs w:val="20"/>
        </w:rPr>
        <w:t>o sobre a sua carne, e cingir-se-á com um cinto de linho, e se cobrirá com uma mitra de linho; estas são vestes santas; por isso banhará a sua carne na água, e as vestirá”.</w:t>
      </w:r>
      <w:r>
        <w:rPr>
          <w:rStyle w:val="apple-converted-space"/>
          <w:rFonts w:ascii="Tahoma" w:hAnsi="Tahoma" w:cs="Tahoma"/>
          <w:color w:val="0000FF"/>
          <w:sz w:val="36"/>
          <w:szCs w:val="26"/>
        </w:rPr>
        <w:t> </w:t>
      </w:r>
      <w:r>
        <w:rPr>
          <w:rFonts w:ascii="Tahoma" w:hAnsi="Tahoma" w:cs="Tahoma"/>
          <w:color w:val="0000FF"/>
          <w:sz w:val="36"/>
          <w:szCs w:val="26"/>
        </w:rPr>
        <w:t>(Levítico 16:4)</w:t>
      </w:r>
      <w:r>
        <w:rPr>
          <w:rFonts w:ascii="Tahoma" w:hAnsi="Tahoma" w:cs="Tahoma"/>
          <w:color w:val="454545"/>
          <w:sz w:val="36"/>
          <w:szCs w:val="26"/>
        </w:rPr>
        <w:t>.</w:t>
      </w:r>
      <w:r>
        <w:rPr>
          <w:rFonts w:ascii="Tahoma" w:hAnsi="Tahoma" w:cs="Tahoma"/>
          <w:color w:val="454545"/>
          <w:sz w:val="18"/>
          <w:szCs w:val="12"/>
        </w:rPr>
        <w:br/>
      </w:r>
      <w:r>
        <w:rPr>
          <w:rFonts w:ascii="Tahoma" w:hAnsi="Tahoma" w:cs="Tahoma"/>
          <w:color w:val="454545"/>
          <w:sz w:val="18"/>
          <w:szCs w:val="12"/>
        </w:rPr>
        <w:br/>
      </w:r>
      <w:r>
        <w:rPr>
          <w:rFonts w:ascii="Tahoma" w:hAnsi="Tahoma" w:cs="Tahoma"/>
          <w:color w:val="454545"/>
          <w:sz w:val="36"/>
          <w:szCs w:val="26"/>
        </w:rPr>
        <w:t>            Muitos séculos depois, os sacerdotes continuavam usan</w:t>
      </w:r>
      <w:r>
        <w:rPr>
          <w:rFonts w:ascii="Tahoma" w:hAnsi="Tahoma" w:cs="Tahoma"/>
          <w:color w:val="454545"/>
          <w:sz w:val="36"/>
          <w:szCs w:val="26"/>
        </w:rPr>
        <w:t xml:space="preserve">do calças, conforme </w:t>
      </w:r>
      <w:r>
        <w:rPr>
          <w:rFonts w:ascii="Tahoma" w:hAnsi="Tahoma" w:cs="Tahoma"/>
          <w:color w:val="0000FF"/>
          <w:sz w:val="36"/>
          <w:szCs w:val="26"/>
        </w:rPr>
        <w:t>Ezequiel 44:18:</w:t>
      </w:r>
      <w:r>
        <w:rPr>
          <w:rStyle w:val="apple-converted-space"/>
          <w:rFonts w:ascii="Tahoma" w:hAnsi="Tahoma" w:cs="Tahoma"/>
          <w:color w:val="0000FF"/>
          <w:sz w:val="36"/>
          <w:szCs w:val="26"/>
        </w:rPr>
        <w:t> </w:t>
      </w:r>
      <w:r>
        <w:rPr>
          <w:rFonts w:ascii="Tahoma" w:hAnsi="Tahoma" w:cs="Tahoma"/>
          <w:b/>
          <w:bCs/>
          <w:color w:val="0000FF"/>
          <w:sz w:val="28"/>
          <w:szCs w:val="20"/>
        </w:rPr>
        <w:t>“Gorros de linho estarão sobre as suas cabeças, e calções de linho sobre os seus lombos; não se cingirão de modo que lhes venha suor”.</w:t>
      </w:r>
      <w:r>
        <w:rPr>
          <w:rFonts w:ascii="Tahoma" w:hAnsi="Tahoma" w:cs="Tahoma"/>
          <w:color w:val="454545"/>
          <w:sz w:val="18"/>
          <w:szCs w:val="12"/>
        </w:rPr>
        <w:br/>
      </w:r>
      <w:r>
        <w:rPr>
          <w:rFonts w:ascii="Tahoma" w:hAnsi="Tahoma" w:cs="Tahoma"/>
          <w:color w:val="454545"/>
          <w:sz w:val="18"/>
          <w:szCs w:val="12"/>
        </w:rPr>
        <w:br/>
      </w:r>
      <w:r>
        <w:rPr>
          <w:rFonts w:ascii="Tahoma" w:hAnsi="Tahoma" w:cs="Tahoma"/>
          <w:color w:val="454545"/>
          <w:sz w:val="36"/>
          <w:szCs w:val="26"/>
        </w:rPr>
        <w:t>        </w:t>
      </w:r>
      <w:r>
        <w:rPr>
          <w:rStyle w:val="apple-converted-space"/>
          <w:rFonts w:ascii="Tahoma" w:hAnsi="Tahoma" w:cs="Tahoma"/>
          <w:color w:val="454545"/>
          <w:sz w:val="36"/>
          <w:szCs w:val="26"/>
        </w:rPr>
        <w:t> </w:t>
      </w:r>
      <w:r>
        <w:rPr>
          <w:rFonts w:ascii="Tahoma" w:hAnsi="Tahoma" w:cs="Tahoma"/>
          <w:color w:val="454545"/>
          <w:sz w:val="36"/>
          <w:szCs w:val="26"/>
        </w:rPr>
        <w:t>Sadraque, Mesaque Abedenego são também especificamente mencionados como ten</w:t>
      </w:r>
      <w:r>
        <w:rPr>
          <w:rFonts w:ascii="Tahoma" w:hAnsi="Tahoma" w:cs="Tahoma"/>
          <w:color w:val="454545"/>
          <w:sz w:val="36"/>
          <w:szCs w:val="26"/>
        </w:rPr>
        <w:t xml:space="preserve">do usado calças, conforme </w:t>
      </w:r>
      <w:r>
        <w:rPr>
          <w:rFonts w:ascii="Tahoma" w:hAnsi="Tahoma" w:cs="Tahoma"/>
          <w:color w:val="0000FF"/>
          <w:sz w:val="36"/>
          <w:szCs w:val="26"/>
        </w:rPr>
        <w:t>Daniel 3:21:</w:t>
      </w:r>
      <w:r>
        <w:rPr>
          <w:rStyle w:val="apple-converted-space"/>
          <w:rFonts w:ascii="Tahoma" w:hAnsi="Tahoma" w:cs="Tahoma"/>
          <w:color w:val="0000FF"/>
          <w:sz w:val="36"/>
          <w:szCs w:val="26"/>
        </w:rPr>
        <w:t> </w:t>
      </w:r>
      <w:r>
        <w:rPr>
          <w:rFonts w:ascii="Tahoma" w:hAnsi="Tahoma" w:cs="Tahoma"/>
          <w:b/>
          <w:bCs/>
          <w:color w:val="0000FF"/>
          <w:sz w:val="28"/>
          <w:szCs w:val="20"/>
        </w:rPr>
        <w:t xml:space="preserve">“Então estes homens foram atados, vestidos com as suas capas, suas túnicas </w:t>
      </w:r>
      <w:r>
        <w:rPr>
          <w:rFonts w:ascii="Tahoma" w:hAnsi="Tahoma" w:cs="Tahoma"/>
          <w:b/>
          <w:bCs/>
          <w:color w:val="0000FF"/>
          <w:sz w:val="28"/>
          <w:szCs w:val="20"/>
          <w:vertAlign w:val="superscript"/>
        </w:rPr>
        <w:t>[inglês hosen, calças]</w:t>
      </w:r>
      <w:r>
        <w:rPr>
          <w:rFonts w:ascii="Tahoma" w:hAnsi="Tahoma" w:cs="Tahoma"/>
          <w:b/>
          <w:bCs/>
          <w:color w:val="0000FF"/>
          <w:sz w:val="28"/>
          <w:szCs w:val="20"/>
        </w:rPr>
        <w:t>, e seus chapéus, e demais roupas, e foram lançados dentro da fornalha de fogo ardente”</w:t>
      </w:r>
      <w:r>
        <w:rPr>
          <w:rFonts w:ascii="Tahoma" w:hAnsi="Tahoma" w:cs="Tahoma"/>
          <w:b/>
          <w:bCs/>
          <w:color w:val="454545"/>
          <w:sz w:val="28"/>
          <w:szCs w:val="20"/>
        </w:rPr>
        <w:t>.  </w:t>
      </w:r>
      <w:r>
        <w:rPr>
          <w:rFonts w:ascii="Tahoma" w:hAnsi="Tahoma" w:cs="Tahoma"/>
          <w:color w:val="454545"/>
          <w:sz w:val="18"/>
          <w:szCs w:val="12"/>
        </w:rPr>
        <w:br/>
      </w:r>
      <w:r>
        <w:rPr>
          <w:rFonts w:ascii="Tahoma" w:hAnsi="Tahoma" w:cs="Tahoma"/>
          <w:color w:val="454545"/>
          <w:sz w:val="18"/>
          <w:szCs w:val="12"/>
        </w:rPr>
        <w:br/>
      </w:r>
      <w:r>
        <w:rPr>
          <w:rFonts w:ascii="Tahoma" w:hAnsi="Tahoma" w:cs="Tahoma"/>
          <w:color w:val="454545"/>
          <w:sz w:val="36"/>
          <w:szCs w:val="26"/>
        </w:rPr>
        <w:t>        </w:t>
      </w:r>
      <w:r>
        <w:rPr>
          <w:rStyle w:val="apple-converted-space"/>
          <w:rFonts w:ascii="Tahoma" w:hAnsi="Tahoma" w:cs="Tahoma"/>
          <w:color w:val="454545"/>
          <w:sz w:val="36"/>
          <w:szCs w:val="26"/>
        </w:rPr>
        <w:t> </w:t>
      </w:r>
      <w:r>
        <w:rPr>
          <w:rFonts w:ascii="Tahoma" w:hAnsi="Tahoma" w:cs="Tahoma"/>
          <w:color w:val="454545"/>
          <w:sz w:val="36"/>
          <w:szCs w:val="26"/>
        </w:rPr>
        <w:t xml:space="preserve">A palavra “hosen”, </w:t>
      </w:r>
      <w:r>
        <w:rPr>
          <w:rFonts w:ascii="Tahoma" w:hAnsi="Tahoma" w:cs="Tahoma"/>
          <w:color w:val="454545"/>
          <w:sz w:val="36"/>
          <w:szCs w:val="26"/>
        </w:rPr>
        <w:t>que é alemã, era usada, tanto no Alemão como no Inglês moderno, significando “calças”, embora já não se use a palavra “hosen”, no Inglês contemporâneo.</w:t>
      </w:r>
      <w:r>
        <w:rPr>
          <w:rStyle w:val="apple-converted-space"/>
          <w:rFonts w:ascii="Tahoma" w:hAnsi="Tahoma" w:cs="Tahoma"/>
          <w:color w:val="454545"/>
          <w:sz w:val="36"/>
          <w:szCs w:val="26"/>
        </w:rPr>
        <w:t> </w:t>
      </w:r>
      <w:r>
        <w:rPr>
          <w:rFonts w:ascii="Tahoma" w:hAnsi="Tahoma" w:cs="Tahoma"/>
          <w:b/>
          <w:bCs/>
          <w:color w:val="454545"/>
          <w:sz w:val="36"/>
          <w:szCs w:val="26"/>
        </w:rPr>
        <w:t>[N.T.</w:t>
      </w:r>
      <w:r>
        <w:rPr>
          <w:rStyle w:val="apple-converted-space"/>
          <w:rFonts w:ascii="Tahoma" w:hAnsi="Tahoma" w:cs="Tahoma"/>
          <w:color w:val="454545"/>
          <w:sz w:val="36"/>
          <w:szCs w:val="26"/>
        </w:rPr>
        <w:t> </w:t>
      </w:r>
      <w:r>
        <w:rPr>
          <w:rFonts w:ascii="Comic Sans MS" w:hAnsi="Comic Sans MS"/>
          <w:color w:val="454545"/>
          <w:sz w:val="36"/>
          <w:szCs w:val="26"/>
        </w:rPr>
        <w:t>O Dr. Schultze costumava afirmar que “o Inglês é um Alemão deturpado”].</w:t>
      </w:r>
      <w:r>
        <w:rPr>
          <w:rStyle w:val="apple-converted-space"/>
          <w:rFonts w:ascii="Tahoma" w:hAnsi="Tahoma" w:cs="Tahoma"/>
          <w:color w:val="454545"/>
          <w:sz w:val="36"/>
          <w:szCs w:val="26"/>
        </w:rPr>
        <w:t> </w:t>
      </w:r>
      <w:r>
        <w:rPr>
          <w:rStyle w:val="apple-converted-space"/>
          <w:rFonts w:ascii="Tahoma" w:hAnsi="Tahoma" w:cs="Tahoma"/>
          <w:color w:val="454545"/>
          <w:sz w:val="36"/>
          <w:szCs w:val="26"/>
        </w:rPr>
        <w:br/>
      </w:r>
      <w:r>
        <w:rPr>
          <w:rStyle w:val="apple-converted-space"/>
          <w:rFonts w:ascii="Tahoma" w:hAnsi="Tahoma" w:cs="Tahoma"/>
          <w:color w:val="454545"/>
          <w:sz w:val="36"/>
          <w:szCs w:val="26"/>
        </w:rPr>
        <w:br/>
        <w:t xml:space="preserve">Foi dito a Jó, em Jó 38 </w:t>
      </w:r>
      <w:r>
        <w:rPr>
          <w:rStyle w:val="apple-converted-space"/>
          <w:rFonts w:ascii="Tahoma" w:hAnsi="Tahoma" w:cs="Tahoma"/>
          <w:color w:val="454545"/>
          <w:sz w:val="36"/>
          <w:szCs w:val="26"/>
        </w:rPr>
        <w:t xml:space="preserve">e 49, para cingir seus lombos "como um homem". </w:t>
      </w:r>
    </w:p>
    <w:p w:rsidR="00000000" w:rsidRDefault="00545B5E">
      <w:pPr>
        <w:rPr>
          <w:sz w:val="32"/>
        </w:rPr>
      </w:pPr>
      <w:r>
        <w:rPr>
          <w:rStyle w:val="apple-converted-space"/>
          <w:rFonts w:ascii="Tahoma" w:hAnsi="Tahoma" w:cs="Tahoma"/>
          <w:color w:val="454545"/>
          <w:sz w:val="36"/>
          <w:szCs w:val="26"/>
        </w:rPr>
        <w:t xml:space="preserve">[A expressão "cingir os seus lombos" significa que, para evitar sujar-se na lama e poeira, e para ter maior desenvoltura no trabalhar ou correr ou saltar ou guerrear, um homem podia passar e apertar um cinto </w:t>
      </w:r>
      <w:r>
        <w:rPr>
          <w:rStyle w:val="apple-converted-space"/>
          <w:rFonts w:ascii="Tahoma" w:hAnsi="Tahoma" w:cs="Tahoma"/>
          <w:color w:val="454545"/>
          <w:sz w:val="36"/>
          <w:szCs w:val="26"/>
        </w:rPr>
        <w:t>ao redor da cintura, com isso prendendo suas roupas soltas e subindo um pouco suas vestes exteriores tais como túnica, etc.]</w:t>
      </w:r>
    </w:p>
    <w:p w:rsidR="00000000" w:rsidRDefault="00545B5E">
      <w:pPr>
        <w:spacing w:after="240"/>
        <w:rPr>
          <w:sz w:val="32"/>
        </w:rPr>
      </w:pPr>
      <w:r>
        <w:rPr>
          <w:rStyle w:val="apple-converted-space"/>
          <w:rFonts w:ascii="Tahoma" w:hAnsi="Tahoma" w:cs="Tahoma"/>
          <w:color w:val="454545"/>
          <w:sz w:val="36"/>
          <w:szCs w:val="26"/>
        </w:rPr>
        <w:t>A razão disto deste mandamento é que um homem podia cingir seus lombos [assim levantando suas vestes exteriores] e ainda permanecer</w:t>
      </w:r>
      <w:r>
        <w:rPr>
          <w:rStyle w:val="apple-converted-space"/>
          <w:rFonts w:ascii="Tahoma" w:hAnsi="Tahoma" w:cs="Tahoma"/>
          <w:color w:val="454545"/>
          <w:sz w:val="36"/>
          <w:szCs w:val="26"/>
        </w:rPr>
        <w:t xml:space="preserve"> decente, porque estava usando calças compridas por debaixo. Em contraste, uma mulher não podia cingir seus lombos "como um homem" porque ela não estava usando calças compridas por debaixo das suas roupas exteriores [vestidos ou saias compridos]</w:t>
      </w:r>
      <w:r>
        <w:rPr>
          <w:rStyle w:val="apple-converted-space"/>
          <w:rFonts w:ascii="Tahoma" w:hAnsi="Tahoma" w:cs="Tahoma"/>
          <w:color w:val="454545"/>
          <w:sz w:val="36"/>
          <w:szCs w:val="26"/>
        </w:rPr>
        <w:br/>
      </w:r>
      <w:r>
        <w:rPr>
          <w:rStyle w:val="apple-converted-space"/>
          <w:rFonts w:ascii="Tahoma" w:hAnsi="Tahoma" w:cs="Tahoma"/>
          <w:color w:val="454545"/>
          <w:sz w:val="36"/>
          <w:szCs w:val="26"/>
        </w:rPr>
        <w:br/>
      </w:r>
      <w:r>
        <w:rPr>
          <w:rStyle w:val="apple-converted-space"/>
          <w:rFonts w:ascii="Tahoma" w:hAnsi="Tahoma" w:cs="Tahoma"/>
          <w:color w:val="0000FF"/>
          <w:sz w:val="36"/>
          <w:szCs w:val="26"/>
        </w:rPr>
        <w:t>“Agora ci</w:t>
      </w:r>
      <w:r>
        <w:rPr>
          <w:rStyle w:val="apple-converted-space"/>
          <w:rFonts w:ascii="Tahoma" w:hAnsi="Tahoma" w:cs="Tahoma"/>
          <w:color w:val="0000FF"/>
          <w:sz w:val="36"/>
          <w:szCs w:val="26"/>
        </w:rPr>
        <w:t>nge os teus lombos, como homem; e perguntar-te-ei, e tu me ensinarás.” (Jó 38:3 ACF)</w:t>
      </w:r>
      <w:r>
        <w:rPr>
          <w:rStyle w:val="apple-converted-space"/>
          <w:rFonts w:ascii="Tahoma" w:hAnsi="Tahoma" w:cs="Tahoma"/>
          <w:color w:val="454545"/>
          <w:sz w:val="36"/>
          <w:szCs w:val="26"/>
        </w:rPr>
        <w:br/>
      </w:r>
      <w:r>
        <w:rPr>
          <w:rStyle w:val="apple-converted-space"/>
          <w:rFonts w:ascii="Tahoma" w:hAnsi="Tahoma" w:cs="Tahoma"/>
          <w:color w:val="454545"/>
          <w:sz w:val="36"/>
          <w:szCs w:val="26"/>
        </w:rPr>
        <w:br/>
      </w:r>
      <w:r>
        <w:rPr>
          <w:rFonts w:ascii="Tahoma" w:hAnsi="Tahoma" w:cs="Tahoma"/>
          <w:color w:val="454545"/>
          <w:sz w:val="36"/>
          <w:szCs w:val="26"/>
        </w:rPr>
        <w:t xml:space="preserve">Resumindo: o Velho Testamento contém seis versos declarando claramente e em alguns versos é até mesmo ordenando que o homem use calças. As referências do VT sobre vestes </w:t>
      </w:r>
      <w:r>
        <w:rPr>
          <w:rFonts w:ascii="Tahoma" w:hAnsi="Tahoma" w:cs="Tahoma"/>
          <w:color w:val="454545"/>
          <w:sz w:val="36"/>
          <w:szCs w:val="26"/>
        </w:rPr>
        <w:t>são 39; sobre túnicas são 14, todas estas se referindo às roupas externas usadas sobre o corpo.</w:t>
      </w:r>
      <w:r>
        <w:rPr>
          <w:rFonts w:ascii="Tahoma" w:hAnsi="Tahoma" w:cs="Tahoma"/>
          <w:color w:val="454545"/>
          <w:sz w:val="18"/>
          <w:szCs w:val="12"/>
        </w:rPr>
        <w:br/>
      </w:r>
      <w:r>
        <w:rPr>
          <w:rFonts w:ascii="Tahoma" w:hAnsi="Tahoma" w:cs="Tahoma"/>
          <w:color w:val="454545"/>
          <w:sz w:val="18"/>
          <w:szCs w:val="12"/>
        </w:rPr>
        <w:br/>
      </w:r>
      <w:r>
        <w:rPr>
          <w:rFonts w:ascii="Tahoma" w:hAnsi="Tahoma" w:cs="Tahoma"/>
          <w:color w:val="454545"/>
          <w:sz w:val="36"/>
          <w:szCs w:val="26"/>
        </w:rPr>
        <w:t>        </w:t>
      </w:r>
      <w:r>
        <w:rPr>
          <w:rStyle w:val="apple-converted-space"/>
          <w:rFonts w:ascii="Tahoma" w:hAnsi="Tahoma" w:cs="Tahoma"/>
          <w:color w:val="454545"/>
          <w:sz w:val="36"/>
          <w:szCs w:val="26"/>
        </w:rPr>
        <w:t> </w:t>
      </w:r>
      <w:r>
        <w:rPr>
          <w:rFonts w:ascii="Tahoma" w:hAnsi="Tahoma" w:cs="Tahoma"/>
          <w:color w:val="454545"/>
          <w:sz w:val="36"/>
          <w:szCs w:val="26"/>
        </w:rPr>
        <w:t>Pensemos na definição de </w:t>
      </w:r>
      <w:r>
        <w:rPr>
          <w:rStyle w:val="apple-converted-space"/>
          <w:rFonts w:ascii="Tahoma" w:hAnsi="Tahoma" w:cs="Tahoma"/>
          <w:color w:val="454545"/>
          <w:sz w:val="36"/>
          <w:szCs w:val="26"/>
        </w:rPr>
        <w:t> </w:t>
      </w:r>
      <w:r>
        <w:rPr>
          <w:rFonts w:ascii="Tahoma" w:hAnsi="Tahoma" w:cs="Tahoma"/>
          <w:color w:val="454545"/>
          <w:sz w:val="36"/>
          <w:szCs w:val="26"/>
        </w:rPr>
        <w:t>“túnica”. Haveria sentido em que um homem não usasse coisa alguma, além da túnica? Quem pode imaginar alguém indo trabalhar,</w:t>
      </w:r>
      <w:r>
        <w:rPr>
          <w:rFonts w:ascii="Tahoma" w:hAnsi="Tahoma" w:cs="Tahoma"/>
          <w:color w:val="454545"/>
          <w:sz w:val="36"/>
          <w:szCs w:val="26"/>
        </w:rPr>
        <w:t xml:space="preserve"> usando somente uma túnica? O VT também usa várias palavras para se referir às vestes em geral.</w:t>
      </w:r>
      <w:r>
        <w:rPr>
          <w:rFonts w:ascii="Tahoma" w:hAnsi="Tahoma" w:cs="Tahoma"/>
          <w:color w:val="454545"/>
          <w:sz w:val="18"/>
          <w:szCs w:val="12"/>
        </w:rPr>
        <w:br/>
      </w:r>
      <w:r>
        <w:rPr>
          <w:rFonts w:ascii="Tahoma" w:hAnsi="Tahoma" w:cs="Tahoma"/>
          <w:color w:val="454545"/>
          <w:sz w:val="18"/>
          <w:szCs w:val="12"/>
        </w:rPr>
        <w:br/>
      </w:r>
      <w:r>
        <w:rPr>
          <w:rFonts w:ascii="Tahoma" w:hAnsi="Tahoma" w:cs="Tahoma"/>
          <w:color w:val="454545"/>
          <w:sz w:val="36"/>
          <w:szCs w:val="26"/>
        </w:rPr>
        <w:t>        </w:t>
      </w:r>
      <w:r>
        <w:rPr>
          <w:rStyle w:val="apple-converted-space"/>
          <w:rFonts w:ascii="Tahoma" w:hAnsi="Tahoma" w:cs="Tahoma"/>
          <w:color w:val="454545"/>
          <w:sz w:val="36"/>
          <w:szCs w:val="26"/>
        </w:rPr>
        <w:t> </w:t>
      </w:r>
      <w:r>
        <w:rPr>
          <w:rFonts w:ascii="Tahoma" w:hAnsi="Tahoma" w:cs="Tahoma"/>
          <w:color w:val="454545"/>
          <w:sz w:val="36"/>
          <w:szCs w:val="26"/>
        </w:rPr>
        <w:t>No Novo Testamento, não existe indicação alguma de que o povo de Deus tivesse mudado o seu modo de vestir. Jesus Cristo não se vestia de modo diferent</w:t>
      </w:r>
      <w:r>
        <w:rPr>
          <w:rFonts w:ascii="Tahoma" w:hAnsi="Tahoma" w:cs="Tahoma"/>
          <w:color w:val="454545"/>
          <w:sz w:val="36"/>
          <w:szCs w:val="26"/>
        </w:rPr>
        <w:t>e dos Seus discípulos, que eram homens trabalhadores. Ele precisou ser beijado por Judas, no Jardim do Getsêmani, para ser identificado pelos soldados que foram prendê-Lo. </w:t>
      </w:r>
      <w:r>
        <w:rPr>
          <w:rStyle w:val="apple-converted-space"/>
          <w:rFonts w:ascii="Tahoma" w:hAnsi="Tahoma" w:cs="Tahoma"/>
          <w:color w:val="454545"/>
          <w:sz w:val="36"/>
          <w:szCs w:val="26"/>
        </w:rPr>
        <w:t> </w:t>
      </w:r>
      <w:r>
        <w:rPr>
          <w:rFonts w:ascii="Tahoma" w:hAnsi="Tahoma" w:cs="Tahoma"/>
          <w:color w:val="454545"/>
          <w:sz w:val="36"/>
          <w:szCs w:val="26"/>
        </w:rPr>
        <w:t>Isto indica que Ele tinha a mesma aparência dos homens que O rodeavam.</w:t>
      </w:r>
      <w:r>
        <w:rPr>
          <w:rFonts w:ascii="Tahoma" w:hAnsi="Tahoma" w:cs="Tahoma"/>
          <w:color w:val="454545"/>
          <w:sz w:val="18"/>
          <w:szCs w:val="12"/>
        </w:rPr>
        <w:br/>
      </w:r>
      <w:r>
        <w:rPr>
          <w:rFonts w:ascii="Tahoma" w:hAnsi="Tahoma" w:cs="Tahoma"/>
          <w:color w:val="454545"/>
          <w:sz w:val="18"/>
          <w:szCs w:val="12"/>
        </w:rPr>
        <w:br/>
      </w:r>
      <w:r>
        <w:rPr>
          <w:rFonts w:ascii="Tahoma" w:hAnsi="Tahoma" w:cs="Tahoma"/>
          <w:color w:val="454545"/>
          <w:sz w:val="36"/>
          <w:szCs w:val="26"/>
        </w:rPr>
        <w:t>        </w:t>
      </w:r>
      <w:r>
        <w:rPr>
          <w:rStyle w:val="apple-converted-space"/>
          <w:rFonts w:ascii="Tahoma" w:hAnsi="Tahoma" w:cs="Tahoma"/>
          <w:color w:val="454545"/>
          <w:sz w:val="36"/>
          <w:szCs w:val="26"/>
        </w:rPr>
        <w:t> </w:t>
      </w:r>
      <w:r>
        <w:rPr>
          <w:rFonts w:ascii="Tahoma" w:hAnsi="Tahoma" w:cs="Tahoma"/>
          <w:color w:val="454545"/>
          <w:sz w:val="36"/>
          <w:szCs w:val="26"/>
        </w:rPr>
        <w:t>A Bíblia deixa claro que um homem que usa roupas femininas é</w:t>
      </w:r>
      <w:r>
        <w:rPr>
          <w:rStyle w:val="apple-converted-space"/>
          <w:rFonts w:ascii="Tahoma" w:hAnsi="Tahoma" w:cs="Tahoma"/>
          <w:color w:val="454545"/>
          <w:sz w:val="36"/>
          <w:szCs w:val="26"/>
        </w:rPr>
        <w:t> </w:t>
      </w:r>
      <w:r>
        <w:rPr>
          <w:rFonts w:ascii="Tahoma" w:hAnsi="Tahoma" w:cs="Tahoma"/>
          <w:b/>
          <w:bCs/>
          <w:color w:val="454545"/>
          <w:sz w:val="28"/>
          <w:szCs w:val="20"/>
        </w:rPr>
        <w:t>“abominação ao Senhor”:</w:t>
      </w:r>
      <w:r>
        <w:rPr>
          <w:rStyle w:val="apple-converted-space"/>
          <w:rFonts w:ascii="Tahoma" w:hAnsi="Tahoma" w:cs="Tahoma"/>
          <w:color w:val="454545"/>
          <w:sz w:val="36"/>
          <w:szCs w:val="26"/>
        </w:rPr>
        <w:t> </w:t>
      </w:r>
      <w:r>
        <w:rPr>
          <w:rFonts w:ascii="Tahoma" w:hAnsi="Tahoma" w:cs="Tahoma"/>
          <w:b/>
          <w:bCs/>
          <w:color w:val="0000FF"/>
          <w:sz w:val="28"/>
          <w:szCs w:val="20"/>
        </w:rPr>
        <w:t>“</w:t>
      </w:r>
      <w:r>
        <w:rPr>
          <w:rFonts w:ascii="Tahoma" w:hAnsi="Tahoma" w:cs="Tahoma"/>
          <w:b/>
          <w:bCs/>
          <w:color w:val="0000FF"/>
          <w:sz w:val="28"/>
          <w:szCs w:val="20"/>
          <w:u w:val="single"/>
        </w:rPr>
        <w:t>Não haverá traje de homem na mulher, e nem vestirá o homem roupa de mulher</w:t>
      </w:r>
      <w:r>
        <w:rPr>
          <w:rFonts w:ascii="Tahoma" w:hAnsi="Tahoma" w:cs="Tahoma"/>
          <w:b/>
          <w:bCs/>
          <w:color w:val="0000FF"/>
          <w:sz w:val="28"/>
          <w:szCs w:val="20"/>
        </w:rPr>
        <w:t xml:space="preserve">; porque, </w:t>
      </w:r>
      <w:r>
        <w:rPr>
          <w:rFonts w:ascii="Tahoma" w:hAnsi="Tahoma" w:cs="Tahoma"/>
          <w:b/>
          <w:bCs/>
          <w:color w:val="0000FF"/>
          <w:sz w:val="28"/>
          <w:szCs w:val="20"/>
          <w:u w:val="single"/>
        </w:rPr>
        <w:t>qualquer que faz isto, abominação é ao SENHOR teu Deus</w:t>
      </w:r>
      <w:r>
        <w:rPr>
          <w:rFonts w:ascii="Tahoma" w:hAnsi="Tahoma" w:cs="Tahoma"/>
          <w:b/>
          <w:bCs/>
          <w:color w:val="0000FF"/>
          <w:sz w:val="28"/>
          <w:szCs w:val="20"/>
        </w:rPr>
        <w:t>”.</w:t>
      </w:r>
      <w:r>
        <w:rPr>
          <w:rFonts w:ascii="Tahoma" w:hAnsi="Tahoma" w:cs="Tahoma"/>
          <w:color w:val="0000FF"/>
          <w:sz w:val="36"/>
          <w:szCs w:val="26"/>
        </w:rPr>
        <w:t>  (Deuteronômio 22:5).</w:t>
      </w:r>
      <w:r>
        <w:rPr>
          <w:rFonts w:ascii="Tahoma" w:hAnsi="Tahoma" w:cs="Tahoma"/>
          <w:color w:val="454545"/>
          <w:sz w:val="18"/>
          <w:szCs w:val="12"/>
        </w:rPr>
        <w:br/>
      </w:r>
      <w:r>
        <w:rPr>
          <w:rFonts w:ascii="Tahoma" w:hAnsi="Tahoma" w:cs="Tahoma"/>
          <w:color w:val="454545"/>
          <w:sz w:val="18"/>
          <w:szCs w:val="12"/>
        </w:rPr>
        <w:br/>
      </w:r>
      <w:r>
        <w:rPr>
          <w:rFonts w:ascii="Tahoma" w:hAnsi="Tahoma" w:cs="Tahoma"/>
          <w:color w:val="454545"/>
          <w:sz w:val="36"/>
          <w:szCs w:val="26"/>
        </w:rPr>
        <w:t>      </w:t>
      </w:r>
      <w:r>
        <w:rPr>
          <w:rFonts w:ascii="Tahoma" w:hAnsi="Tahoma" w:cs="Tahoma"/>
          <w:color w:val="454545"/>
          <w:sz w:val="36"/>
          <w:szCs w:val="26"/>
        </w:rPr>
        <w:t>  </w:t>
      </w:r>
      <w:r>
        <w:rPr>
          <w:rStyle w:val="apple-converted-space"/>
          <w:rFonts w:ascii="Tahoma" w:hAnsi="Tahoma" w:cs="Tahoma"/>
          <w:color w:val="454545"/>
          <w:sz w:val="36"/>
          <w:szCs w:val="26"/>
        </w:rPr>
        <w:t> </w:t>
      </w:r>
      <w:r>
        <w:rPr>
          <w:rFonts w:ascii="Tahoma" w:hAnsi="Tahoma" w:cs="Tahoma"/>
          <w:color w:val="454545"/>
          <w:sz w:val="36"/>
          <w:szCs w:val="26"/>
        </w:rPr>
        <w:t xml:space="preserve">Os símbolos universais colocados nas portas do banheiro mostram isso, claramente. </w:t>
      </w:r>
    </w:p>
    <w:p w:rsidR="00000000" w:rsidRDefault="00545B5E">
      <w:pPr>
        <w:rPr>
          <w:sz w:val="32"/>
        </w:rPr>
      </w:pPr>
      <w:r>
        <w:rPr>
          <w:noProof/>
          <w:sz w:val="32"/>
        </w:rPr>
        <w:drawing>
          <wp:inline distT="0" distB="0" distL="0" distR="0">
            <wp:extent cx="1600200" cy="1533525"/>
            <wp:effectExtent l="19050" t="0" r="0" b="0"/>
            <wp:docPr id="1" name="Imagem 1" descr="http://www.faithfulwordbaptist.org/bathr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aithfulwordbaptist.org/bathroom.jpg"/>
                    <pic:cNvPicPr>
                      <a:picLocks noChangeAspect="1" noChangeArrowheads="1"/>
                    </pic:cNvPicPr>
                  </pic:nvPicPr>
                  <pic:blipFill>
                    <a:blip r:link="rId4" cstate="print"/>
                    <a:srcRect/>
                    <a:stretch>
                      <a:fillRect/>
                    </a:stretch>
                  </pic:blipFill>
                  <pic:spPr bwMode="auto">
                    <a:xfrm>
                      <a:off x="0" y="0"/>
                      <a:ext cx="1600200" cy="1533525"/>
                    </a:xfrm>
                    <a:prstGeom prst="rect">
                      <a:avLst/>
                    </a:prstGeom>
                    <a:noFill/>
                    <a:ln w="9525">
                      <a:noFill/>
                      <a:miter lim="800000"/>
                      <a:headEnd/>
                      <a:tailEnd/>
                    </a:ln>
                  </pic:spPr>
                </pic:pic>
              </a:graphicData>
            </a:graphic>
          </wp:inline>
        </w:drawing>
      </w:r>
    </w:p>
    <w:p w:rsidR="00000000" w:rsidRDefault="00545B5E">
      <w:pPr>
        <w:rPr>
          <w:sz w:val="32"/>
        </w:rPr>
      </w:pPr>
      <w:r>
        <w:rPr>
          <w:rFonts w:ascii="Tahoma" w:hAnsi="Tahoma" w:cs="Tahoma"/>
          <w:color w:val="454545"/>
          <w:sz w:val="36"/>
          <w:szCs w:val="26"/>
        </w:rPr>
        <w:t> </w:t>
      </w:r>
    </w:p>
    <w:p w:rsidR="00545B5E" w:rsidRDefault="00545B5E">
      <w:pPr>
        <w:spacing w:after="240"/>
        <w:rPr>
          <w:sz w:val="32"/>
        </w:rPr>
      </w:pPr>
      <w:r>
        <w:rPr>
          <w:rFonts w:ascii="Tahoma" w:hAnsi="Tahoma" w:cs="Tahoma"/>
          <w:color w:val="454545"/>
          <w:sz w:val="36"/>
          <w:szCs w:val="26"/>
        </w:rPr>
        <w:t>Qualquer pessoa que não tenha uma mente distorcida pelos chamados “teólogos” ou “historiadores”, </w:t>
      </w:r>
      <w:r>
        <w:rPr>
          <w:rStyle w:val="apple-converted-space"/>
          <w:rFonts w:ascii="Tahoma" w:hAnsi="Tahoma" w:cs="Tahoma"/>
          <w:color w:val="454545"/>
          <w:sz w:val="36"/>
          <w:szCs w:val="26"/>
        </w:rPr>
        <w:t> </w:t>
      </w:r>
      <w:r>
        <w:rPr>
          <w:rFonts w:ascii="Tahoma" w:hAnsi="Tahoma" w:cs="Tahoma"/>
          <w:color w:val="454545"/>
          <w:sz w:val="36"/>
          <w:szCs w:val="26"/>
        </w:rPr>
        <w:t>sabe que um vestido é roupa de mulher. Os únicos que eu vi,</w:t>
      </w:r>
      <w:r>
        <w:rPr>
          <w:rFonts w:ascii="Tahoma" w:hAnsi="Tahoma" w:cs="Tahoma"/>
          <w:color w:val="454545"/>
          <w:sz w:val="36"/>
          <w:szCs w:val="26"/>
        </w:rPr>
        <w:t xml:space="preserve"> usando vestidos em 2010, são os homossexuais, os padres católicos (lamento ser redundante), os clérigos muçulmanos e os monges budistas. Estes homens são uma abominação ao Senhor, conforme a Bíblia.</w:t>
      </w:r>
      <w:r>
        <w:rPr>
          <w:rFonts w:ascii="Tahoma" w:hAnsi="Tahoma" w:cs="Tahoma"/>
          <w:color w:val="454545"/>
          <w:sz w:val="18"/>
          <w:szCs w:val="12"/>
        </w:rPr>
        <w:br/>
      </w:r>
      <w:r>
        <w:rPr>
          <w:rFonts w:ascii="Tahoma" w:hAnsi="Tahoma" w:cs="Tahoma"/>
          <w:color w:val="454545"/>
          <w:sz w:val="18"/>
          <w:szCs w:val="12"/>
        </w:rPr>
        <w:br/>
      </w:r>
      <w:r>
        <w:rPr>
          <w:rFonts w:ascii="Tahoma" w:hAnsi="Tahoma" w:cs="Tahoma"/>
          <w:color w:val="454545"/>
          <w:sz w:val="36"/>
          <w:szCs w:val="26"/>
        </w:rPr>
        <w:t>        </w:t>
      </w:r>
      <w:r>
        <w:rPr>
          <w:rStyle w:val="apple-converted-space"/>
          <w:rFonts w:ascii="Tahoma" w:hAnsi="Tahoma" w:cs="Tahoma"/>
          <w:color w:val="454545"/>
          <w:sz w:val="36"/>
          <w:szCs w:val="26"/>
        </w:rPr>
        <w:t> </w:t>
      </w:r>
      <w:r>
        <w:rPr>
          <w:rFonts w:ascii="Tahoma" w:hAnsi="Tahoma" w:cs="Tahoma"/>
          <w:color w:val="454545"/>
          <w:sz w:val="36"/>
          <w:szCs w:val="26"/>
        </w:rPr>
        <w:t>Vamos considerar ainda os seguintes versos sob</w:t>
      </w:r>
      <w:r>
        <w:rPr>
          <w:rFonts w:ascii="Tahoma" w:hAnsi="Tahoma" w:cs="Tahoma"/>
          <w:color w:val="454545"/>
          <w:sz w:val="36"/>
          <w:szCs w:val="26"/>
        </w:rPr>
        <w:t>re a segunda vinda de Jesus:</w:t>
      </w:r>
      <w:r>
        <w:rPr>
          <w:rFonts w:ascii="Tahoma" w:hAnsi="Tahoma" w:cs="Tahoma"/>
          <w:color w:val="454545"/>
          <w:sz w:val="36"/>
          <w:szCs w:val="26"/>
        </w:rPr>
        <w:br/>
      </w:r>
      <w:r>
        <w:rPr>
          <w:rFonts w:ascii="Tahoma" w:hAnsi="Tahoma" w:cs="Tahoma"/>
          <w:color w:val="454545"/>
          <w:sz w:val="36"/>
          <w:szCs w:val="26"/>
        </w:rPr>
        <w:br/>
        <w:t xml:space="preserve">Apocalipse 19:13-14: </w:t>
      </w:r>
      <w:r>
        <w:rPr>
          <w:rFonts w:ascii="Tahoma" w:hAnsi="Tahoma" w:cs="Tahoma"/>
          <w:b/>
          <w:bCs/>
          <w:color w:val="0000FF"/>
          <w:sz w:val="28"/>
          <w:szCs w:val="20"/>
        </w:rPr>
        <w:t>“</w:t>
      </w:r>
      <w:r>
        <w:rPr>
          <w:rFonts w:ascii="Tahoma" w:hAnsi="Tahoma" w:cs="Tahoma"/>
          <w:b/>
          <w:bCs/>
          <w:color w:val="0000FF"/>
          <w:sz w:val="28"/>
          <w:szCs w:val="20"/>
          <w:u w:val="single"/>
        </w:rPr>
        <w:t>E [Jesus] estava vestido de uma veste salpicada de sangue</w:t>
      </w:r>
      <w:r>
        <w:rPr>
          <w:rFonts w:ascii="Tahoma" w:hAnsi="Tahoma" w:cs="Tahoma"/>
          <w:b/>
          <w:bCs/>
          <w:color w:val="0000FF"/>
          <w:sz w:val="28"/>
          <w:szCs w:val="20"/>
        </w:rPr>
        <w:t>; e o nome pelo qual se chama é a Palavra de Deus. E seguiam-no os exércitos no céu em cavalos brancos, e vestidos de linho fino, branco e puro”</w:t>
      </w:r>
      <w:r>
        <w:rPr>
          <w:rFonts w:ascii="Tahoma" w:hAnsi="Tahoma" w:cs="Tahoma"/>
          <w:color w:val="454545"/>
          <w:sz w:val="36"/>
          <w:szCs w:val="26"/>
        </w:rPr>
        <w:t>.</w:t>
      </w:r>
      <w:r>
        <w:rPr>
          <w:rFonts w:ascii="Tahoma" w:hAnsi="Tahoma" w:cs="Tahoma"/>
          <w:color w:val="454545"/>
          <w:sz w:val="36"/>
          <w:szCs w:val="26"/>
        </w:rPr>
        <w:br/>
      </w:r>
      <w:r>
        <w:rPr>
          <w:rFonts w:ascii="Tahoma" w:hAnsi="Tahoma" w:cs="Tahoma"/>
          <w:color w:val="454545"/>
          <w:sz w:val="36"/>
          <w:szCs w:val="26"/>
        </w:rPr>
        <w:br/>
      </w:r>
      <w:r>
        <w:rPr>
          <w:rFonts w:ascii="Tahoma" w:hAnsi="Tahoma" w:cs="Tahoma"/>
          <w:b/>
          <w:bCs/>
          <w:color w:val="0000FF"/>
          <w:sz w:val="28"/>
          <w:szCs w:val="20"/>
        </w:rPr>
        <w:t xml:space="preserve">“E no manto e </w:t>
      </w:r>
      <w:r>
        <w:rPr>
          <w:rFonts w:ascii="Tahoma" w:hAnsi="Tahoma" w:cs="Tahoma"/>
          <w:b/>
          <w:bCs/>
          <w:color w:val="0000FF"/>
          <w:sz w:val="28"/>
          <w:szCs w:val="20"/>
          <w:u w:val="single"/>
        </w:rPr>
        <w:t>na sua coxa tem escrito este nome</w:t>
      </w:r>
      <w:r>
        <w:rPr>
          <w:rFonts w:ascii="Tahoma" w:hAnsi="Tahoma" w:cs="Tahoma"/>
          <w:b/>
          <w:bCs/>
          <w:color w:val="0000FF"/>
          <w:sz w:val="28"/>
          <w:szCs w:val="20"/>
        </w:rPr>
        <w:t>: Rei dos reis, e Senhor dos senhores.” (Ap 19:16 ACF)</w:t>
      </w:r>
      <w:r>
        <w:rPr>
          <w:rFonts w:ascii="Tahoma" w:hAnsi="Tahoma" w:cs="Tahoma"/>
          <w:b/>
          <w:bCs/>
          <w:color w:val="0000FF"/>
          <w:sz w:val="28"/>
          <w:szCs w:val="20"/>
        </w:rPr>
        <w:br/>
      </w:r>
      <w:r>
        <w:rPr>
          <w:rFonts w:ascii="Tahoma" w:hAnsi="Tahoma" w:cs="Tahoma"/>
          <w:color w:val="454545"/>
          <w:sz w:val="36"/>
          <w:szCs w:val="26"/>
        </w:rPr>
        <w:br/>
        <w:t>        </w:t>
      </w:r>
      <w:r>
        <w:rPr>
          <w:rStyle w:val="apple-converted-space"/>
          <w:rFonts w:ascii="Tahoma" w:hAnsi="Tahoma" w:cs="Tahoma"/>
          <w:color w:val="454545"/>
          <w:sz w:val="36"/>
          <w:szCs w:val="26"/>
        </w:rPr>
        <w:t> </w:t>
      </w:r>
      <w:r>
        <w:rPr>
          <w:rFonts w:ascii="Tahoma" w:hAnsi="Tahoma" w:cs="Tahoma"/>
          <w:color w:val="454545"/>
          <w:sz w:val="36"/>
          <w:szCs w:val="26"/>
        </w:rPr>
        <w:t>A “veste salpicada de sangue” se refere à Sua túnica, conforme simbolizado em Gênesis 37:31, referindo-se a José, Seu precursor no Antigo Testam</w:t>
      </w:r>
      <w:r>
        <w:rPr>
          <w:rFonts w:ascii="Tahoma" w:hAnsi="Tahoma" w:cs="Tahoma"/>
          <w:color w:val="454545"/>
          <w:sz w:val="36"/>
          <w:szCs w:val="26"/>
        </w:rPr>
        <w:t>ento:</w:t>
      </w:r>
      <w:r>
        <w:rPr>
          <w:rFonts w:ascii="Tahoma" w:hAnsi="Tahoma" w:cs="Tahoma"/>
          <w:color w:val="454545"/>
          <w:sz w:val="36"/>
          <w:szCs w:val="26"/>
        </w:rPr>
        <w:br/>
      </w:r>
      <w:r>
        <w:rPr>
          <w:rFonts w:ascii="Tahoma" w:hAnsi="Tahoma" w:cs="Tahoma"/>
          <w:color w:val="454545"/>
          <w:sz w:val="36"/>
          <w:szCs w:val="26"/>
        </w:rPr>
        <w:br/>
      </w:r>
      <w:r>
        <w:rPr>
          <w:rFonts w:ascii="Tahoma" w:hAnsi="Tahoma" w:cs="Tahoma"/>
          <w:b/>
          <w:bCs/>
          <w:color w:val="0000FF"/>
          <w:sz w:val="28"/>
          <w:szCs w:val="20"/>
        </w:rPr>
        <w:t>“Então tomaram a túnica de José, e mataram um cabrito, e tingiram a túnica no sangue.” (Gn 37:31 ACF)</w:t>
      </w:r>
      <w:r>
        <w:rPr>
          <w:rFonts w:ascii="Tahoma" w:hAnsi="Tahoma" w:cs="Tahoma"/>
          <w:color w:val="454545"/>
          <w:sz w:val="36"/>
          <w:szCs w:val="26"/>
        </w:rPr>
        <w:br/>
      </w:r>
      <w:r>
        <w:rPr>
          <w:rFonts w:ascii="Tahoma" w:hAnsi="Tahoma" w:cs="Tahoma"/>
          <w:color w:val="454545"/>
          <w:sz w:val="36"/>
          <w:szCs w:val="26"/>
        </w:rPr>
        <w:br/>
        <w:t>O nome de Jesus [na visão por João] está escrito não apenas na túnica, mas também na coxa, visto como Ele estava</w:t>
      </w:r>
      <w:r>
        <w:rPr>
          <w:rStyle w:val="apple-converted-space"/>
          <w:rFonts w:ascii="Tahoma" w:hAnsi="Tahoma" w:cs="Tahoma"/>
          <w:color w:val="454545"/>
          <w:sz w:val="36"/>
          <w:szCs w:val="26"/>
        </w:rPr>
        <w:t> </w:t>
      </w:r>
      <w:r>
        <w:rPr>
          <w:rFonts w:ascii="Tahoma" w:hAnsi="Tahoma" w:cs="Tahoma"/>
          <w:b/>
          <w:bCs/>
          <w:color w:val="454545"/>
          <w:sz w:val="28"/>
          <w:szCs w:val="20"/>
        </w:rPr>
        <w:t>“</w:t>
      </w:r>
      <w:r>
        <w:rPr>
          <w:rFonts w:ascii="Tahoma" w:hAnsi="Tahoma" w:cs="Tahoma"/>
          <w:b/>
          <w:bCs/>
          <w:color w:val="0000FF"/>
          <w:sz w:val="28"/>
          <w:szCs w:val="20"/>
          <w:u w:val="single"/>
        </w:rPr>
        <w:t>vestido até aos pés</w:t>
      </w:r>
      <w:r>
        <w:rPr>
          <w:rFonts w:ascii="Tahoma" w:hAnsi="Tahoma" w:cs="Tahoma"/>
          <w:b/>
          <w:bCs/>
          <w:color w:val="454545"/>
          <w:sz w:val="28"/>
          <w:szCs w:val="20"/>
        </w:rPr>
        <w:t>”</w:t>
      </w:r>
      <w:r>
        <w:rPr>
          <w:rStyle w:val="apple-converted-space"/>
          <w:rFonts w:ascii="Tahoma" w:hAnsi="Tahoma" w:cs="Tahoma"/>
          <w:color w:val="454545"/>
          <w:sz w:val="36"/>
          <w:szCs w:val="26"/>
        </w:rPr>
        <w:t> </w:t>
      </w:r>
      <w:r>
        <w:rPr>
          <w:rFonts w:ascii="Tahoma" w:hAnsi="Tahoma" w:cs="Tahoma"/>
          <w:color w:val="454545"/>
          <w:sz w:val="36"/>
          <w:szCs w:val="26"/>
        </w:rPr>
        <w:t>(Apocalipse</w:t>
      </w:r>
      <w:r>
        <w:rPr>
          <w:rFonts w:ascii="Tahoma" w:hAnsi="Tahoma" w:cs="Tahoma"/>
          <w:color w:val="454545"/>
          <w:sz w:val="36"/>
          <w:szCs w:val="26"/>
        </w:rPr>
        <w:t xml:space="preserve"> 1:13).</w:t>
      </w:r>
      <w:r>
        <w:rPr>
          <w:rFonts w:ascii="Tahoma" w:hAnsi="Tahoma" w:cs="Tahoma"/>
          <w:b/>
          <w:bCs/>
          <w:color w:val="0000FF"/>
          <w:sz w:val="28"/>
          <w:szCs w:val="20"/>
        </w:rPr>
        <w:br/>
      </w:r>
      <w:r>
        <w:rPr>
          <w:rFonts w:ascii="Tahoma" w:hAnsi="Tahoma" w:cs="Tahoma"/>
          <w:b/>
          <w:bCs/>
          <w:color w:val="0000FF"/>
          <w:sz w:val="28"/>
          <w:szCs w:val="20"/>
        </w:rPr>
        <w:br/>
        <w:t xml:space="preserve">“E no meio dos sete castiçais um semelhante ao Filho do homem, </w:t>
      </w:r>
      <w:r>
        <w:rPr>
          <w:rFonts w:ascii="Tahoma" w:hAnsi="Tahoma" w:cs="Tahoma"/>
          <w:b/>
          <w:bCs/>
          <w:color w:val="0000FF"/>
          <w:sz w:val="28"/>
          <w:szCs w:val="20"/>
          <w:u w:val="single"/>
        </w:rPr>
        <w:t>vestido até aos pés de uma roupa comprida</w:t>
      </w:r>
      <w:r>
        <w:rPr>
          <w:rFonts w:ascii="Tahoma" w:hAnsi="Tahoma" w:cs="Tahoma"/>
          <w:b/>
          <w:bCs/>
          <w:color w:val="0000FF"/>
          <w:sz w:val="28"/>
          <w:szCs w:val="20"/>
        </w:rPr>
        <w:t>, e cingido pelos peitos com um cinto de ouro.” (Ap 1:13 ACF)</w:t>
      </w:r>
      <w:r>
        <w:rPr>
          <w:rFonts w:ascii="Tahoma" w:hAnsi="Tahoma" w:cs="Tahoma"/>
          <w:color w:val="454545"/>
          <w:sz w:val="36"/>
          <w:szCs w:val="26"/>
        </w:rPr>
        <w:br/>
      </w:r>
      <w:r>
        <w:rPr>
          <w:rFonts w:ascii="Tahoma" w:hAnsi="Tahoma" w:cs="Tahoma"/>
          <w:color w:val="454545"/>
          <w:sz w:val="36"/>
          <w:szCs w:val="26"/>
        </w:rPr>
        <w:br/>
        <w:t>Obviamente João não estava se referindo a uma tatuagem que ele estava vendo na c</w:t>
      </w:r>
      <w:r>
        <w:rPr>
          <w:rFonts w:ascii="Tahoma" w:hAnsi="Tahoma" w:cs="Tahoma"/>
          <w:color w:val="454545"/>
          <w:sz w:val="36"/>
          <w:szCs w:val="26"/>
        </w:rPr>
        <w:t xml:space="preserve">oxa nua de Jesus, uma vez que Jesus estava vestido da cabeça aos pés, de acordo com Apocalipse 1:13. Ele teve seu nome escrito sobre a roupa [calça comprida] que ficava sobre sua coxa, assim como ele teve seu nome escrito sobre a sua túnica. Ao se usar um </w:t>
      </w:r>
      <w:r>
        <w:rPr>
          <w:rFonts w:ascii="Tahoma" w:hAnsi="Tahoma" w:cs="Tahoma"/>
          <w:color w:val="454545"/>
          <w:sz w:val="36"/>
          <w:szCs w:val="26"/>
        </w:rPr>
        <w:t>vestido ou uma túnica a coxa não fica delineada. A roupa que é usada em cada "coxa"[e diferencia uma coxa da outra] é conhecida como um par de calças. Por isso, é evidente que Jesus estava usando um par de calças enquanto cavalgava sobre um cavalo branco p</w:t>
      </w:r>
      <w:r>
        <w:rPr>
          <w:rFonts w:ascii="Tahoma" w:hAnsi="Tahoma" w:cs="Tahoma"/>
          <w:color w:val="454545"/>
          <w:sz w:val="36"/>
          <w:szCs w:val="26"/>
        </w:rPr>
        <w:t xml:space="preserve">ara derrotar o anticristo. </w:t>
      </w:r>
      <w:r>
        <w:rPr>
          <w:rFonts w:ascii="Tahoma" w:hAnsi="Tahoma" w:cs="Tahoma"/>
          <w:color w:val="454545"/>
          <w:sz w:val="36"/>
          <w:szCs w:val="26"/>
        </w:rPr>
        <w:br/>
      </w:r>
      <w:r>
        <w:rPr>
          <w:rFonts w:ascii="Tahoma" w:hAnsi="Tahoma" w:cs="Tahoma"/>
          <w:color w:val="454545"/>
          <w:sz w:val="36"/>
          <w:szCs w:val="26"/>
        </w:rPr>
        <w:br/>
        <w:t>Aparentemente, "estudiosos" nos querem fazer crer que Jesus [usando algo parecido com vestido de mulher ou batina de padre, sem nada por debaixo cobrindo as pernas individualmente] estava indo para a batalha praticamente despid</w:t>
      </w:r>
      <w:r>
        <w:rPr>
          <w:rFonts w:ascii="Tahoma" w:hAnsi="Tahoma" w:cs="Tahoma"/>
          <w:color w:val="454545"/>
          <w:sz w:val="36"/>
          <w:szCs w:val="26"/>
        </w:rPr>
        <w:t xml:space="preserve">o na parte de baixo, montado [com pernas abertas, como todos os homens fazem, e não se pode galopar nem correr de outro modo] sobre um cavalo, portanto aparecendo suas coxas nuas [e partes que somos ordenados cobrir] [que idéia indecente e ridícula]. </w:t>
      </w:r>
      <w:r>
        <w:rPr>
          <w:rFonts w:ascii="Tahoma" w:hAnsi="Tahoma" w:cs="Tahoma"/>
          <w:color w:val="454545"/>
          <w:sz w:val="36"/>
          <w:szCs w:val="26"/>
        </w:rPr>
        <w:br/>
      </w:r>
      <w:r>
        <w:rPr>
          <w:rFonts w:ascii="Tahoma" w:hAnsi="Tahoma" w:cs="Tahoma"/>
          <w:color w:val="454545"/>
          <w:sz w:val="18"/>
          <w:szCs w:val="12"/>
        </w:rPr>
        <w:br/>
      </w:r>
      <w:r>
        <w:rPr>
          <w:rFonts w:ascii="Tahoma" w:hAnsi="Tahoma" w:cs="Tahoma"/>
          <w:color w:val="454545"/>
          <w:sz w:val="36"/>
          <w:szCs w:val="26"/>
        </w:rPr>
        <w:t>Ou,</w:t>
      </w:r>
      <w:r>
        <w:rPr>
          <w:rFonts w:ascii="Tahoma" w:hAnsi="Tahoma" w:cs="Tahoma"/>
          <w:color w:val="454545"/>
          <w:sz w:val="36"/>
          <w:szCs w:val="26"/>
        </w:rPr>
        <w:t xml:space="preserve"> talvez, os “eruditos” acreditem que Jesus [usualmente] usava uma “roupa [masculina] do tempo bíblico” [um vestido ou batina, na mente deles], mas, em Apocalipse 19, Ele estava tirando vantagem da “invenção moderna” das calças?</w:t>
      </w:r>
      <w:r>
        <w:rPr>
          <w:rFonts w:ascii="Tahoma" w:hAnsi="Tahoma" w:cs="Tahoma"/>
          <w:color w:val="454545"/>
          <w:sz w:val="18"/>
          <w:szCs w:val="12"/>
        </w:rPr>
        <w:br/>
      </w:r>
      <w:r>
        <w:rPr>
          <w:rFonts w:ascii="Tahoma" w:hAnsi="Tahoma" w:cs="Tahoma"/>
          <w:color w:val="454545"/>
          <w:sz w:val="18"/>
          <w:szCs w:val="12"/>
        </w:rPr>
        <w:br/>
      </w:r>
      <w:r>
        <w:rPr>
          <w:rFonts w:ascii="Tahoma" w:hAnsi="Tahoma" w:cs="Tahoma"/>
          <w:b/>
          <w:bCs/>
          <w:color w:val="454545"/>
          <w:sz w:val="36"/>
          <w:szCs w:val="26"/>
        </w:rPr>
        <w:t>[N.T. -</w:t>
      </w:r>
      <w:r>
        <w:rPr>
          <w:rStyle w:val="apple-converted-space"/>
          <w:rFonts w:ascii="Tahoma" w:hAnsi="Tahoma" w:cs="Tahoma"/>
          <w:color w:val="454545"/>
          <w:sz w:val="36"/>
          <w:szCs w:val="26"/>
        </w:rPr>
        <w:t> </w:t>
      </w:r>
      <w:r>
        <w:rPr>
          <w:rFonts w:ascii="Comic Sans MS" w:hAnsi="Comic Sans MS"/>
          <w:color w:val="454545"/>
          <w:sz w:val="36"/>
          <w:szCs w:val="26"/>
        </w:rPr>
        <w:t>“Ora, direis, ouvir estrelas...” Isso não dá a impressão de que os tais eruditos acham que a Bíblia está cheia de lorotas?]</w:t>
      </w:r>
      <w:r>
        <w:rPr>
          <w:rFonts w:ascii="Tahoma" w:hAnsi="Tahoma" w:cs="Tahoma"/>
          <w:color w:val="454545"/>
          <w:sz w:val="18"/>
          <w:szCs w:val="12"/>
        </w:rPr>
        <w:br/>
      </w:r>
      <w:r>
        <w:rPr>
          <w:rFonts w:ascii="Tahoma" w:hAnsi="Tahoma" w:cs="Tahoma"/>
          <w:color w:val="454545"/>
          <w:sz w:val="18"/>
          <w:szCs w:val="12"/>
        </w:rPr>
        <w:br/>
      </w:r>
      <w:r>
        <w:rPr>
          <w:rFonts w:ascii="Tahoma" w:hAnsi="Tahoma" w:cs="Tahoma"/>
          <w:color w:val="454545"/>
          <w:sz w:val="36"/>
          <w:szCs w:val="26"/>
        </w:rPr>
        <w:t> </w:t>
      </w:r>
      <w:r>
        <w:rPr>
          <w:rFonts w:ascii="Tahoma" w:hAnsi="Tahoma" w:cs="Tahoma"/>
          <w:color w:val="454545"/>
          <w:sz w:val="18"/>
          <w:szCs w:val="12"/>
        </w:rPr>
        <w:br/>
      </w:r>
      <w:r>
        <w:rPr>
          <w:rFonts w:ascii="Tahoma" w:hAnsi="Tahoma" w:cs="Tahoma"/>
          <w:color w:val="454545"/>
          <w:sz w:val="18"/>
          <w:szCs w:val="12"/>
        </w:rPr>
        <w:br/>
      </w:r>
      <w:r>
        <w:rPr>
          <w:rFonts w:ascii="Tahoma" w:hAnsi="Tahoma" w:cs="Tahoma"/>
          <w:b/>
          <w:bCs/>
          <w:color w:val="454545"/>
          <w:sz w:val="36"/>
          <w:szCs w:val="26"/>
          <w:lang w:val="en-US"/>
        </w:rPr>
        <w:t>Pr. Steven L. Anderson - “Jesus Wore Pants, Not a Dress”</w:t>
      </w:r>
      <w:r>
        <w:rPr>
          <w:rFonts w:ascii="Tahoma" w:hAnsi="Tahoma" w:cs="Tahoma"/>
          <w:color w:val="454545"/>
          <w:sz w:val="18"/>
          <w:szCs w:val="12"/>
          <w:lang w:val="en-US"/>
        </w:rPr>
        <w:br/>
      </w:r>
      <w:r>
        <w:rPr>
          <w:rFonts w:ascii="Tahoma" w:hAnsi="Tahoma" w:cs="Tahoma"/>
          <w:color w:val="454545"/>
          <w:sz w:val="18"/>
          <w:szCs w:val="12"/>
          <w:lang w:val="en-US"/>
        </w:rPr>
        <w:br/>
      </w:r>
      <w:r>
        <w:rPr>
          <w:rFonts w:ascii="Tahoma" w:hAnsi="Tahoma" w:cs="Tahoma"/>
          <w:b/>
          <w:bCs/>
          <w:color w:val="454545"/>
          <w:sz w:val="36"/>
          <w:szCs w:val="26"/>
        </w:rPr>
        <w:t>Traduzido e comentado por Mary Schultze, em 11/02/2012.</w:t>
      </w:r>
      <w:r>
        <w:rPr>
          <w:rFonts w:ascii="Tahoma" w:hAnsi="Tahoma" w:cs="Tahoma"/>
          <w:color w:val="454545"/>
          <w:sz w:val="18"/>
          <w:szCs w:val="12"/>
        </w:rPr>
        <w:br/>
      </w:r>
      <w:r>
        <w:rPr>
          <w:rFonts w:ascii="Tahoma" w:hAnsi="Tahoma" w:cs="Tahoma"/>
          <w:color w:val="454545"/>
          <w:sz w:val="18"/>
          <w:szCs w:val="12"/>
        </w:rPr>
        <w:br/>
      </w:r>
    </w:p>
    <w:sectPr w:rsidR="00545B5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3"/>
  <w:defaultTabStop w:val="708"/>
  <w:hyphenationZone w:val="420"/>
  <w:noPunctuationKerning/>
  <w:characterSpacingControl w:val="doNotCompress"/>
  <w:compat/>
  <w:rsids>
    <w:rsidRoot w:val="00697F6C"/>
    <w:rsid w:val="00545B5E"/>
    <w:rsid w:val="005E4927"/>
    <w:rsid w:val="00697F6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heme="minorEastAsia" w:hAnsi="Calibri" w:cs="Calibri"/>
      <w:sz w:val="22"/>
      <w:szCs w:val="22"/>
    </w:rPr>
  </w:style>
  <w:style w:type="paragraph" w:styleId="Ttulo1">
    <w:name w:val="heading 1"/>
    <w:basedOn w:val="Normal"/>
    <w:link w:val="Ttulo1Char"/>
    <w:uiPriority w:val="9"/>
    <w:qFormat/>
    <w:pPr>
      <w:keepNext/>
      <w:spacing w:before="480"/>
      <w:outlineLvl w:val="0"/>
    </w:pPr>
    <w:rPr>
      <w:rFonts w:ascii="Cambria" w:hAnsi="Cambria" w:cs="Times New Roman"/>
      <w:b/>
      <w:bCs/>
      <w:color w:val="365F91"/>
      <w:kern w:val="36"/>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Pr>
      <w:rFonts w:ascii="Cambria" w:hAnsi="Cambria" w:hint="default"/>
      <w:b/>
      <w:bCs/>
      <w:color w:val="365F91"/>
    </w:rPr>
  </w:style>
  <w:style w:type="paragraph" w:styleId="Textodebalo">
    <w:name w:val="Balloon Text"/>
    <w:basedOn w:val="Normal"/>
    <w:link w:val="TextodebaloChar"/>
    <w:uiPriority w:val="99"/>
    <w:semiHidden/>
    <w:unhideWhenUsed/>
    <w:rPr>
      <w:rFonts w:ascii="Tahoma" w:hAnsi="Tahoma" w:cs="Tahoma"/>
      <w:sz w:val="16"/>
      <w:szCs w:val="16"/>
    </w:rPr>
  </w:style>
  <w:style w:type="character" w:customStyle="1" w:styleId="TextodebaloChar">
    <w:name w:val="Texto de balão Char"/>
    <w:basedOn w:val="Fontepargpadro"/>
    <w:link w:val="Textodebalo"/>
    <w:uiPriority w:val="99"/>
    <w:semiHidden/>
    <w:locked/>
    <w:rPr>
      <w:rFonts w:ascii="Tahoma" w:hAnsi="Tahoma" w:cs="Tahoma" w:hint="default"/>
    </w:rPr>
  </w:style>
  <w:style w:type="paragraph" w:customStyle="1" w:styleId="yiv1906388278msonormal">
    <w:name w:val="yiv1906388278msonormal"/>
    <w:basedOn w:val="Normal"/>
    <w:pPr>
      <w:spacing w:before="100" w:beforeAutospacing="1" w:after="100" w:afterAutospacing="1"/>
    </w:pPr>
    <w:rPr>
      <w:rFonts w:ascii="Times New Roman" w:hAnsi="Times New Roman" w:cs="Times New Roman"/>
      <w:sz w:val="24"/>
      <w:szCs w:val="24"/>
    </w:rPr>
  </w:style>
  <w:style w:type="paragraph" w:customStyle="1" w:styleId="msochpdefault">
    <w:name w:val="msochpdefault"/>
    <w:basedOn w:val="Normal"/>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Fontepargpadro"/>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J:\Helio\IGREJA\0\SoScrip-EmCONSTRUCAO\VidaDosCrentes\Comigo\JesusUsavaCalcas.NaoVestido-SLAnderson_arquivos\image001.jp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1552</Words>
  <Characters>8385</Characters>
  <Application>Microsoft Office Word</Application>
  <DocSecurity>0</DocSecurity>
  <Lines>69</Lines>
  <Paragraphs>19</Paragraphs>
  <ScaleCrop>false</ScaleCrop>
  <Company/>
  <LinksUpToDate>false</LinksUpToDate>
  <CharactersWithSpaces>9918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 usava calças, não vestido</dc:title>
  <dc:creator>Hélio de Menezes Silva</dc:creator>
  <cp:lastModifiedBy>Helio</cp:lastModifiedBy>
  <cp:revision>2</cp:revision>
  <dcterms:created xsi:type="dcterms:W3CDTF">2020-12-11T20:58:00Z</dcterms:created>
  <dcterms:modified xsi:type="dcterms:W3CDTF">2020-12-11T20:58:00Z</dcterms:modified>
</cp:coreProperties>
</file>