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5D" w:rsidRPr="00C864A7" w:rsidRDefault="00D7055D" w:rsidP="00D7055D">
      <w:pPr>
        <w:pStyle w:val="Ttulo1"/>
        <w:rPr>
          <w:w w:val="100"/>
          <w:sz w:val="52"/>
          <w:lang w:eastAsia="pt-BR"/>
        </w:rPr>
      </w:pPr>
      <w:r w:rsidRPr="00C864A7">
        <w:rPr>
          <w:w w:val="100"/>
          <w:sz w:val="52"/>
          <w:lang w:eastAsia="pt-BR"/>
        </w:rPr>
        <w:t>Louvemos Pelos (e dentro dos) Problemas</w:t>
      </w:r>
    </w:p>
    <w:p w:rsidR="00D7055D" w:rsidRPr="00C864A7" w:rsidRDefault="00D7055D" w:rsidP="00D7055D">
      <w:pPr>
        <w:spacing w:after="240"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</w:p>
    <w:p w:rsidR="00D7055D" w:rsidRPr="00C864A7" w:rsidRDefault="00D7055D" w:rsidP="00D7055D">
      <w:pPr>
        <w:spacing w:after="240"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Título: Louvemos Pelos (e dentro dos) Problemas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>Assunto: "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Receberemos o bem de Deus, e não receberíamos o mal?…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" (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Jó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 xml:space="preserve"> respondeu à esposa, em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2:10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)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>Leitura: Mateus 2:1-12 (Herodes matando as criancinhas).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 xml:space="preserve">- Dr. Carlos Tejo, médico de Maria, a 1a. esposa de Pr. Otoniel: “É câncer nos ossos, questão de meses ou semanas”. 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>- Pr. Otoniel caiu em choro.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>- Maria o consolou: “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Sei que Deus é SEMPRE (sempre) BOM comigo. É SEMPRE fiel. Comigo e com você, meu moreninho lindo.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”.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 xml:space="preserve">- Jó, ao perder os filhos, riqueza e saúde: “…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se lançou em terra, e adorou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” (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Jó 1:20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 xml:space="preserve">). 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>Jó , quando esposa o aconselhou a maldizer a Deus: “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Receberemos o bem de Deus, e não receberíamos o mal?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…” (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Jó 2:10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 xml:space="preserve">). 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>Jó, após pressões, voltou a ver que Deus ainda e sempre se importava.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>- Louvar no sofrimento não é da nossa natureza,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 xml:space="preserve">- Mas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Habacuque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 xml:space="preserve">, ao final,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3:17 Porque ainda que a figueira não floresça, nem haja fruto na vide; ainda que decepcione o produto da oliveira, e os campos não produzam mantimento; ainda que as ovelhas da malhada sejam arrebatadas, e nos currais não haja gado; 18 Todavia eu me alegrarei no SENHOR; exultarei no Deus da minha salvação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..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 xml:space="preserve">-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2Co 12:4,9,10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 xml:space="preserve"> :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4 Foi arrebatado ao paraíso; e ouviu palavras inefáveis, que ao homem não é lícito falar. ... 9 E disse-me: A minha graça te basta, porque o meu poder se aperfeiçoa na fraqueza. De boa vontade, pois, me gloriarei nas minhas fraquezas, para que em mim habite o poder de Cristo. 10 Por isso sinto prazer nas fraquezas, nas injúrias, nas necessidades, nas perseguições, nas angústias por amor de Cristo. Porque quando estou fraco então sou forte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>.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  <w:t xml:space="preserve">- Desejo seu bem. Mas, ao final,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>Fp 1:21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 xml:space="preserve">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lang w:eastAsia="pt-BR"/>
        </w:rPr>
        <w:t xml:space="preserve">Porque para mim o viver é Cristo, e o morrer é </w:t>
      </w:r>
      <w:r w:rsidRPr="00C864A7">
        <w:rPr>
          <w:rFonts w:ascii="Times New Roman" w:eastAsia="Times New Roman" w:hAnsi="Times New Roman"/>
          <w:b/>
          <w:bCs/>
          <w:spacing w:val="0"/>
          <w:w w:val="100"/>
          <w:szCs w:val="24"/>
          <w:u w:val="single"/>
          <w:lang w:eastAsia="pt-BR"/>
        </w:rPr>
        <w:t>GANHO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t xml:space="preserve"> !!!</w:t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</w:r>
      <w:r w:rsidRPr="00C864A7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</w:r>
      <w:bookmarkStart w:id="0" w:name="_GoBack"/>
      <w:bookmarkEnd w:id="0"/>
    </w:p>
    <w:sectPr w:rsidR="00D7055D" w:rsidRPr="00C864A7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D7055D"/>
    <w:rsid w:val="000B6EF7"/>
    <w:rsid w:val="000C656D"/>
    <w:rsid w:val="0023437A"/>
    <w:rsid w:val="00373859"/>
    <w:rsid w:val="004300E4"/>
    <w:rsid w:val="004B4CF0"/>
    <w:rsid w:val="00562001"/>
    <w:rsid w:val="00771F88"/>
    <w:rsid w:val="00803B04"/>
    <w:rsid w:val="00C864A7"/>
    <w:rsid w:val="00D7055D"/>
    <w:rsid w:val="00DA575C"/>
    <w:rsid w:val="00E07C47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4</cp:revision>
  <dcterms:created xsi:type="dcterms:W3CDTF">2020-02-08T21:02:00Z</dcterms:created>
  <dcterms:modified xsi:type="dcterms:W3CDTF">2020-12-08T16:30:00Z</dcterms:modified>
</cp:coreProperties>
</file>