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657" w:rsidRPr="001E4657" w:rsidRDefault="001E4657" w:rsidP="001E4657">
      <w:pPr>
        <w:rPr>
          <w:rFonts w:ascii="Segoe UI" w:eastAsia="Times New Roman" w:hAnsi="Segoe UI" w:cs="Segoe UI"/>
          <w:b/>
          <w:color w:val="000000"/>
          <w:sz w:val="36"/>
          <w:szCs w:val="24"/>
          <w:u w:val="single"/>
          <w:shd w:val="clear" w:color="auto" w:fill="FFFFFF"/>
          <w:lang w:eastAsia="pt-BR"/>
        </w:rPr>
      </w:pPr>
      <w:r w:rsidRPr="001E4657">
        <w:rPr>
          <w:rFonts w:ascii="Segoe UI" w:eastAsia="Times New Roman" w:hAnsi="Segoe UI" w:cs="Segoe UI"/>
          <w:b/>
          <w:color w:val="000000"/>
          <w:sz w:val="36"/>
          <w:szCs w:val="24"/>
          <w:u w:val="single"/>
          <w:shd w:val="clear" w:color="auto" w:fill="FFFFFF"/>
          <w:lang w:eastAsia="pt-BR"/>
        </w:rPr>
        <w:t>Deus proibiu</w:t>
      </w:r>
      <w:proofErr w:type="gramStart"/>
      <w:r w:rsidRPr="001E4657">
        <w:rPr>
          <w:rFonts w:ascii="Segoe UI" w:eastAsia="Times New Roman" w:hAnsi="Segoe UI" w:cs="Segoe UI"/>
          <w:b/>
          <w:color w:val="000000"/>
          <w:sz w:val="36"/>
          <w:szCs w:val="24"/>
          <w:u w:val="single"/>
          <w:shd w:val="clear" w:color="auto" w:fill="FFFFFF"/>
          <w:lang w:eastAsia="pt-BR"/>
        </w:rPr>
        <w:t xml:space="preserve"> mas</w:t>
      </w:r>
      <w:proofErr w:type="gramEnd"/>
      <w:r w:rsidRPr="001E4657">
        <w:rPr>
          <w:rFonts w:ascii="Segoe UI" w:eastAsia="Times New Roman" w:hAnsi="Segoe UI" w:cs="Segoe UI"/>
          <w:b/>
          <w:color w:val="000000"/>
          <w:sz w:val="36"/>
          <w:szCs w:val="24"/>
          <w:u w:val="single"/>
          <w:shd w:val="clear" w:color="auto" w:fill="FFFFFF"/>
          <w:lang w:eastAsia="pt-BR"/>
        </w:rPr>
        <w:t xml:space="preserve"> também permitiu idolatria?</w:t>
      </w:r>
    </w:p>
    <w:p w:rsidR="00811C0B" w:rsidRDefault="001E4657">
      <w:pPr>
        <w:rPr>
          <w:rFonts w:ascii="Times New Roman" w:eastAsia="Times New Roman" w:hAnsi="Times New Roman" w:cs="Times New Roman"/>
          <w:i/>
          <w:iCs/>
          <w:color w:val="FF0000"/>
          <w:sz w:val="27"/>
          <w:lang w:eastAsia="pt-BR"/>
        </w:rPr>
      </w:pPr>
      <w:r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pt-BR"/>
        </w:rPr>
        <w:br/>
      </w:r>
      <w:r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pt-BR"/>
        </w:rPr>
        <w:br/>
      </w:r>
      <w:r w:rsidRPr="001E4657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pt-BR"/>
        </w:rPr>
        <w:t>Olá Irmão Hélio,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>
        <w:rPr>
          <w:rFonts w:ascii="Segoe UI" w:eastAsia="Times New Roman" w:hAnsi="Segoe UI" w:cs="Segoe UI"/>
          <w:color w:val="000000"/>
          <w:sz w:val="24"/>
          <w:szCs w:val="24"/>
          <w:lang w:eastAsia="pt-BR"/>
        </w:rPr>
        <w:br/>
      </w:r>
      <w:r w:rsidRPr="001E4657">
        <w:rPr>
          <w:rFonts w:ascii="Segoe UI" w:eastAsia="Times New Roman" w:hAnsi="Segoe UI" w:cs="Segoe UI"/>
          <w:color w:val="000000"/>
          <w:sz w:val="24"/>
          <w:szCs w:val="24"/>
          <w:lang w:eastAsia="pt-BR"/>
        </w:rPr>
        <w:t>Tudo bem? Poderia me ajudar a esclarecer a seguinte dúvida com relação a imagens:</w:t>
      </w:r>
      <w:r>
        <w:rPr>
          <w:rFonts w:ascii="Segoe UI" w:eastAsia="Times New Roman" w:hAnsi="Segoe UI" w:cs="Segoe UI"/>
          <w:color w:val="000000"/>
          <w:sz w:val="24"/>
          <w:szCs w:val="24"/>
          <w:lang w:eastAsia="pt-BR"/>
        </w:rPr>
        <w:br/>
      </w:r>
      <w:r>
        <w:rPr>
          <w:rFonts w:ascii="Segoe UI" w:eastAsia="Times New Roman" w:hAnsi="Segoe UI" w:cs="Segoe UI"/>
          <w:color w:val="000000"/>
          <w:sz w:val="24"/>
          <w:szCs w:val="24"/>
          <w:lang w:eastAsia="pt-BR"/>
        </w:rPr>
        <w:br/>
      </w:r>
      <w:proofErr w:type="gramStart"/>
      <w:r w:rsidRPr="00811C0B">
        <w:rPr>
          <w:rFonts w:ascii="Times New Roman" w:eastAsia="Times New Roman" w:hAnsi="Times New Roman" w:cs="Times New Roman"/>
          <w:color w:val="0000FF"/>
          <w:sz w:val="24"/>
          <w:szCs w:val="24"/>
          <w:shd w:val="clear" w:color="auto" w:fill="FFFFFF"/>
          <w:lang w:eastAsia="pt-BR"/>
        </w:rPr>
        <w:t>“</w:t>
      </w:r>
      <w:proofErr w:type="gramEnd"/>
      <w:r w:rsidRPr="00811C0B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pt-BR"/>
        </w:rPr>
        <w:t>Não farás para ti imagem de escultura,</w:t>
      </w:r>
      <w:r w:rsidRPr="00811C0B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pt-BR"/>
        </w:rPr>
        <w:t> nem alguma semelhança do que há em cima nos céus, nem em baixo na terra, nem nas águas debaixo da terra.</w:t>
      </w:r>
      <w:r w:rsidRPr="00811C0B">
        <w:rPr>
          <w:rFonts w:ascii="Times New Roman" w:eastAsia="Times New Roman" w:hAnsi="Times New Roman" w:cs="Times New Roman"/>
          <w:color w:val="0000FF"/>
          <w:sz w:val="24"/>
          <w:szCs w:val="24"/>
          <w:shd w:val="clear" w:color="auto" w:fill="FFFFFF"/>
          <w:lang w:eastAsia="pt-BR"/>
        </w:rPr>
        <w:t>” </w:t>
      </w:r>
      <w:r w:rsidRPr="00811C0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t-BR"/>
        </w:rPr>
        <w:t>(Ex 20, 4)</w:t>
      </w:r>
      <w:r w:rsidRPr="00811C0B">
        <w:rPr>
          <w:rFonts w:ascii="Segoe UI" w:eastAsia="Times New Roman" w:hAnsi="Segoe UI" w:cs="Segoe UI"/>
          <w:color w:val="0000FF"/>
          <w:sz w:val="24"/>
          <w:szCs w:val="24"/>
          <w:lang w:eastAsia="pt-BR"/>
        </w:rPr>
        <w:br/>
      </w:r>
      <w:r w:rsidRPr="00811C0B">
        <w:rPr>
          <w:rFonts w:ascii="Segoe UI" w:eastAsia="Times New Roman" w:hAnsi="Segoe UI" w:cs="Segoe UI"/>
          <w:color w:val="0000FF"/>
          <w:sz w:val="24"/>
          <w:szCs w:val="24"/>
          <w:lang w:eastAsia="pt-BR"/>
        </w:rPr>
        <w:br/>
      </w:r>
      <w:r w:rsidRPr="00811C0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t-BR"/>
        </w:rPr>
        <w:t>“</w:t>
      </w:r>
      <w:r w:rsidRPr="00811C0B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pt-BR"/>
        </w:rPr>
        <w:t>Farás também dois querubins de ouro</w:t>
      </w:r>
      <w:r w:rsidRPr="00811C0B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pt-BR"/>
        </w:rPr>
        <w:t>; de ouro batido os farás, </w:t>
      </w:r>
      <w:r w:rsidRPr="00811C0B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pt-BR"/>
        </w:rPr>
        <w:t>nas duas extremidades do propiciatório</w:t>
      </w:r>
      <w:r w:rsidRPr="00811C0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t-BR"/>
        </w:rPr>
        <w:t>.” (Ex 25,18)</w:t>
      </w:r>
      <w:r>
        <w:rPr>
          <w:rFonts w:ascii="Segoe UI" w:eastAsia="Times New Roman" w:hAnsi="Segoe UI" w:cs="Segoe UI"/>
          <w:color w:val="000000"/>
          <w:sz w:val="24"/>
          <w:szCs w:val="24"/>
          <w:lang w:eastAsia="pt-BR"/>
        </w:rPr>
        <w:br/>
      </w:r>
      <w:r>
        <w:rPr>
          <w:rFonts w:ascii="Segoe UI" w:eastAsia="Times New Roman" w:hAnsi="Segoe UI" w:cs="Segoe UI"/>
          <w:color w:val="000000"/>
          <w:sz w:val="24"/>
          <w:szCs w:val="24"/>
          <w:lang w:eastAsia="pt-BR"/>
        </w:rPr>
        <w:br/>
      </w:r>
      <w:r w:rsidRPr="001E46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Como explicar a suposta contradição dessas passagens e ainda o caso da Serpente de Ouro que curava as pessoas?</w:t>
      </w:r>
      <w:r>
        <w:rPr>
          <w:rFonts w:ascii="Segoe UI" w:eastAsia="Times New Roman" w:hAnsi="Segoe UI" w:cs="Segoe UI"/>
          <w:color w:val="000000"/>
          <w:sz w:val="24"/>
          <w:szCs w:val="24"/>
          <w:lang w:eastAsia="pt-BR"/>
        </w:rPr>
        <w:br/>
      </w:r>
      <w:r>
        <w:rPr>
          <w:rFonts w:ascii="Segoe UI" w:eastAsia="Times New Roman" w:hAnsi="Segoe UI" w:cs="Segoe UI"/>
          <w:color w:val="000000"/>
          <w:sz w:val="24"/>
          <w:szCs w:val="24"/>
          <w:lang w:eastAsia="pt-BR"/>
        </w:rPr>
        <w:br/>
      </w:r>
      <w:r w:rsidRPr="001E46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Fique na Paz,</w:t>
      </w:r>
      <w:r w:rsidRPr="001E465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1E4657">
        <w:rPr>
          <w:rFonts w:ascii="Times New Roman" w:hAnsi="Times New Roman" w:cs="Times New Roman"/>
          <w:sz w:val="24"/>
          <w:szCs w:val="24"/>
        </w:rPr>
        <w:br/>
      </w:r>
      <w:r w:rsidRPr="001E4657">
        <w:rPr>
          <w:rFonts w:ascii="Times New Roman" w:hAnsi="Times New Roman" w:cs="Times New Roman"/>
          <w:sz w:val="24"/>
          <w:szCs w:val="24"/>
        </w:rPr>
        <w:br/>
        <w:t>AAAA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***************************************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1E4657">
        <w:rPr>
          <w:rFonts w:ascii="Courier New" w:eastAsia="Times New Roman" w:hAnsi="Courier New" w:cs="Courier New"/>
          <w:color w:val="000000"/>
          <w:sz w:val="17"/>
          <w:szCs w:val="17"/>
          <w:lang w:eastAsia="pt-BR"/>
        </w:rPr>
        <w:br/>
        <w:t> </w:t>
      </w:r>
      <w:r>
        <w:rPr>
          <w:rFonts w:ascii="Courier New" w:eastAsia="Times New Roman" w:hAnsi="Courier New" w:cs="Courier New"/>
          <w:color w:val="000000"/>
          <w:sz w:val="17"/>
          <w:szCs w:val="17"/>
          <w:lang w:eastAsia="pt-BR"/>
        </w:rPr>
        <w:br/>
      </w:r>
      <w:r w:rsidRPr="001E4657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Estimado irmão </w:t>
      </w:r>
      <w:r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AAAA</w:t>
      </w:r>
      <w:r w:rsidRPr="001E4657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,</w:t>
      </w:r>
      <w:r>
        <w:rPr>
          <w:rFonts w:ascii="Courier New" w:eastAsia="Times New Roman" w:hAnsi="Courier New" w:cs="Courier New"/>
          <w:color w:val="000000"/>
          <w:sz w:val="17"/>
          <w:szCs w:val="17"/>
          <w:lang w:eastAsia="pt-BR"/>
        </w:rPr>
        <w:br/>
      </w:r>
      <w:r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br/>
      </w:r>
      <w:r w:rsidRPr="001E4657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lembrei-me de um </w:t>
      </w:r>
      <w:r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trecho de um artigo</w:t>
      </w:r>
      <w:r w:rsidRPr="001E4657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 do Pr. Airton Evangelista da Costa:</w:t>
      </w:r>
      <w:r>
        <w:rPr>
          <w:rFonts w:ascii="Courier New" w:eastAsia="Times New Roman" w:hAnsi="Courier New" w:cs="Courier New"/>
          <w:color w:val="000000"/>
          <w:sz w:val="12"/>
          <w:szCs w:val="12"/>
          <w:lang w:eastAsia="pt-BR"/>
        </w:rPr>
        <w:br/>
      </w:r>
      <w:r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br/>
      </w:r>
      <w:r>
        <w:rPr>
          <w:rFonts w:ascii="Courier New" w:eastAsia="Times New Roman" w:hAnsi="Courier New" w:cs="Courier New"/>
          <w:color w:val="000000"/>
          <w:sz w:val="12"/>
          <w:szCs w:val="12"/>
          <w:lang w:eastAsia="pt-BR"/>
        </w:rPr>
        <w:br/>
      </w:r>
      <w:r w:rsidRPr="001E4657">
        <w:rPr>
          <w:rFonts w:ascii="Times New Roman" w:eastAsia="Times New Roman" w:hAnsi="Times New Roman" w:cs="Times New Roman"/>
          <w:i/>
          <w:iCs/>
          <w:color w:val="000000"/>
          <w:sz w:val="27"/>
          <w:lang w:eastAsia="pt-BR"/>
        </w:rPr>
        <w:t>Há os que querem consagrar a idolatria pela presença dos querubins no Tabernáculo. Este estudo que segue é do Pr. Airton Evangelista da Costa.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lang w:eastAsia="pt-BR"/>
        </w:rPr>
        <w:br/>
      </w:r>
      <w:r w:rsidRPr="001E465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t-BR"/>
        </w:rPr>
        <w:br/>
      </w:r>
      <w:r w:rsidRPr="001E4657">
        <w:rPr>
          <w:rFonts w:ascii="Times New Roman" w:eastAsia="Times New Roman" w:hAnsi="Times New Roman" w:cs="Times New Roman"/>
          <w:i/>
          <w:iCs/>
          <w:color w:val="FF0000"/>
          <w:sz w:val="27"/>
          <w:lang w:eastAsia="pt-BR"/>
        </w:rPr>
        <w:t>‘As imagens dos querubins na arca do concerto não eram adoradas (</w:t>
      </w:r>
      <w:proofErr w:type="spellStart"/>
      <w:r w:rsidRPr="001E4657">
        <w:rPr>
          <w:rFonts w:ascii="Times New Roman" w:eastAsia="Times New Roman" w:hAnsi="Times New Roman" w:cs="Times New Roman"/>
          <w:i/>
          <w:iCs/>
          <w:color w:val="FF0000"/>
          <w:sz w:val="27"/>
          <w:lang w:eastAsia="pt-BR"/>
        </w:rPr>
        <w:t>Êx</w:t>
      </w:r>
      <w:proofErr w:type="spellEnd"/>
      <w:r w:rsidRPr="001E4657">
        <w:rPr>
          <w:rFonts w:ascii="Times New Roman" w:eastAsia="Times New Roman" w:hAnsi="Times New Roman" w:cs="Times New Roman"/>
          <w:i/>
          <w:iCs/>
          <w:color w:val="FF0000"/>
          <w:sz w:val="27"/>
          <w:lang w:eastAsia="pt-BR"/>
        </w:rPr>
        <w:t xml:space="preserve"> </w:t>
      </w:r>
      <w:proofErr w:type="gramStart"/>
      <w:r w:rsidRPr="001E4657">
        <w:rPr>
          <w:rFonts w:ascii="Times New Roman" w:eastAsia="Times New Roman" w:hAnsi="Times New Roman" w:cs="Times New Roman"/>
          <w:i/>
          <w:iCs/>
          <w:color w:val="FF0000"/>
          <w:sz w:val="27"/>
          <w:lang w:eastAsia="pt-BR"/>
        </w:rPr>
        <w:t>25:18</w:t>
      </w:r>
      <w:proofErr w:type="gramEnd"/>
      <w:r w:rsidRPr="001E4657">
        <w:rPr>
          <w:rFonts w:ascii="Times New Roman" w:eastAsia="Times New Roman" w:hAnsi="Times New Roman" w:cs="Times New Roman"/>
          <w:i/>
          <w:iCs/>
          <w:color w:val="FF0000"/>
          <w:sz w:val="27"/>
          <w:lang w:eastAsia="pt-BR"/>
        </w:rPr>
        <w:t xml:space="preserve">). </w:t>
      </w:r>
      <w:r>
        <w:rPr>
          <w:rFonts w:ascii="Times New Roman" w:eastAsia="Times New Roman" w:hAnsi="Times New Roman" w:cs="Times New Roman"/>
          <w:i/>
          <w:iCs/>
          <w:color w:val="FF0000"/>
          <w:sz w:val="27"/>
          <w:lang w:eastAsia="pt-BR"/>
        </w:rPr>
        <w:br/>
      </w:r>
      <w:r w:rsidRPr="001E4657">
        <w:rPr>
          <w:rFonts w:ascii="Times New Roman" w:eastAsia="Times New Roman" w:hAnsi="Times New Roman" w:cs="Times New Roman"/>
          <w:i/>
          <w:iCs/>
          <w:color w:val="FF0000"/>
          <w:sz w:val="27"/>
          <w:lang w:eastAsia="pt-BR"/>
        </w:rPr>
        <w:t xml:space="preserve">Não eram padroeiras dos hebreus, </w:t>
      </w:r>
      <w:r>
        <w:rPr>
          <w:rFonts w:ascii="Times New Roman" w:eastAsia="Times New Roman" w:hAnsi="Times New Roman" w:cs="Times New Roman"/>
          <w:i/>
          <w:iCs/>
          <w:color w:val="FF0000"/>
          <w:sz w:val="27"/>
          <w:lang w:eastAsia="pt-BR"/>
        </w:rPr>
        <w:br/>
      </w:r>
      <w:r w:rsidRPr="001E4657">
        <w:rPr>
          <w:rFonts w:ascii="Times New Roman" w:eastAsia="Times New Roman" w:hAnsi="Times New Roman" w:cs="Times New Roman"/>
          <w:i/>
          <w:iCs/>
          <w:color w:val="FF0000"/>
          <w:sz w:val="27"/>
          <w:lang w:eastAsia="pt-BR"/>
        </w:rPr>
        <w:t xml:space="preserve">não intercediam por eles, </w:t>
      </w:r>
      <w:r>
        <w:rPr>
          <w:rFonts w:ascii="Times New Roman" w:eastAsia="Times New Roman" w:hAnsi="Times New Roman" w:cs="Times New Roman"/>
          <w:i/>
          <w:iCs/>
          <w:color w:val="FF0000"/>
          <w:sz w:val="27"/>
          <w:lang w:eastAsia="pt-BR"/>
        </w:rPr>
        <w:br/>
      </w:r>
      <w:r w:rsidRPr="001E4657">
        <w:rPr>
          <w:rFonts w:ascii="Times New Roman" w:eastAsia="Times New Roman" w:hAnsi="Times New Roman" w:cs="Times New Roman"/>
          <w:i/>
          <w:iCs/>
          <w:color w:val="FF0000"/>
          <w:sz w:val="27"/>
          <w:lang w:eastAsia="pt-BR"/>
        </w:rPr>
        <w:t xml:space="preserve">nem </w:t>
      </w:r>
      <w:proofErr w:type="gramStart"/>
      <w:r w:rsidRPr="001E4657">
        <w:rPr>
          <w:rFonts w:ascii="Times New Roman" w:eastAsia="Times New Roman" w:hAnsi="Times New Roman" w:cs="Times New Roman"/>
          <w:i/>
          <w:iCs/>
          <w:color w:val="FF0000"/>
          <w:sz w:val="27"/>
          <w:lang w:eastAsia="pt-BR"/>
        </w:rPr>
        <w:t>eram</w:t>
      </w:r>
      <w:proofErr w:type="gramEnd"/>
      <w:r w:rsidRPr="001E4657">
        <w:rPr>
          <w:rFonts w:ascii="Times New Roman" w:eastAsia="Times New Roman" w:hAnsi="Times New Roman" w:cs="Times New Roman"/>
          <w:i/>
          <w:iCs/>
          <w:color w:val="FF0000"/>
          <w:sz w:val="27"/>
          <w:lang w:eastAsia="pt-BR"/>
        </w:rPr>
        <w:t xml:space="preserve"> a recordação de alguém que eles amavam. </w:t>
      </w:r>
      <w:r>
        <w:rPr>
          <w:rFonts w:ascii="Times New Roman" w:eastAsia="Times New Roman" w:hAnsi="Times New Roman" w:cs="Times New Roman"/>
          <w:i/>
          <w:iCs/>
          <w:color w:val="FF0000"/>
          <w:sz w:val="27"/>
          <w:lang w:eastAsia="pt-BR"/>
        </w:rPr>
        <w:br/>
      </w:r>
      <w:r>
        <w:rPr>
          <w:rFonts w:ascii="Times New Roman" w:eastAsia="Times New Roman" w:hAnsi="Times New Roman" w:cs="Times New Roman"/>
          <w:i/>
          <w:iCs/>
          <w:color w:val="FF0000"/>
          <w:sz w:val="27"/>
          <w:lang w:eastAsia="pt-BR"/>
        </w:rPr>
        <w:br/>
      </w:r>
      <w:r w:rsidRPr="00811C0B">
        <w:rPr>
          <w:rFonts w:ascii="Times New Roman" w:eastAsia="Times New Roman" w:hAnsi="Times New Roman" w:cs="Times New Roman"/>
          <w:i/>
          <w:iCs/>
          <w:sz w:val="27"/>
          <w:lang w:eastAsia="pt-BR"/>
        </w:rPr>
        <w:t>[Estavam numa posição representando os querubins em adoração ao único Deus, o Qual merece TODA a adoração, nada restando para ninguém mais. Eram adoradores, nunca foram adorados</w:t>
      </w:r>
      <w:proofErr w:type="gramStart"/>
      <w:r w:rsidRPr="00811C0B">
        <w:rPr>
          <w:rFonts w:ascii="Times New Roman" w:eastAsia="Times New Roman" w:hAnsi="Times New Roman" w:cs="Times New Roman"/>
          <w:i/>
          <w:iCs/>
          <w:sz w:val="27"/>
          <w:lang w:eastAsia="pt-BR"/>
        </w:rPr>
        <w:t>]</w:t>
      </w:r>
      <w:proofErr w:type="gramEnd"/>
      <w:r>
        <w:rPr>
          <w:rFonts w:ascii="Times New Roman" w:eastAsia="Times New Roman" w:hAnsi="Times New Roman" w:cs="Times New Roman"/>
          <w:i/>
          <w:iCs/>
          <w:color w:val="FF0000"/>
          <w:sz w:val="27"/>
          <w:lang w:eastAsia="pt-BR"/>
        </w:rPr>
        <w:br/>
      </w:r>
      <w:r>
        <w:rPr>
          <w:rFonts w:ascii="Times New Roman" w:eastAsia="Times New Roman" w:hAnsi="Times New Roman" w:cs="Times New Roman"/>
          <w:i/>
          <w:iCs/>
          <w:color w:val="FF0000"/>
          <w:sz w:val="27"/>
          <w:lang w:eastAsia="pt-BR"/>
        </w:rPr>
        <w:br/>
      </w:r>
      <w:r w:rsidRPr="001E4657">
        <w:rPr>
          <w:rFonts w:ascii="Times New Roman" w:eastAsia="Times New Roman" w:hAnsi="Times New Roman" w:cs="Times New Roman"/>
          <w:i/>
          <w:iCs/>
          <w:color w:val="FF0000"/>
          <w:sz w:val="27"/>
          <w:lang w:eastAsia="pt-BR"/>
        </w:rPr>
        <w:t>Eram ornamentos e simbolizavam a presença de Deus (Dt 10.1 2 Cr 5. Hb 9.4-5)’ (Bíblia Apologética). </w:t>
      </w:r>
      <w:r w:rsidRPr="001E4657">
        <w:rPr>
          <w:rFonts w:ascii="Times New Roman" w:eastAsia="Times New Roman" w:hAnsi="Times New Roman" w:cs="Times New Roman"/>
          <w:i/>
          <w:iCs/>
          <w:color w:val="FF0000"/>
          <w:sz w:val="27"/>
          <w:szCs w:val="27"/>
          <w:lang w:eastAsia="pt-BR"/>
        </w:rPr>
        <w:br/>
      </w:r>
      <w:r>
        <w:rPr>
          <w:rFonts w:ascii="Times New Roman" w:eastAsia="Times New Roman" w:hAnsi="Times New Roman" w:cs="Times New Roman"/>
          <w:i/>
          <w:iCs/>
          <w:color w:val="FF0000"/>
          <w:sz w:val="27"/>
          <w:lang w:eastAsia="pt-BR"/>
        </w:rPr>
        <w:br/>
      </w:r>
      <w:r w:rsidRPr="001E4657">
        <w:rPr>
          <w:rFonts w:ascii="Times New Roman" w:eastAsia="Times New Roman" w:hAnsi="Times New Roman" w:cs="Times New Roman"/>
          <w:i/>
          <w:iCs/>
          <w:color w:val="FF0000"/>
          <w:sz w:val="27"/>
          <w:lang w:eastAsia="pt-BR"/>
        </w:rPr>
        <w:t>Acrescento:</w:t>
      </w:r>
    </w:p>
    <w:p w:rsidR="00811C0B" w:rsidRDefault="00811C0B" w:rsidP="00811C0B">
      <w:pPr>
        <w:ind w:left="708"/>
        <w:rPr>
          <w:rFonts w:ascii="Times New Roman" w:eastAsia="Times New Roman" w:hAnsi="Times New Roman" w:cs="Times New Roman"/>
          <w:i/>
          <w:iCs/>
          <w:color w:val="FF0000"/>
          <w:sz w:val="27"/>
          <w:lang w:eastAsia="pt-BR"/>
        </w:rPr>
      </w:pPr>
      <w:r>
        <w:rPr>
          <w:rFonts w:ascii="Times New Roman" w:eastAsia="Times New Roman" w:hAnsi="Times New Roman" w:cs="Times New Roman"/>
          <w:i/>
          <w:iCs/>
          <w:color w:val="FF0000"/>
          <w:sz w:val="27"/>
          <w:lang w:eastAsia="pt-BR"/>
        </w:rPr>
        <w:t xml:space="preserve">- </w:t>
      </w:r>
      <w:r w:rsidR="001E4657" w:rsidRPr="001E4657">
        <w:rPr>
          <w:rFonts w:ascii="Times New Roman" w:eastAsia="Times New Roman" w:hAnsi="Times New Roman" w:cs="Times New Roman"/>
          <w:i/>
          <w:iCs/>
          <w:color w:val="FF0000"/>
          <w:sz w:val="27"/>
          <w:lang w:eastAsia="pt-BR"/>
        </w:rPr>
        <w:t>Os querubins</w:t>
      </w:r>
      <w:r w:rsidR="001E4657">
        <w:rPr>
          <w:rFonts w:ascii="Times New Roman" w:eastAsia="Times New Roman" w:hAnsi="Times New Roman" w:cs="Times New Roman"/>
          <w:i/>
          <w:iCs/>
          <w:color w:val="FF0000"/>
          <w:sz w:val="27"/>
          <w:lang w:eastAsia="pt-BR"/>
        </w:rPr>
        <w:t>:</w:t>
      </w:r>
      <w:r w:rsidR="001E4657" w:rsidRPr="001E4657">
        <w:rPr>
          <w:rFonts w:ascii="Times New Roman" w:eastAsia="Times New Roman" w:hAnsi="Times New Roman" w:cs="Times New Roman"/>
          <w:i/>
          <w:iCs/>
          <w:color w:val="FF0000"/>
          <w:sz w:val="27"/>
          <w:lang w:eastAsia="pt-BR"/>
        </w:rPr>
        <w:t xml:space="preserve"> </w:t>
      </w:r>
      <w:r w:rsidR="001E4657">
        <w:rPr>
          <w:rFonts w:ascii="Times New Roman" w:eastAsia="Times New Roman" w:hAnsi="Times New Roman" w:cs="Times New Roman"/>
          <w:i/>
          <w:iCs/>
          <w:color w:val="FF0000"/>
          <w:sz w:val="27"/>
          <w:lang w:eastAsia="pt-BR"/>
        </w:rPr>
        <w:br/>
      </w:r>
      <w:r>
        <w:rPr>
          <w:rFonts w:ascii="Times New Roman" w:eastAsia="Times New Roman" w:hAnsi="Times New Roman" w:cs="Times New Roman"/>
          <w:i/>
          <w:iCs/>
          <w:color w:val="FF0000"/>
          <w:sz w:val="27"/>
          <w:lang w:eastAsia="pt-BR"/>
        </w:rPr>
        <w:t>- N</w:t>
      </w:r>
      <w:r w:rsidR="001E4657" w:rsidRPr="001E4657">
        <w:rPr>
          <w:rFonts w:ascii="Times New Roman" w:eastAsia="Times New Roman" w:hAnsi="Times New Roman" w:cs="Times New Roman"/>
          <w:i/>
          <w:iCs/>
          <w:color w:val="FF0000"/>
          <w:sz w:val="27"/>
          <w:lang w:eastAsia="pt-BR"/>
        </w:rPr>
        <w:t>ão eram carregados em procissão</w:t>
      </w:r>
      <w:r w:rsidR="001E4657">
        <w:rPr>
          <w:rFonts w:ascii="Times New Roman" w:eastAsia="Times New Roman" w:hAnsi="Times New Roman" w:cs="Times New Roman"/>
          <w:i/>
          <w:iCs/>
          <w:color w:val="FF0000"/>
          <w:sz w:val="27"/>
          <w:lang w:eastAsia="pt-BR"/>
        </w:rPr>
        <w:t>;</w:t>
      </w:r>
      <w:r w:rsidR="001E4657" w:rsidRPr="001E4657">
        <w:rPr>
          <w:rFonts w:ascii="Times New Roman" w:eastAsia="Times New Roman" w:hAnsi="Times New Roman" w:cs="Times New Roman"/>
          <w:i/>
          <w:iCs/>
          <w:color w:val="FF0000"/>
          <w:sz w:val="27"/>
          <w:lang w:eastAsia="pt-BR"/>
        </w:rPr>
        <w:t xml:space="preserve"> </w:t>
      </w:r>
      <w:r w:rsidR="001E4657">
        <w:rPr>
          <w:rFonts w:ascii="Times New Roman" w:eastAsia="Times New Roman" w:hAnsi="Times New Roman" w:cs="Times New Roman"/>
          <w:i/>
          <w:iCs/>
          <w:color w:val="FF0000"/>
          <w:sz w:val="27"/>
          <w:lang w:eastAsia="pt-BR"/>
        </w:rPr>
        <w:br/>
      </w:r>
      <w:r>
        <w:rPr>
          <w:rFonts w:ascii="Times New Roman" w:eastAsia="Times New Roman" w:hAnsi="Times New Roman" w:cs="Times New Roman"/>
          <w:i/>
          <w:iCs/>
          <w:color w:val="FF0000"/>
          <w:sz w:val="27"/>
          <w:lang w:eastAsia="pt-BR"/>
        </w:rPr>
        <w:t>- O</w:t>
      </w:r>
      <w:r w:rsidR="001E4657" w:rsidRPr="001E4657">
        <w:rPr>
          <w:rFonts w:ascii="Times New Roman" w:eastAsia="Times New Roman" w:hAnsi="Times New Roman" w:cs="Times New Roman"/>
          <w:i/>
          <w:iCs/>
          <w:color w:val="FF0000"/>
          <w:sz w:val="27"/>
          <w:lang w:eastAsia="pt-BR"/>
        </w:rPr>
        <w:t xml:space="preserve"> povo não cantava louvores a eles</w:t>
      </w:r>
      <w:r w:rsidR="001E4657">
        <w:rPr>
          <w:rFonts w:ascii="Times New Roman" w:eastAsia="Times New Roman" w:hAnsi="Times New Roman" w:cs="Times New Roman"/>
          <w:i/>
          <w:iCs/>
          <w:color w:val="FF0000"/>
          <w:sz w:val="27"/>
          <w:lang w:eastAsia="pt-BR"/>
        </w:rPr>
        <w:t>;</w:t>
      </w:r>
      <w:r w:rsidR="001E4657" w:rsidRPr="001E4657">
        <w:rPr>
          <w:rFonts w:ascii="Times New Roman" w:eastAsia="Times New Roman" w:hAnsi="Times New Roman" w:cs="Times New Roman"/>
          <w:i/>
          <w:iCs/>
          <w:color w:val="FF0000"/>
          <w:sz w:val="27"/>
          <w:lang w:eastAsia="pt-BR"/>
        </w:rPr>
        <w:t xml:space="preserve"> </w:t>
      </w:r>
      <w:r w:rsidR="001E4657">
        <w:rPr>
          <w:rFonts w:ascii="Times New Roman" w:eastAsia="Times New Roman" w:hAnsi="Times New Roman" w:cs="Times New Roman"/>
          <w:i/>
          <w:iCs/>
          <w:color w:val="FF0000"/>
          <w:sz w:val="27"/>
          <w:lang w:eastAsia="pt-BR"/>
        </w:rPr>
        <w:br/>
      </w:r>
      <w:r>
        <w:rPr>
          <w:rFonts w:ascii="Times New Roman" w:eastAsia="Times New Roman" w:hAnsi="Times New Roman" w:cs="Times New Roman"/>
          <w:i/>
          <w:iCs/>
          <w:color w:val="FF0000"/>
          <w:sz w:val="27"/>
          <w:lang w:eastAsia="pt-BR"/>
        </w:rPr>
        <w:t>- N</w:t>
      </w:r>
      <w:r w:rsidR="001E4657" w:rsidRPr="001E4657">
        <w:rPr>
          <w:rFonts w:ascii="Times New Roman" w:eastAsia="Times New Roman" w:hAnsi="Times New Roman" w:cs="Times New Roman"/>
          <w:i/>
          <w:iCs/>
          <w:color w:val="FF0000"/>
          <w:sz w:val="27"/>
          <w:lang w:eastAsia="pt-BR"/>
        </w:rPr>
        <w:t>ão eram coroados não eram iluminados por meio de velas</w:t>
      </w:r>
      <w:r w:rsidR="001E4657">
        <w:rPr>
          <w:rFonts w:ascii="Times New Roman" w:eastAsia="Times New Roman" w:hAnsi="Times New Roman" w:cs="Times New Roman"/>
          <w:i/>
          <w:iCs/>
          <w:color w:val="FF0000"/>
          <w:sz w:val="27"/>
          <w:lang w:eastAsia="pt-BR"/>
        </w:rPr>
        <w:t>;</w:t>
      </w:r>
      <w:r w:rsidR="001E4657" w:rsidRPr="001E4657">
        <w:rPr>
          <w:rFonts w:ascii="Times New Roman" w:eastAsia="Times New Roman" w:hAnsi="Times New Roman" w:cs="Times New Roman"/>
          <w:i/>
          <w:iCs/>
          <w:color w:val="FF0000"/>
          <w:sz w:val="27"/>
          <w:lang w:eastAsia="pt-BR"/>
        </w:rPr>
        <w:t xml:space="preserve"> </w:t>
      </w:r>
      <w:r w:rsidR="001E4657">
        <w:rPr>
          <w:rFonts w:ascii="Times New Roman" w:eastAsia="Times New Roman" w:hAnsi="Times New Roman" w:cs="Times New Roman"/>
          <w:i/>
          <w:iCs/>
          <w:color w:val="FF0000"/>
          <w:sz w:val="27"/>
          <w:lang w:eastAsia="pt-BR"/>
        </w:rPr>
        <w:br/>
      </w:r>
      <w:r>
        <w:rPr>
          <w:rFonts w:ascii="Times New Roman" w:eastAsia="Times New Roman" w:hAnsi="Times New Roman" w:cs="Times New Roman"/>
          <w:i/>
          <w:iCs/>
          <w:color w:val="FF0000"/>
          <w:sz w:val="27"/>
          <w:lang w:eastAsia="pt-BR"/>
        </w:rPr>
        <w:t>- N</w:t>
      </w:r>
      <w:r w:rsidR="001E4657" w:rsidRPr="001E4657">
        <w:rPr>
          <w:rFonts w:ascii="Times New Roman" w:eastAsia="Times New Roman" w:hAnsi="Times New Roman" w:cs="Times New Roman"/>
          <w:i/>
          <w:iCs/>
          <w:color w:val="FF0000"/>
          <w:sz w:val="27"/>
          <w:lang w:eastAsia="pt-BR"/>
        </w:rPr>
        <w:t xml:space="preserve">ão eram </w:t>
      </w:r>
      <w:r>
        <w:rPr>
          <w:rFonts w:ascii="Times New Roman" w:eastAsia="Times New Roman" w:hAnsi="Times New Roman" w:cs="Times New Roman"/>
          <w:i/>
          <w:iCs/>
          <w:color w:val="FF0000"/>
          <w:sz w:val="27"/>
          <w:lang w:eastAsia="pt-BR"/>
        </w:rPr>
        <w:t xml:space="preserve">[com suprema reverência] </w:t>
      </w:r>
      <w:r w:rsidR="001E4657" w:rsidRPr="001E4657">
        <w:rPr>
          <w:rFonts w:ascii="Times New Roman" w:eastAsia="Times New Roman" w:hAnsi="Times New Roman" w:cs="Times New Roman"/>
          <w:i/>
          <w:iCs/>
          <w:color w:val="FF0000"/>
          <w:sz w:val="27"/>
          <w:lang w:eastAsia="pt-BR"/>
        </w:rPr>
        <w:t>tocados e beijados</w:t>
      </w:r>
      <w:r w:rsidR="001E4657">
        <w:rPr>
          <w:rFonts w:ascii="Times New Roman" w:eastAsia="Times New Roman" w:hAnsi="Times New Roman" w:cs="Times New Roman"/>
          <w:i/>
          <w:iCs/>
          <w:color w:val="FF0000"/>
          <w:sz w:val="27"/>
          <w:lang w:eastAsia="pt-BR"/>
        </w:rPr>
        <w:t>;</w:t>
      </w:r>
      <w:r w:rsidR="001E4657" w:rsidRPr="001E4657">
        <w:rPr>
          <w:rFonts w:ascii="Times New Roman" w:eastAsia="Times New Roman" w:hAnsi="Times New Roman" w:cs="Times New Roman"/>
          <w:i/>
          <w:iCs/>
          <w:color w:val="FF0000"/>
          <w:sz w:val="27"/>
          <w:lang w:eastAsia="pt-BR"/>
        </w:rPr>
        <w:t xml:space="preserve"> </w:t>
      </w:r>
      <w:r w:rsidR="001E4657">
        <w:rPr>
          <w:rFonts w:ascii="Times New Roman" w:eastAsia="Times New Roman" w:hAnsi="Times New Roman" w:cs="Times New Roman"/>
          <w:i/>
          <w:iCs/>
          <w:color w:val="FF0000"/>
          <w:sz w:val="27"/>
          <w:lang w:eastAsia="pt-BR"/>
        </w:rPr>
        <w:br/>
      </w:r>
      <w:r>
        <w:rPr>
          <w:rFonts w:ascii="Times New Roman" w:eastAsia="Times New Roman" w:hAnsi="Times New Roman" w:cs="Times New Roman"/>
          <w:i/>
          <w:iCs/>
          <w:color w:val="FF0000"/>
          <w:sz w:val="27"/>
          <w:lang w:eastAsia="pt-BR"/>
        </w:rPr>
        <w:t>- N</w:t>
      </w:r>
      <w:r w:rsidR="001E4657" w:rsidRPr="001E4657">
        <w:rPr>
          <w:rFonts w:ascii="Times New Roman" w:eastAsia="Times New Roman" w:hAnsi="Times New Roman" w:cs="Times New Roman"/>
          <w:i/>
          <w:iCs/>
          <w:color w:val="FF0000"/>
          <w:sz w:val="27"/>
          <w:lang w:eastAsia="pt-BR"/>
        </w:rPr>
        <w:t>ão eram reproduzidos para serem guardados em casa, em redoma, no pescoço, e colocados nas praças e em lugar de destaque</w:t>
      </w:r>
      <w:r w:rsidR="001E4657">
        <w:rPr>
          <w:rFonts w:ascii="Times New Roman" w:eastAsia="Times New Roman" w:hAnsi="Times New Roman" w:cs="Times New Roman"/>
          <w:i/>
          <w:iCs/>
          <w:color w:val="FF0000"/>
          <w:sz w:val="27"/>
          <w:lang w:eastAsia="pt-BR"/>
        </w:rPr>
        <w:t>;</w:t>
      </w:r>
      <w:r w:rsidR="001E4657" w:rsidRPr="001E4657">
        <w:rPr>
          <w:rFonts w:ascii="Times New Roman" w:eastAsia="Times New Roman" w:hAnsi="Times New Roman" w:cs="Times New Roman"/>
          <w:i/>
          <w:iCs/>
          <w:color w:val="FF0000"/>
          <w:sz w:val="27"/>
          <w:lang w:eastAsia="pt-BR"/>
        </w:rPr>
        <w:t xml:space="preserve"> </w:t>
      </w:r>
      <w:r w:rsidR="001E4657">
        <w:rPr>
          <w:rFonts w:ascii="Times New Roman" w:eastAsia="Times New Roman" w:hAnsi="Times New Roman" w:cs="Times New Roman"/>
          <w:i/>
          <w:iCs/>
          <w:color w:val="FF0000"/>
          <w:sz w:val="27"/>
          <w:lang w:eastAsia="pt-BR"/>
        </w:rPr>
        <w:br/>
      </w:r>
      <w:r>
        <w:rPr>
          <w:rFonts w:ascii="Times New Roman" w:eastAsia="Times New Roman" w:hAnsi="Times New Roman" w:cs="Times New Roman"/>
          <w:i/>
          <w:iCs/>
          <w:color w:val="FF0000"/>
          <w:sz w:val="27"/>
          <w:lang w:eastAsia="pt-BR"/>
        </w:rPr>
        <w:t>- N</w:t>
      </w:r>
      <w:r w:rsidR="001E4657" w:rsidRPr="001E4657">
        <w:rPr>
          <w:rFonts w:ascii="Times New Roman" w:eastAsia="Times New Roman" w:hAnsi="Times New Roman" w:cs="Times New Roman"/>
          <w:i/>
          <w:iCs/>
          <w:color w:val="FF0000"/>
          <w:sz w:val="27"/>
          <w:lang w:eastAsia="pt-BR"/>
        </w:rPr>
        <w:t>ão havia fábricas de querubins com fins lucrativos</w:t>
      </w:r>
      <w:r w:rsidR="001E4657">
        <w:rPr>
          <w:rFonts w:ascii="Times New Roman" w:eastAsia="Times New Roman" w:hAnsi="Times New Roman" w:cs="Times New Roman"/>
          <w:i/>
          <w:iCs/>
          <w:color w:val="FF0000"/>
          <w:sz w:val="27"/>
          <w:lang w:eastAsia="pt-BR"/>
        </w:rPr>
        <w:t xml:space="preserve"> [na realidade, não havia fabrica de nenhum ídolo, com nenhuma finalidade]</w:t>
      </w:r>
      <w:r w:rsidR="001E4657" w:rsidRPr="001E4657">
        <w:rPr>
          <w:rFonts w:ascii="Times New Roman" w:eastAsia="Times New Roman" w:hAnsi="Times New Roman" w:cs="Times New Roman"/>
          <w:i/>
          <w:iCs/>
          <w:color w:val="FF0000"/>
          <w:sz w:val="27"/>
          <w:lang w:eastAsia="pt-BR"/>
        </w:rPr>
        <w:t xml:space="preserve">; </w:t>
      </w:r>
      <w:r w:rsidR="001E4657">
        <w:rPr>
          <w:rFonts w:ascii="Times New Roman" w:eastAsia="Times New Roman" w:hAnsi="Times New Roman" w:cs="Times New Roman"/>
          <w:i/>
          <w:iCs/>
          <w:color w:val="FF0000"/>
          <w:sz w:val="27"/>
          <w:lang w:eastAsia="pt-BR"/>
        </w:rPr>
        <w:br/>
      </w:r>
      <w:r>
        <w:rPr>
          <w:rFonts w:ascii="Times New Roman" w:eastAsia="Times New Roman" w:hAnsi="Times New Roman" w:cs="Times New Roman"/>
          <w:i/>
          <w:iCs/>
          <w:color w:val="FF0000"/>
          <w:sz w:val="27"/>
          <w:lang w:eastAsia="pt-BR"/>
        </w:rPr>
        <w:t>- N</w:t>
      </w:r>
      <w:r w:rsidR="001E4657" w:rsidRPr="001E4657">
        <w:rPr>
          <w:rFonts w:ascii="Times New Roman" w:eastAsia="Times New Roman" w:hAnsi="Times New Roman" w:cs="Times New Roman"/>
          <w:i/>
          <w:iCs/>
          <w:color w:val="FF0000"/>
          <w:sz w:val="27"/>
          <w:lang w:eastAsia="pt-BR"/>
        </w:rPr>
        <w:t>ão eram colocados nas sinagogas.</w:t>
      </w:r>
    </w:p>
    <w:p w:rsidR="004F2655" w:rsidRPr="001E4657" w:rsidRDefault="001E46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FF0000"/>
          <w:sz w:val="27"/>
          <w:lang w:eastAsia="pt-BR"/>
        </w:rPr>
        <w:br/>
      </w:r>
      <w:r>
        <w:rPr>
          <w:rFonts w:ascii="Times New Roman" w:eastAsia="Times New Roman" w:hAnsi="Times New Roman" w:cs="Times New Roman"/>
          <w:i/>
          <w:iCs/>
          <w:color w:val="FF0000"/>
          <w:sz w:val="27"/>
          <w:lang w:eastAsia="pt-BR"/>
        </w:rPr>
        <w:br/>
      </w:r>
      <w:r w:rsidRPr="001E4657">
        <w:rPr>
          <w:rFonts w:ascii="Times New Roman" w:eastAsia="Times New Roman" w:hAnsi="Times New Roman" w:cs="Times New Roman"/>
          <w:i/>
          <w:iCs/>
          <w:color w:val="FF0000"/>
          <w:sz w:val="27"/>
          <w:lang w:eastAsia="pt-BR"/>
        </w:rPr>
        <w:t xml:space="preserve">Mais: a igreja primitiva não precisou usar querubins nem qualquer tipo de imagens. </w:t>
      </w:r>
      <w:r>
        <w:rPr>
          <w:rFonts w:ascii="Times New Roman" w:eastAsia="Times New Roman" w:hAnsi="Times New Roman" w:cs="Times New Roman"/>
          <w:i/>
          <w:iCs/>
          <w:color w:val="FF0000"/>
          <w:sz w:val="27"/>
          <w:lang w:eastAsia="pt-BR"/>
        </w:rPr>
        <w:br/>
      </w:r>
      <w:r>
        <w:rPr>
          <w:rFonts w:ascii="Times New Roman" w:eastAsia="Times New Roman" w:hAnsi="Times New Roman" w:cs="Times New Roman"/>
          <w:i/>
          <w:iCs/>
          <w:color w:val="FF0000"/>
          <w:sz w:val="27"/>
          <w:lang w:eastAsia="pt-BR"/>
        </w:rPr>
        <w:br/>
      </w:r>
      <w:r w:rsidRPr="001E4657">
        <w:rPr>
          <w:rFonts w:ascii="Times New Roman" w:eastAsia="Times New Roman" w:hAnsi="Times New Roman" w:cs="Times New Roman"/>
          <w:i/>
          <w:iCs/>
          <w:color w:val="FF0000"/>
          <w:sz w:val="27"/>
          <w:lang w:eastAsia="pt-BR"/>
        </w:rPr>
        <w:t xml:space="preserve">O mesmo raciocínio serve para a serpente de metal, edificada no deserto. </w:t>
      </w:r>
      <w:r w:rsidR="0010480E">
        <w:rPr>
          <w:rFonts w:ascii="Times New Roman" w:eastAsia="Times New Roman" w:hAnsi="Times New Roman" w:cs="Times New Roman"/>
          <w:i/>
          <w:iCs/>
          <w:color w:val="FF0000"/>
          <w:sz w:val="27"/>
          <w:lang w:eastAsia="pt-BR"/>
        </w:rPr>
        <w:br/>
      </w:r>
      <w:r w:rsidRPr="001E4657">
        <w:rPr>
          <w:rFonts w:ascii="Times New Roman" w:eastAsia="Times New Roman" w:hAnsi="Times New Roman" w:cs="Times New Roman"/>
          <w:i/>
          <w:iCs/>
          <w:color w:val="FF0000"/>
          <w:sz w:val="27"/>
          <w:lang w:eastAsia="pt-BR"/>
        </w:rPr>
        <w:t xml:space="preserve">Foi destruída exatamente quando o povo se inclinava a adorá-la. </w:t>
      </w:r>
      <w:r w:rsidRPr="0010480E">
        <w:rPr>
          <w:rFonts w:ascii="Times New Roman" w:eastAsia="Times New Roman" w:hAnsi="Times New Roman" w:cs="Times New Roman"/>
          <w:i/>
          <w:iCs/>
          <w:color w:val="0070C0"/>
          <w:sz w:val="27"/>
          <w:lang w:eastAsia="pt-BR"/>
        </w:rPr>
        <w:t xml:space="preserve">‘Ele </w:t>
      </w:r>
      <w:r w:rsidRPr="0010480E">
        <w:rPr>
          <w:rFonts w:ascii="Times New Roman" w:eastAsia="Times New Roman" w:hAnsi="Times New Roman" w:cs="Times New Roman"/>
          <w:i/>
          <w:iCs/>
          <w:sz w:val="27"/>
          <w:lang w:eastAsia="pt-BR"/>
        </w:rPr>
        <w:t xml:space="preserve">[rei </w:t>
      </w:r>
      <w:proofErr w:type="spellStart"/>
      <w:r w:rsidRPr="0010480E">
        <w:rPr>
          <w:rFonts w:ascii="Times New Roman" w:eastAsia="Times New Roman" w:hAnsi="Times New Roman" w:cs="Times New Roman"/>
          <w:i/>
          <w:iCs/>
          <w:sz w:val="27"/>
          <w:lang w:eastAsia="pt-BR"/>
        </w:rPr>
        <w:t>Ezequias</w:t>
      </w:r>
      <w:proofErr w:type="spellEnd"/>
      <w:r w:rsidRPr="0010480E">
        <w:rPr>
          <w:rFonts w:ascii="Times New Roman" w:eastAsia="Times New Roman" w:hAnsi="Times New Roman" w:cs="Times New Roman"/>
          <w:i/>
          <w:iCs/>
          <w:sz w:val="27"/>
          <w:lang w:eastAsia="pt-BR"/>
        </w:rPr>
        <w:t xml:space="preserve">] </w:t>
      </w:r>
      <w:r w:rsidRPr="0010480E">
        <w:rPr>
          <w:rFonts w:ascii="Times New Roman" w:eastAsia="Times New Roman" w:hAnsi="Times New Roman" w:cs="Times New Roman"/>
          <w:i/>
          <w:iCs/>
          <w:color w:val="0070C0"/>
          <w:sz w:val="27"/>
          <w:lang w:eastAsia="pt-BR"/>
        </w:rPr>
        <w:t xml:space="preserve">tirou os altos, quebrou as estátuas, deitou abaixo os bosques, e fez em pedaços a serpente de metal que Moisés fizera porquanto até àquele dia os filhos de Israel lhe queimavam incenso, e lhe chamaram de </w:t>
      </w:r>
      <w:proofErr w:type="spellStart"/>
      <w:r w:rsidRPr="0010480E">
        <w:rPr>
          <w:rFonts w:ascii="Times New Roman" w:eastAsia="Times New Roman" w:hAnsi="Times New Roman" w:cs="Times New Roman"/>
          <w:i/>
          <w:iCs/>
          <w:color w:val="0070C0"/>
          <w:sz w:val="27"/>
          <w:lang w:eastAsia="pt-BR"/>
        </w:rPr>
        <w:t>Neustã</w:t>
      </w:r>
      <w:proofErr w:type="spellEnd"/>
      <w:r w:rsidRPr="0010480E">
        <w:rPr>
          <w:rFonts w:ascii="Times New Roman" w:eastAsia="Times New Roman" w:hAnsi="Times New Roman" w:cs="Times New Roman"/>
          <w:i/>
          <w:iCs/>
          <w:color w:val="0070C0"/>
          <w:sz w:val="27"/>
          <w:lang w:eastAsia="pt-BR"/>
        </w:rPr>
        <w:t xml:space="preserve"> </w:t>
      </w:r>
      <w:r w:rsidRPr="0010480E">
        <w:rPr>
          <w:rFonts w:ascii="Times New Roman" w:eastAsia="Times New Roman" w:hAnsi="Times New Roman" w:cs="Times New Roman"/>
          <w:i/>
          <w:iCs/>
          <w:sz w:val="27"/>
          <w:lang w:eastAsia="pt-BR"/>
        </w:rPr>
        <w:t>[hebraico: pedaço de bronze]</w:t>
      </w:r>
      <w:r w:rsidRPr="0010480E">
        <w:rPr>
          <w:rFonts w:ascii="Times New Roman" w:eastAsia="Times New Roman" w:hAnsi="Times New Roman" w:cs="Times New Roman"/>
          <w:i/>
          <w:iCs/>
          <w:color w:val="0070C0"/>
          <w:sz w:val="27"/>
          <w:lang w:eastAsia="pt-BR"/>
        </w:rPr>
        <w:t>’ (2 Reis 18.4)</w:t>
      </w:r>
      <w:r w:rsidRPr="001E4657">
        <w:rPr>
          <w:rFonts w:ascii="Times New Roman" w:eastAsia="Times New Roman" w:hAnsi="Times New Roman" w:cs="Times New Roman"/>
          <w:i/>
          <w:iCs/>
          <w:color w:val="FF0000"/>
          <w:sz w:val="27"/>
          <w:lang w:eastAsia="pt-BR"/>
        </w:rPr>
        <w:t xml:space="preserve">. </w:t>
      </w:r>
      <w:r w:rsidR="0010480E">
        <w:rPr>
          <w:rFonts w:ascii="Times New Roman" w:eastAsia="Times New Roman" w:hAnsi="Times New Roman" w:cs="Times New Roman"/>
          <w:i/>
          <w:iCs/>
          <w:color w:val="FF0000"/>
          <w:sz w:val="27"/>
          <w:lang w:eastAsia="pt-BR"/>
        </w:rPr>
        <w:br/>
      </w:r>
      <w:r w:rsidRPr="001E4657">
        <w:rPr>
          <w:rFonts w:ascii="Times New Roman" w:eastAsia="Times New Roman" w:hAnsi="Times New Roman" w:cs="Times New Roman"/>
          <w:i/>
          <w:iCs/>
          <w:color w:val="FF0000"/>
          <w:sz w:val="27"/>
          <w:lang w:eastAsia="pt-BR"/>
        </w:rPr>
        <w:t xml:space="preserve">Não houve outro que confiasse tanto no Senhor Deus... </w:t>
      </w:r>
      <w:r w:rsidRPr="0010480E">
        <w:rPr>
          <w:rFonts w:ascii="Times New Roman" w:eastAsia="Times New Roman" w:hAnsi="Times New Roman" w:cs="Times New Roman"/>
          <w:i/>
          <w:iCs/>
          <w:color w:val="0070C0"/>
          <w:sz w:val="27"/>
          <w:lang w:eastAsia="pt-BR"/>
        </w:rPr>
        <w:t>‘Assim foi o Senhor com ele’ (18.5-6)</w:t>
      </w:r>
      <w:r w:rsidRPr="001E4657">
        <w:rPr>
          <w:rFonts w:ascii="Times New Roman" w:eastAsia="Times New Roman" w:hAnsi="Times New Roman" w:cs="Times New Roman"/>
          <w:i/>
          <w:iCs/>
          <w:color w:val="FF0000"/>
          <w:sz w:val="27"/>
          <w:lang w:eastAsia="pt-BR"/>
        </w:rPr>
        <w:t xml:space="preserve">. Podemos dizer que </w:t>
      </w:r>
      <w:r w:rsidR="0010480E">
        <w:rPr>
          <w:rFonts w:ascii="Times New Roman" w:eastAsia="Times New Roman" w:hAnsi="Times New Roman" w:cs="Times New Roman"/>
          <w:i/>
          <w:iCs/>
          <w:color w:val="FF0000"/>
          <w:sz w:val="27"/>
          <w:lang w:eastAsia="pt-BR"/>
        </w:rPr>
        <w:br/>
      </w:r>
      <w:r w:rsidRPr="001E4657">
        <w:rPr>
          <w:rFonts w:ascii="Times New Roman" w:eastAsia="Times New Roman" w:hAnsi="Times New Roman" w:cs="Times New Roman"/>
          <w:i/>
          <w:iCs/>
          <w:color w:val="FF0000"/>
          <w:sz w:val="27"/>
          <w:lang w:eastAsia="pt-BR"/>
        </w:rPr>
        <w:t xml:space="preserve">quanto mais o rei </w:t>
      </w:r>
      <w:proofErr w:type="spellStart"/>
      <w:r w:rsidRPr="001E4657">
        <w:rPr>
          <w:rFonts w:ascii="Times New Roman" w:eastAsia="Times New Roman" w:hAnsi="Times New Roman" w:cs="Times New Roman"/>
          <w:i/>
          <w:iCs/>
          <w:color w:val="FF0000"/>
          <w:sz w:val="27"/>
          <w:lang w:eastAsia="pt-BR"/>
        </w:rPr>
        <w:t>Ezequias</w:t>
      </w:r>
      <w:proofErr w:type="spellEnd"/>
      <w:r w:rsidRPr="001E4657">
        <w:rPr>
          <w:rFonts w:ascii="Times New Roman" w:eastAsia="Times New Roman" w:hAnsi="Times New Roman" w:cs="Times New Roman"/>
          <w:i/>
          <w:iCs/>
          <w:color w:val="FF0000"/>
          <w:sz w:val="27"/>
          <w:lang w:eastAsia="pt-BR"/>
        </w:rPr>
        <w:t xml:space="preserve"> destruía imagens, mais demonstrava confiança no Senhor e mais o Senhor era com ele.</w:t>
      </w:r>
      <w:r w:rsidRPr="001E4657">
        <w:rPr>
          <w:rFonts w:ascii="Times New Roman" w:eastAsia="Times New Roman" w:hAnsi="Times New Roman" w:cs="Times New Roman"/>
          <w:i/>
          <w:iCs/>
          <w:color w:val="FF0000"/>
          <w:sz w:val="27"/>
          <w:szCs w:val="27"/>
          <w:lang w:eastAsia="pt-BR"/>
        </w:rPr>
        <w:br/>
      </w:r>
      <w:r w:rsidRPr="001E4657">
        <w:rPr>
          <w:rFonts w:ascii="Times New Roman" w:eastAsia="Times New Roman" w:hAnsi="Times New Roman" w:cs="Times New Roman"/>
          <w:i/>
          <w:iCs/>
          <w:color w:val="FF0000"/>
          <w:sz w:val="27"/>
          <w:lang w:eastAsia="pt-BR"/>
        </w:rPr>
        <w:t xml:space="preserve">As figuras do Antigo Testamento eram sombras das coisas futuras </w:t>
      </w:r>
      <w:r w:rsidRPr="0010480E">
        <w:rPr>
          <w:rFonts w:ascii="Times New Roman" w:eastAsia="Times New Roman" w:hAnsi="Times New Roman" w:cs="Times New Roman"/>
          <w:i/>
          <w:iCs/>
          <w:color w:val="0070C0"/>
          <w:sz w:val="27"/>
          <w:lang w:eastAsia="pt-BR"/>
        </w:rPr>
        <w:t>(Cl 2.17), ‘mas, vindo Cristo, o sumo sacerdote dos bens futuros, por um maior e mais perfeito tabernáculo... Entrou uma vez no santuário, havendo efetuado uma eterna redenção. Porque Cristo não entrou num santuário feito por mãos, figura do verdadeiro...’ (Hb 9.6-24).</w:t>
      </w:r>
      <w:r w:rsidRPr="001E4657">
        <w:rPr>
          <w:rFonts w:ascii="Times New Roman" w:eastAsia="Times New Roman" w:hAnsi="Times New Roman" w:cs="Times New Roman"/>
          <w:i/>
          <w:iCs/>
          <w:color w:val="FF0000"/>
          <w:sz w:val="27"/>
          <w:lang w:eastAsia="pt-BR"/>
        </w:rPr>
        <w:br/>
      </w:r>
      <w:r w:rsidR="0010480E">
        <w:rPr>
          <w:rFonts w:ascii="Times New Roman" w:eastAsia="Times New Roman" w:hAnsi="Times New Roman" w:cs="Times New Roman"/>
          <w:i/>
          <w:iCs/>
          <w:color w:val="FF0000"/>
          <w:sz w:val="27"/>
          <w:lang w:eastAsia="pt-BR"/>
        </w:rPr>
        <w:br/>
      </w:r>
      <w:r w:rsidRPr="001E4657">
        <w:rPr>
          <w:rFonts w:ascii="Times New Roman" w:eastAsia="Times New Roman" w:hAnsi="Times New Roman" w:cs="Times New Roman"/>
          <w:i/>
          <w:iCs/>
          <w:color w:val="FF0000"/>
          <w:sz w:val="27"/>
          <w:lang w:eastAsia="pt-BR"/>
        </w:rPr>
        <w:t xml:space="preserve">Portanto, as imagens devem ser queimadas, quebradas, feitas em pedaços e totalmente destruídas, porque para nada servem. Servem apenas para fomentar uma idolatria destruidora, que afasta o homem de Deus e o faz confiar mais em pedaços de pau, de mármore, pedra, gesso do que no </w:t>
      </w:r>
      <w:proofErr w:type="gramStart"/>
      <w:r w:rsidRPr="001E4657">
        <w:rPr>
          <w:rFonts w:ascii="Times New Roman" w:eastAsia="Times New Roman" w:hAnsi="Times New Roman" w:cs="Times New Roman"/>
          <w:i/>
          <w:iCs/>
          <w:color w:val="FF0000"/>
          <w:sz w:val="27"/>
          <w:lang w:eastAsia="pt-BR"/>
        </w:rPr>
        <w:t>Senhor.</w:t>
      </w:r>
      <w:proofErr w:type="gramEnd"/>
      <w:r w:rsidRPr="001E4657">
        <w:rPr>
          <w:rFonts w:ascii="Times New Roman" w:eastAsia="Times New Roman" w:hAnsi="Times New Roman" w:cs="Times New Roman"/>
          <w:i/>
          <w:iCs/>
          <w:color w:val="FF0000"/>
          <w:sz w:val="27"/>
          <w:lang w:eastAsia="pt-BR"/>
        </w:rPr>
        <w:t>”</w:t>
      </w:r>
      <w:r w:rsidR="0010480E">
        <w:rPr>
          <w:rFonts w:ascii="Times New Roman" w:eastAsia="Times New Roman" w:hAnsi="Times New Roman" w:cs="Times New Roman"/>
          <w:i/>
          <w:iCs/>
          <w:color w:val="FF0000"/>
          <w:sz w:val="27"/>
          <w:lang w:eastAsia="pt-BR"/>
        </w:rPr>
        <w:br/>
      </w:r>
      <w:r>
        <w:rPr>
          <w:rFonts w:ascii="Times New Roman" w:eastAsia="Times New Roman" w:hAnsi="Times New Roman" w:cs="Times New Roman"/>
          <w:i/>
          <w:iCs/>
          <w:color w:val="FF0000"/>
          <w:sz w:val="27"/>
          <w:lang w:eastAsia="pt-BR"/>
        </w:rPr>
        <w:br/>
      </w:r>
      <w:hyperlink r:id="rId4" w:tgtFrame="_blank" w:history="1">
        <w:r w:rsidRPr="001E4657">
          <w:rPr>
            <w:rFonts w:ascii="Times New Roman" w:eastAsia="Times New Roman" w:hAnsi="Times New Roman" w:cs="Times New Roman"/>
            <w:color w:val="196AD4"/>
            <w:sz w:val="27"/>
            <w:u w:val="single"/>
            <w:lang w:eastAsia="pt-BR"/>
          </w:rPr>
          <w:t>http://www.palavraprudente.com.br/estudos/calvin_d/tabernaculo/cap17.htm</w:t>
        </w:r>
      </w:hyperlink>
      <w:r w:rsidRPr="001E4657">
        <w:rPr>
          <w:rFonts w:ascii="Times New Roman" w:eastAsia="Times New Roman" w:hAnsi="Times New Roman" w:cs="Times New Roman"/>
          <w:color w:val="000000"/>
          <w:sz w:val="11"/>
          <w:lang w:eastAsia="pt-BR"/>
        </w:rPr>
        <w:t>l</w:t>
      </w:r>
      <w:r>
        <w:rPr>
          <w:rFonts w:ascii="Courier New" w:eastAsia="Times New Roman" w:hAnsi="Courier New" w:cs="Courier New"/>
          <w:color w:val="000000"/>
          <w:sz w:val="12"/>
          <w:szCs w:val="12"/>
          <w:lang w:eastAsia="pt-BR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sectPr w:rsidR="004F2655" w:rsidRPr="001E4657" w:rsidSect="004F26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210"/>
  <w:proofState w:spelling="clean" w:grammar="clean"/>
  <w:defaultTabStop w:val="708"/>
  <w:hyphenationZone w:val="425"/>
  <w:characterSpacingControl w:val="doNotCompress"/>
  <w:compat/>
  <w:rsids>
    <w:rsidRoot w:val="001E4657"/>
    <w:rsid w:val="00030D7E"/>
    <w:rsid w:val="0010480E"/>
    <w:rsid w:val="001E4657"/>
    <w:rsid w:val="00233AB8"/>
    <w:rsid w:val="002A4A5F"/>
    <w:rsid w:val="00335ED4"/>
    <w:rsid w:val="004F2655"/>
    <w:rsid w:val="00745EF1"/>
    <w:rsid w:val="007C5287"/>
    <w:rsid w:val="00800122"/>
    <w:rsid w:val="0080659C"/>
    <w:rsid w:val="00811C0B"/>
    <w:rsid w:val="00990E03"/>
    <w:rsid w:val="00997FF2"/>
    <w:rsid w:val="00B9014E"/>
    <w:rsid w:val="00C93474"/>
    <w:rsid w:val="00E77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 Semibold" w:eastAsiaTheme="minorHAnsi" w:hAnsi="Segoe UI Semibold" w:cs="Segoe UI Semibold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65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E4657"/>
    <w:rPr>
      <w:b/>
      <w:bCs/>
    </w:rPr>
  </w:style>
  <w:style w:type="character" w:styleId="nfase">
    <w:name w:val="Emphasis"/>
    <w:basedOn w:val="Fontepargpadro"/>
    <w:uiPriority w:val="20"/>
    <w:qFormat/>
    <w:rsid w:val="001E4657"/>
    <w:rPr>
      <w:i/>
      <w:iCs/>
    </w:rPr>
  </w:style>
  <w:style w:type="character" w:customStyle="1" w:styleId="yiv4601904146">
    <w:name w:val="yiv4601904146"/>
    <w:basedOn w:val="Fontepargpadro"/>
    <w:rsid w:val="001E4657"/>
  </w:style>
  <w:style w:type="character" w:styleId="Hyperlink">
    <w:name w:val="Hyperlink"/>
    <w:basedOn w:val="Fontepargpadro"/>
    <w:uiPriority w:val="99"/>
    <w:semiHidden/>
    <w:unhideWhenUsed/>
    <w:rsid w:val="001E465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3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3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2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36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0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3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63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alavraprudente.com.br/estudos/calvin_d/tabernaculo/cap17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523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Hélio de Menezes Silva</dc:creator>
  <cp:lastModifiedBy>Helio</cp:lastModifiedBy>
  <cp:revision>2</cp:revision>
  <dcterms:created xsi:type="dcterms:W3CDTF">2014-09-16T01:49:00Z</dcterms:created>
  <dcterms:modified xsi:type="dcterms:W3CDTF">2020-12-02T18:32:00Z</dcterms:modified>
</cp:coreProperties>
</file>