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CF58" w14:textId="2CF7E0D5" w:rsidR="003654A2" w:rsidRPr="00E43AF7" w:rsidRDefault="00931849" w:rsidP="00E43AF7">
      <w:pPr>
        <w:pStyle w:val="Ttulo1"/>
      </w:pPr>
      <w:r w:rsidRPr="00E43AF7">
        <w:t xml:space="preserve">Rm 1:25 – 'Em </w:t>
      </w:r>
      <w:r w:rsidRPr="00E43AF7">
        <w:rPr>
          <w:highlight w:val="green"/>
          <w:u w:val="single"/>
        </w:rPr>
        <w:t>Uma</w:t>
      </w:r>
      <w:r w:rsidRPr="00E43AF7">
        <w:t xml:space="preserve"> Mentira', Não 'Em </w:t>
      </w:r>
      <w:r w:rsidRPr="00E43AF7">
        <w:rPr>
          <w:highlight w:val="green"/>
          <w:u w:val="single"/>
        </w:rPr>
        <w:t>A</w:t>
      </w:r>
      <w:r w:rsidRPr="00E43AF7">
        <w:t xml:space="preserve"> Mentira'</w:t>
      </w:r>
    </w:p>
    <w:p w14:paraId="640C3E9B" w14:textId="6AC6A194" w:rsidR="003654A2" w:rsidRDefault="00931849" w:rsidP="003654A2">
      <w:pPr>
        <w:jc w:val="center"/>
        <w:rPr>
          <w:color w:val="00B050"/>
        </w:rPr>
      </w:pPr>
      <w:r>
        <w:rPr>
          <w:b/>
          <w:color w:val="00B050"/>
          <w:sz w:val="40"/>
        </w:rPr>
        <w:br/>
        <w:t>Hélio de Menezes Silva</w:t>
      </w:r>
    </w:p>
    <w:p w14:paraId="2C600BC7" w14:textId="0AD99F6E" w:rsidR="003654A2" w:rsidRDefault="003654A2" w:rsidP="003654A2">
      <w:pPr>
        <w:jc w:val="center"/>
      </w:pPr>
    </w:p>
    <w:p w14:paraId="59C6071E" w14:textId="1D0BE0AB" w:rsidR="00931849" w:rsidRDefault="00931849" w:rsidP="003654A2">
      <w:pPr>
        <w:jc w:val="center"/>
      </w:pPr>
    </w:p>
    <w:p w14:paraId="6BB6C0A2" w14:textId="64A8375F" w:rsidR="00931849" w:rsidRPr="00931849" w:rsidRDefault="00931849" w:rsidP="00931849">
      <w:pPr>
        <w:rPr>
          <w:rFonts w:ascii="Wide Latin" w:hAnsi="Wide Latin"/>
        </w:rPr>
      </w:pPr>
      <w:r w:rsidRPr="00931849">
        <w:rPr>
          <w:rFonts w:ascii="Wide Latin" w:eastAsia="Times New Roman" w:hAnsi="Wide Latin"/>
          <w:color w:val="0070C0"/>
          <w:kern w:val="0"/>
          <w:lang w:eastAsia="pt-BR"/>
        </w:rPr>
        <w:t xml:space="preserve">Romanos 1:25 Os quais modificaram a verdade de Deus em </w:t>
      </w:r>
      <w:r w:rsidRPr="00931849">
        <w:rPr>
          <w:rFonts w:ascii="Wide Latin" w:eastAsia="Times New Roman" w:hAnsi="Wide Latin"/>
          <w:color w:val="0070C0"/>
          <w:kern w:val="0"/>
          <w:highlight w:val="green"/>
          <w:lang w:eastAsia="pt-BR"/>
        </w:rPr>
        <w:t>UMA</w:t>
      </w:r>
      <w:r w:rsidRPr="00931849">
        <w:rPr>
          <w:rFonts w:ascii="Wide Latin" w:eastAsia="Times New Roman" w:hAnsi="Wide Latin"/>
          <w:color w:val="0070C0"/>
          <w:kern w:val="0"/>
          <w:lang w:eastAsia="pt-BR"/>
        </w:rPr>
        <w:t xml:space="preserve"> mentira, e adoraram e serviram- prestaram serviço- de- adoração à criatura mais do que ao Criador (o Qual é bendito para dentro dos tempos- sem- fim. Amém). </w:t>
      </w:r>
      <w:r w:rsidRPr="00931849">
        <w:rPr>
          <w:rFonts w:ascii="Wide Latin" w:eastAsia="Times New Roman" w:hAnsi="Wide Latin"/>
          <w:color w:val="0070C0"/>
          <w:kern w:val="0"/>
          <w:lang w:eastAsia="pt-BR"/>
        </w:rPr>
        <w:br/>
      </w:r>
      <w:r w:rsidRPr="00931849">
        <w:rPr>
          <w:i/>
          <w:iCs/>
          <w:vertAlign w:val="superscript"/>
        </w:rPr>
        <w:t>(artigo definido omitido)</w:t>
      </w:r>
    </w:p>
    <w:p w14:paraId="7DF2FE0B" w14:textId="12F16771" w:rsidR="00931849" w:rsidRDefault="00931849" w:rsidP="003654A2">
      <w:pPr>
        <w:rPr>
          <w:rFonts w:ascii="Times New Roman" w:hAnsi="Times New Roman"/>
          <w:kern w:val="0"/>
        </w:rPr>
      </w:pPr>
      <w:r w:rsidRPr="00931849">
        <w:rPr>
          <w:rFonts w:ascii="Times New Roman" w:hAnsi="Times New Roman"/>
          <w:kern w:val="0"/>
        </w:rPr>
        <w:t xml:space="preserve">Sim, </w:t>
      </w:r>
      <w:r>
        <w:rPr>
          <w:rFonts w:ascii="Times New Roman" w:hAnsi="Times New Roman"/>
          <w:kern w:val="0"/>
        </w:rPr>
        <w:t xml:space="preserve">em grego </w:t>
      </w:r>
      <w:r w:rsidRPr="00931849">
        <w:rPr>
          <w:rFonts w:ascii="Times New Roman" w:hAnsi="Times New Roman"/>
          <w:kern w:val="0"/>
        </w:rPr>
        <w:t>há um artigo definido antes de "mentira", mas</w:t>
      </w:r>
      <w:r>
        <w:rPr>
          <w:rFonts w:ascii="Times New Roman" w:hAnsi="Times New Roman"/>
          <w:kern w:val="0"/>
        </w:rPr>
        <w:t xml:space="preserve">, em grego, artigos definidos </w:t>
      </w:r>
      <w:r w:rsidRPr="00931849">
        <w:rPr>
          <w:rFonts w:ascii="Times New Roman" w:hAnsi="Times New Roman"/>
          <w:kern w:val="0"/>
        </w:rPr>
        <w:t xml:space="preserve">nem sempre são usados como em inglês [e português]. </w:t>
      </w:r>
      <w:r w:rsidR="00E43AF7">
        <w:rPr>
          <w:rFonts w:ascii="Times New Roman" w:hAnsi="Times New Roman"/>
          <w:kern w:val="0"/>
        </w:rPr>
        <w:br/>
      </w:r>
      <w:r w:rsidR="00E43AF7">
        <w:rPr>
          <w:rFonts w:ascii="Times New Roman" w:hAnsi="Times New Roman"/>
          <w:kern w:val="0"/>
        </w:rPr>
        <w:br/>
      </w:r>
      <w:r w:rsidRPr="00931849">
        <w:rPr>
          <w:rFonts w:ascii="Times New Roman" w:hAnsi="Times New Roman"/>
          <w:kern w:val="0"/>
        </w:rPr>
        <w:t xml:space="preserve">Mesmo as NKJV, NASB, ESV, NIV, Holman, NET não traduzem o artigo definido antes de "mentira" em lugares </w:t>
      </w:r>
      <w:r>
        <w:rPr>
          <w:rFonts w:ascii="Times New Roman" w:hAnsi="Times New Roman"/>
          <w:kern w:val="0"/>
        </w:rPr>
        <w:t xml:space="preserve">tais </w:t>
      </w:r>
      <w:r w:rsidRPr="00931849">
        <w:rPr>
          <w:rFonts w:ascii="Times New Roman" w:hAnsi="Times New Roman"/>
          <w:kern w:val="0"/>
        </w:rPr>
        <w:t>como</w:t>
      </w:r>
    </w:p>
    <w:p w14:paraId="34A95EC8" w14:textId="43B021B9" w:rsidR="00931849" w:rsidRDefault="00931849" w:rsidP="00931849">
      <w:pPr>
        <w:ind w:left="70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/>
      </w:r>
      <w:r w:rsidRPr="00931849">
        <w:rPr>
          <w:rFonts w:ascii="Times New Roman" w:hAnsi="Times New Roman"/>
          <w:kern w:val="0"/>
        </w:rPr>
        <w:t>Jo 8:44 - "</w:t>
      </w:r>
      <w:r w:rsidRPr="00931849">
        <w:rPr>
          <w:rFonts w:ascii="Wide Latin" w:eastAsia="Times New Roman" w:hAnsi="Wide Latin"/>
          <w:color w:val="0070C0"/>
          <w:kern w:val="0"/>
          <w:lang w:eastAsia="pt-BR"/>
        </w:rPr>
        <w:t xml:space="preserve">Quando quer que ele </w:t>
      </w:r>
      <w:r w:rsidR="00572786">
        <w:rPr>
          <w:rFonts w:ascii="Wide Latin" w:eastAsia="Times New Roman" w:hAnsi="Wide Latin"/>
          <w:color w:val="0070C0"/>
          <w:kern w:val="0"/>
          <w:lang w:eastAsia="pt-BR"/>
        </w:rPr>
        <w:t>minta</w:t>
      </w:r>
      <w:r w:rsidRPr="00931849">
        <w:rPr>
          <w:rFonts w:ascii="Wide Latin" w:eastAsia="Times New Roman" w:hAnsi="Wide Latin"/>
          <w:color w:val="0070C0"/>
          <w:kern w:val="0"/>
          <w:lang w:eastAsia="pt-BR"/>
        </w:rPr>
        <w:t xml:space="preserve"> </w:t>
      </w:r>
      <w:r w:rsidRPr="00931849">
        <w:rPr>
          <w:i/>
          <w:iCs/>
          <w:vertAlign w:val="superscript"/>
        </w:rPr>
        <w:t>(</w:t>
      </w:r>
      <w:r w:rsidR="00572786">
        <w:rPr>
          <w:i/>
          <w:iCs/>
          <w:vertAlign w:val="superscript"/>
        </w:rPr>
        <w:t>no grego é "profira a mentira". A</w:t>
      </w:r>
      <w:r w:rsidRPr="00931849">
        <w:rPr>
          <w:i/>
          <w:iCs/>
          <w:vertAlign w:val="superscript"/>
        </w:rPr>
        <w:t>rtigo definido omitid</w:t>
      </w:r>
      <w:r>
        <w:rPr>
          <w:i/>
          <w:iCs/>
          <w:vertAlign w:val="superscript"/>
        </w:rPr>
        <w:t>o na traduçã</w:t>
      </w:r>
      <w:r w:rsidRPr="00931849">
        <w:rPr>
          <w:i/>
          <w:iCs/>
          <w:vertAlign w:val="superscript"/>
        </w:rPr>
        <w:t>o</w:t>
      </w:r>
      <w:r>
        <w:rPr>
          <w:i/>
          <w:iCs/>
          <w:vertAlign w:val="superscript"/>
        </w:rPr>
        <w:t xml:space="preserve"> </w:t>
      </w:r>
      <w:r w:rsidRPr="00931849">
        <w:rPr>
          <w:i/>
          <w:iCs/>
          <w:vertAlign w:val="superscript"/>
        </w:rPr>
        <w:t>NKJV, NASB, ESV, NIV, Holman, NET)</w:t>
      </w:r>
      <w:r w:rsidR="00E43AF7">
        <w:rPr>
          <w:rFonts w:ascii="Wide Latin" w:eastAsia="Times New Roman" w:hAnsi="Wide Latin"/>
          <w:color w:val="0070C0"/>
          <w:kern w:val="0"/>
          <w:lang w:eastAsia="pt-BR"/>
        </w:rPr>
        <w:t>...</w:t>
      </w:r>
      <w:r w:rsidRPr="00931849">
        <w:rPr>
          <w:rFonts w:ascii="Times New Roman" w:hAnsi="Times New Roman"/>
          <w:kern w:val="0"/>
        </w:rPr>
        <w:t xml:space="preserve">" </w:t>
      </w:r>
      <w:r>
        <w:rPr>
          <w:rFonts w:ascii="Times New Roman" w:hAnsi="Times New Roman"/>
          <w:kern w:val="0"/>
        </w:rPr>
        <w:br/>
      </w:r>
      <w:r>
        <w:rPr>
          <w:rFonts w:ascii="Times New Roman" w:hAnsi="Times New Roman"/>
          <w:kern w:val="0"/>
        </w:rPr>
        <w:br/>
      </w:r>
      <w:r w:rsidRPr="00931849">
        <w:rPr>
          <w:rFonts w:ascii="Times New Roman" w:hAnsi="Times New Roman"/>
          <w:kern w:val="0"/>
        </w:rPr>
        <w:t>e Ef 4:25 - "</w:t>
      </w:r>
      <w:r w:rsidRPr="00931849">
        <w:rPr>
          <w:rFonts w:ascii="Wide Latin" w:eastAsia="Times New Roman" w:hAnsi="Wide Latin"/>
          <w:color w:val="0070C0"/>
          <w:kern w:val="0"/>
          <w:lang w:eastAsia="pt-BR"/>
        </w:rPr>
        <w:t xml:space="preserve">Por isso, </w:t>
      </w:r>
      <w:r w:rsidRPr="00931849">
        <w:rPr>
          <w:rFonts w:ascii="Wide Latin" w:eastAsia="Times New Roman" w:hAnsi="Wide Latin"/>
          <w:i/>
          <w:iCs/>
          <w:strike/>
          <w:color w:val="0070C0"/>
          <w:kern w:val="0"/>
          <w:vertAlign w:val="subscript"/>
          <w:lang w:eastAsia="pt-BR"/>
        </w:rPr>
        <w:t>(quando)</w:t>
      </w:r>
      <w:r w:rsidRPr="00931849">
        <w:rPr>
          <w:rFonts w:ascii="Wide Latin" w:eastAsia="Times New Roman" w:hAnsi="Wide Latin"/>
          <w:color w:val="0070C0"/>
          <w:kern w:val="0"/>
          <w:lang w:eastAsia="pt-BR"/>
        </w:rPr>
        <w:t xml:space="preserve"> havendo vós deitado fora</w:t>
      </w:r>
      <w:r>
        <w:rPr>
          <w:rFonts w:ascii="Wide Latin" w:eastAsia="Times New Roman" w:hAnsi="Wide Latin"/>
          <w:color w:val="0070C0"/>
          <w:kern w:val="0"/>
          <w:lang w:eastAsia="pt-BR"/>
        </w:rPr>
        <w:t xml:space="preserve"> </w:t>
      </w:r>
      <w:r w:rsidRPr="00931849">
        <w:rPr>
          <w:i/>
          <w:iCs/>
          <w:vertAlign w:val="superscript"/>
        </w:rPr>
        <w:t>(artigo definido omitid</w:t>
      </w:r>
      <w:r>
        <w:rPr>
          <w:i/>
          <w:iCs/>
          <w:vertAlign w:val="superscript"/>
        </w:rPr>
        <w:t>o na traduçã</w:t>
      </w:r>
      <w:r w:rsidRPr="00931849">
        <w:rPr>
          <w:i/>
          <w:iCs/>
          <w:vertAlign w:val="superscript"/>
        </w:rPr>
        <w:t>o</w:t>
      </w:r>
      <w:r>
        <w:rPr>
          <w:i/>
          <w:iCs/>
          <w:vertAlign w:val="superscript"/>
        </w:rPr>
        <w:t xml:space="preserve"> </w:t>
      </w:r>
      <w:r w:rsidRPr="00931849">
        <w:rPr>
          <w:i/>
          <w:iCs/>
          <w:vertAlign w:val="superscript"/>
        </w:rPr>
        <w:t>NKJV, NASB, ESV, NIV, Holman, NET)</w:t>
      </w:r>
      <w:r w:rsidRPr="00931849">
        <w:rPr>
          <w:rFonts w:ascii="Wide Latin" w:eastAsia="Times New Roman" w:hAnsi="Wide Latin"/>
          <w:color w:val="0070C0"/>
          <w:kern w:val="0"/>
          <w:lang w:eastAsia="pt-BR"/>
        </w:rPr>
        <w:t xml:space="preserve"> </w:t>
      </w:r>
      <w:r w:rsidR="00572786">
        <w:rPr>
          <w:rFonts w:ascii="Wide Latin" w:eastAsia="Times New Roman" w:hAnsi="Wide Latin"/>
          <w:color w:val="0070C0"/>
          <w:kern w:val="0"/>
          <w:lang w:eastAsia="pt-BR"/>
        </w:rPr>
        <w:t xml:space="preserve">falsidade </w:t>
      </w:r>
      <w:r w:rsidR="00572786" w:rsidRPr="00572786">
        <w:rPr>
          <w:i/>
          <w:iCs/>
          <w:vertAlign w:val="superscript"/>
        </w:rPr>
        <w:t xml:space="preserve">[no </w:t>
      </w:r>
      <w:r w:rsidR="00572786">
        <w:rPr>
          <w:i/>
          <w:iCs/>
          <w:vertAlign w:val="superscript"/>
        </w:rPr>
        <w:t>g</w:t>
      </w:r>
      <w:r w:rsidR="00572786" w:rsidRPr="00572786">
        <w:rPr>
          <w:i/>
          <w:iCs/>
          <w:vertAlign w:val="superscript"/>
        </w:rPr>
        <w:t>rego, mentira]</w:t>
      </w:r>
      <w:r w:rsidR="00E43AF7">
        <w:rPr>
          <w:rFonts w:ascii="Wide Latin" w:eastAsia="Times New Roman" w:hAnsi="Wide Latin"/>
          <w:color w:val="0070C0"/>
          <w:kern w:val="0"/>
          <w:lang w:eastAsia="pt-BR"/>
        </w:rPr>
        <w:t xml:space="preserve"> ..</w:t>
      </w:r>
      <w:r w:rsidRPr="00931849">
        <w:rPr>
          <w:rFonts w:ascii="Wide Latin" w:eastAsia="Times New Roman" w:hAnsi="Wide Latin"/>
          <w:color w:val="0070C0"/>
          <w:kern w:val="0"/>
          <w:lang w:eastAsia="pt-BR"/>
        </w:rPr>
        <w:t>.</w:t>
      </w:r>
      <w:r w:rsidRPr="00931849">
        <w:rPr>
          <w:rFonts w:ascii="Times New Roman" w:hAnsi="Times New Roman"/>
          <w:kern w:val="0"/>
        </w:rPr>
        <w:t>"</w:t>
      </w:r>
    </w:p>
    <w:p w14:paraId="08E8C0CC" w14:textId="6342A4AE" w:rsidR="003654A2" w:rsidRPr="00931849" w:rsidRDefault="00931849" w:rsidP="003654A2">
      <w:r>
        <w:rPr>
          <w:rFonts w:ascii="Times New Roman" w:hAnsi="Times New Roman"/>
          <w:kern w:val="0"/>
        </w:rPr>
        <w:br/>
      </w:r>
      <w:r>
        <w:rPr>
          <w:rFonts w:ascii="Times New Roman" w:hAnsi="Times New Roman"/>
          <w:kern w:val="0"/>
        </w:rPr>
        <w:br/>
      </w:r>
      <w:r w:rsidRPr="00931849">
        <w:rPr>
          <w:rFonts w:ascii="Times New Roman" w:hAnsi="Times New Roman"/>
          <w:kern w:val="0"/>
        </w:rPr>
        <w:t xml:space="preserve">Ora, há muito mais mentiras neste mundo do que apenas exatamente uma </w:t>
      </w:r>
      <w:r>
        <w:rPr>
          <w:rFonts w:ascii="Times New Roman" w:hAnsi="Times New Roman"/>
          <w:kern w:val="0"/>
        </w:rPr>
        <w:t>s</w:t>
      </w:r>
      <w:r w:rsidRPr="00931849">
        <w:rPr>
          <w:rFonts w:ascii="Times New Roman" w:hAnsi="Times New Roman"/>
          <w:kern w:val="0"/>
        </w:rPr>
        <w:t>ó mentira.</w:t>
      </w:r>
      <w:r w:rsidR="006511F8">
        <w:rPr>
          <w:rFonts w:ascii="Times New Roman" w:hAnsi="Times New Roman"/>
          <w:kern w:val="0"/>
        </w:rPr>
        <w:br/>
      </w:r>
      <w:r w:rsidR="006511F8" w:rsidRPr="006511F8">
        <w:rPr>
          <w:rFonts w:ascii="Times New Roman" w:hAnsi="Times New Roman"/>
          <w:kern w:val="0"/>
        </w:rPr>
        <w:t xml:space="preserve">Satanás, </w:t>
      </w:r>
      <w:r w:rsidR="006511F8">
        <w:rPr>
          <w:rFonts w:ascii="Times New Roman" w:hAnsi="Times New Roman"/>
          <w:kern w:val="0"/>
        </w:rPr>
        <w:t xml:space="preserve">e </w:t>
      </w:r>
      <w:r w:rsidR="006511F8" w:rsidRPr="006511F8">
        <w:rPr>
          <w:rFonts w:ascii="Times New Roman" w:hAnsi="Times New Roman"/>
          <w:kern w:val="0"/>
        </w:rPr>
        <w:t xml:space="preserve">cada um de seus demônios, </w:t>
      </w:r>
      <w:r w:rsidR="006511F8">
        <w:rPr>
          <w:rFonts w:ascii="Times New Roman" w:hAnsi="Times New Roman"/>
          <w:kern w:val="0"/>
        </w:rPr>
        <w:t xml:space="preserve">e </w:t>
      </w:r>
      <w:r w:rsidR="006511F8" w:rsidRPr="006511F8">
        <w:rPr>
          <w:rFonts w:ascii="Times New Roman" w:hAnsi="Times New Roman"/>
          <w:kern w:val="0"/>
        </w:rPr>
        <w:t xml:space="preserve">cada profeta de cada deus estranho, </w:t>
      </w:r>
      <w:r w:rsidR="006511F8">
        <w:rPr>
          <w:rFonts w:ascii="Times New Roman" w:hAnsi="Times New Roman"/>
          <w:kern w:val="0"/>
        </w:rPr>
        <w:t xml:space="preserve">e </w:t>
      </w:r>
      <w:r w:rsidR="006511F8" w:rsidRPr="006511F8">
        <w:rPr>
          <w:rFonts w:ascii="Times New Roman" w:hAnsi="Times New Roman"/>
          <w:kern w:val="0"/>
        </w:rPr>
        <w:t>cada Papa</w:t>
      </w:r>
      <w:r w:rsidR="006511F8">
        <w:rPr>
          <w:rFonts w:ascii="Times New Roman" w:hAnsi="Times New Roman"/>
          <w:kern w:val="0"/>
        </w:rPr>
        <w:t xml:space="preserve"> e seus sacerdotes</w:t>
      </w:r>
      <w:r w:rsidR="006511F8" w:rsidRPr="006511F8">
        <w:rPr>
          <w:rFonts w:ascii="Times New Roman" w:hAnsi="Times New Roman"/>
          <w:kern w:val="0"/>
        </w:rPr>
        <w:t xml:space="preserve">, </w:t>
      </w:r>
      <w:r w:rsidR="006511F8">
        <w:rPr>
          <w:rFonts w:ascii="Times New Roman" w:hAnsi="Times New Roman"/>
          <w:kern w:val="0"/>
        </w:rPr>
        <w:t xml:space="preserve">e </w:t>
      </w:r>
      <w:r w:rsidR="006511F8" w:rsidRPr="006511F8">
        <w:rPr>
          <w:rFonts w:ascii="Times New Roman" w:hAnsi="Times New Roman"/>
          <w:kern w:val="0"/>
        </w:rPr>
        <w:t xml:space="preserve">cada "Pai da Igreja [Católica]", </w:t>
      </w:r>
      <w:r w:rsidR="006511F8">
        <w:rPr>
          <w:rFonts w:ascii="Times New Roman" w:hAnsi="Times New Roman"/>
          <w:kern w:val="0"/>
        </w:rPr>
        <w:t xml:space="preserve">e </w:t>
      </w:r>
      <w:r w:rsidR="006511F8" w:rsidRPr="006511F8">
        <w:rPr>
          <w:rFonts w:ascii="Times New Roman" w:hAnsi="Times New Roman"/>
          <w:kern w:val="0"/>
        </w:rPr>
        <w:t>até mesmo cada ser humano, já disseram incontáveis "zilhões" de mentiras. Se, para brasileiros</w:t>
      </w:r>
      <w:r w:rsidR="006511F8">
        <w:rPr>
          <w:rFonts w:ascii="Times New Roman" w:hAnsi="Times New Roman"/>
          <w:kern w:val="0"/>
        </w:rPr>
        <w:t xml:space="preserve"> e portugueses</w:t>
      </w:r>
      <w:r w:rsidR="006511F8" w:rsidRPr="006511F8">
        <w:rPr>
          <w:rFonts w:ascii="Times New Roman" w:hAnsi="Times New Roman"/>
          <w:kern w:val="0"/>
        </w:rPr>
        <w:t xml:space="preserve">, traduzirmos </w:t>
      </w:r>
      <w:r w:rsidR="006511F8">
        <w:rPr>
          <w:rFonts w:ascii="Times New Roman" w:hAnsi="Times New Roman"/>
          <w:kern w:val="0"/>
        </w:rPr>
        <w:t xml:space="preserve">Rm 1:25 </w:t>
      </w:r>
      <w:r w:rsidR="006511F8" w:rsidRPr="006511F8">
        <w:rPr>
          <w:rFonts w:ascii="Times New Roman" w:hAnsi="Times New Roman"/>
          <w:kern w:val="0"/>
        </w:rPr>
        <w:t>como "</w:t>
      </w:r>
      <w:r w:rsidR="006511F8" w:rsidRPr="006511F8">
        <w:rPr>
          <w:rFonts w:ascii="Times New Roman" w:hAnsi="Times New Roman"/>
          <w:b/>
          <w:bCs/>
          <w:kern w:val="0"/>
          <w:highlight w:val="green"/>
          <w:u w:val="single"/>
        </w:rPr>
        <w:t>A</w:t>
      </w:r>
      <w:r w:rsidR="006511F8" w:rsidRPr="006511F8">
        <w:rPr>
          <w:rFonts w:ascii="Times New Roman" w:hAnsi="Times New Roman"/>
          <w:kern w:val="0"/>
        </w:rPr>
        <w:t xml:space="preserve"> mentira", todos ficaremos nos perguntando "</w:t>
      </w:r>
      <w:r w:rsidR="006511F8">
        <w:rPr>
          <w:rFonts w:ascii="Times New Roman" w:hAnsi="Times New Roman"/>
          <w:kern w:val="0"/>
        </w:rPr>
        <w:t xml:space="preserve">Oh, </w:t>
      </w:r>
      <w:r w:rsidR="006511F8" w:rsidRPr="006511F8">
        <w:rPr>
          <w:rFonts w:ascii="Times New Roman" w:hAnsi="Times New Roman"/>
          <w:kern w:val="0"/>
        </w:rPr>
        <w:t xml:space="preserve">qual delas, </w:t>
      </w:r>
      <w:r w:rsidR="006511F8">
        <w:rPr>
          <w:rFonts w:ascii="Times New Roman" w:hAnsi="Times New Roman"/>
          <w:kern w:val="0"/>
        </w:rPr>
        <w:t xml:space="preserve">qual </w:t>
      </w:r>
      <w:r w:rsidR="008A2BE3">
        <w:rPr>
          <w:rFonts w:ascii="Times New Roman" w:hAnsi="Times New Roman"/>
          <w:kern w:val="0"/>
        </w:rPr>
        <w:t>mentira</w:t>
      </w:r>
      <w:r w:rsidR="006511F8">
        <w:rPr>
          <w:rFonts w:ascii="Times New Roman" w:hAnsi="Times New Roman"/>
          <w:kern w:val="0"/>
        </w:rPr>
        <w:t xml:space="preserve">, </w:t>
      </w:r>
      <w:r w:rsidR="006511F8" w:rsidRPr="006511F8">
        <w:rPr>
          <w:rFonts w:ascii="Times New Roman" w:hAnsi="Times New Roman"/>
          <w:kern w:val="0"/>
        </w:rPr>
        <w:t>entre tantos incontáveis 'zilhões'</w:t>
      </w:r>
      <w:r w:rsidR="008A2BE3">
        <w:rPr>
          <w:rFonts w:ascii="Times New Roman" w:hAnsi="Times New Roman"/>
          <w:kern w:val="0"/>
        </w:rPr>
        <w:t xml:space="preserve"> de mentiras</w:t>
      </w:r>
      <w:r w:rsidR="006511F8" w:rsidRPr="006511F8">
        <w:rPr>
          <w:rFonts w:ascii="Times New Roman" w:hAnsi="Times New Roman"/>
          <w:kern w:val="0"/>
        </w:rPr>
        <w:t>?"</w:t>
      </w:r>
      <w:r w:rsidR="00E43AF7">
        <w:rPr>
          <w:rFonts w:ascii="Times New Roman" w:hAnsi="Times New Roman"/>
          <w:kern w:val="0"/>
        </w:rPr>
        <w:br/>
      </w:r>
      <w:r w:rsidR="00E43AF7">
        <w:rPr>
          <w:rFonts w:ascii="Times New Roman" w:hAnsi="Times New Roman"/>
          <w:kern w:val="0"/>
        </w:rPr>
        <w:br/>
      </w:r>
      <w:r w:rsidRPr="00931849">
        <w:rPr>
          <w:rFonts w:ascii="Times New Roman" w:hAnsi="Times New Roman"/>
          <w:kern w:val="0"/>
        </w:rPr>
        <w:t>A KJB</w:t>
      </w:r>
      <w:r w:rsidR="00E43AF7">
        <w:rPr>
          <w:rFonts w:ascii="Times New Roman" w:hAnsi="Times New Roman"/>
          <w:kern w:val="0"/>
        </w:rPr>
        <w:t xml:space="preserve"> [e ACF, BKJ e LTT]</w:t>
      </w:r>
      <w:r w:rsidRPr="00931849">
        <w:rPr>
          <w:rFonts w:ascii="Times New Roman" w:hAnsi="Times New Roman"/>
          <w:kern w:val="0"/>
        </w:rPr>
        <w:t xml:space="preserve"> tem razão, como sempre. </w:t>
      </w:r>
      <w:r>
        <w:rPr>
          <w:rFonts w:ascii="Times New Roman" w:hAnsi="Times New Roman"/>
          <w:kern w:val="0"/>
        </w:rPr>
        <w:br/>
      </w:r>
      <w:r w:rsidR="00E43AF7">
        <w:rPr>
          <w:rFonts w:ascii="Times New Roman" w:hAnsi="Times New Roman"/>
          <w:kern w:val="0"/>
        </w:rPr>
        <w:br/>
      </w:r>
      <w:r w:rsidR="00E43AF7">
        <w:rPr>
          <w:rFonts w:ascii="Times New Roman" w:hAnsi="Times New Roman"/>
          <w:kern w:val="0"/>
        </w:rPr>
        <w:br/>
      </w:r>
      <w:r>
        <w:rPr>
          <w:rFonts w:ascii="Times New Roman" w:hAnsi="Times New Roman"/>
          <w:kern w:val="0"/>
        </w:rPr>
        <w:br/>
        <w:t>(</w:t>
      </w:r>
      <w:r w:rsidRPr="00931849">
        <w:rPr>
          <w:rFonts w:ascii="Times New Roman" w:hAnsi="Times New Roman"/>
          <w:kern w:val="0"/>
        </w:rPr>
        <w:t xml:space="preserve">Adaptei e resumi de </w:t>
      </w:r>
      <w:hyperlink r:id="rId6" w:history="1">
        <w:r w:rsidRPr="00931849">
          <w:rPr>
            <w:rStyle w:val="Hyperlink"/>
            <w:kern w:val="0"/>
            <w:sz w:val="32"/>
          </w:rPr>
          <w:t>https://brandplucked.webs.com/textcritromans.htm</w:t>
        </w:r>
      </w:hyperlink>
      <w:r w:rsidRPr="00931849">
        <w:rPr>
          <w:rFonts w:ascii="Times New Roman" w:hAnsi="Times New Roman"/>
          <w:kern w:val="0"/>
        </w:rPr>
        <w:t xml:space="preserve"> , lá</w:t>
      </w:r>
      <w:r>
        <w:rPr>
          <w:rFonts w:ascii="Times New Roman" w:hAnsi="Times New Roman"/>
          <w:kern w:val="0"/>
        </w:rPr>
        <w:t xml:space="preserve"> está melhor. Leia lá, expanda com muitos detalhes e exemplos, e me envie.)</w:t>
      </w:r>
      <w:r>
        <w:rPr>
          <w:rFonts w:ascii="Times New Roman" w:hAnsi="Times New Roman"/>
          <w:kern w:val="0"/>
        </w:rPr>
        <w:br/>
      </w:r>
    </w:p>
    <w:p w14:paraId="64390BF4" w14:textId="77777777" w:rsidR="003654A2" w:rsidRDefault="003654A2" w:rsidP="003654A2"/>
    <w:p w14:paraId="7B8C722B" w14:textId="77777777" w:rsidR="003654A2" w:rsidRDefault="003654A2" w:rsidP="003654A2"/>
    <w:p w14:paraId="254E7A44" w14:textId="77777777" w:rsidR="003654A2" w:rsidRDefault="003654A2" w:rsidP="003654A2"/>
    <w:p w14:paraId="1D58E16E" w14:textId="77777777" w:rsidR="003654A2" w:rsidRDefault="003654A2" w:rsidP="003654A2"/>
    <w:p w14:paraId="75CD05E9" w14:textId="77777777" w:rsidR="003654A2" w:rsidRDefault="003654A2" w:rsidP="003654A2">
      <w:r>
        <w:t>*************************</w:t>
      </w:r>
    </w:p>
    <w:p w14:paraId="5568AA63" w14:textId="77777777" w:rsidR="003654A2" w:rsidRDefault="003654A2" w:rsidP="003654A2"/>
    <w:p w14:paraId="2B5D83CA" w14:textId="77777777" w:rsidR="003654A2" w:rsidRDefault="003654A2" w:rsidP="003654A2"/>
    <w:p w14:paraId="3D959E78" w14:textId="77777777" w:rsidR="003654A2" w:rsidRDefault="003654A2" w:rsidP="003654A2">
      <w:r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2FED4360" w14:textId="77777777" w:rsidR="003654A2" w:rsidRDefault="003654A2" w:rsidP="003654A2"/>
    <w:p w14:paraId="3C3E954A" w14:textId="77777777" w:rsidR="003654A2" w:rsidRDefault="003654A2" w:rsidP="003654A2"/>
    <w:p w14:paraId="47F20270" w14:textId="77777777" w:rsidR="003654A2" w:rsidRDefault="00000000" w:rsidP="003654A2">
      <w:pPr>
        <w:jc w:val="center"/>
        <w:rPr>
          <w:color w:val="660066"/>
          <w:sz w:val="36"/>
        </w:rPr>
      </w:pPr>
      <w:hyperlink r:id="rId7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3654A2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 xml:space="preserve">Sola Scriptura TT - Guerreando Em Defesa Do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 xml:space="preserve">exto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 xml:space="preserve">(TT: o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 xml:space="preserve">extus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 TR)</w:t>
      </w:r>
      <w:r w:rsidR="003654A2">
        <w:rPr>
          <w:color w:val="660066"/>
          <w:sz w:val="36"/>
        </w:rPr>
        <w:t xml:space="preserve">, </w:t>
      </w:r>
      <w:r w:rsidR="003654A2">
        <w:rPr>
          <w:b/>
          <w:color w:val="660066"/>
          <w:sz w:val="36"/>
        </w:rPr>
        <w:t xml:space="preserve">E Da </w:t>
      </w:r>
      <w:r w:rsidR="003654A2">
        <w:rPr>
          <w:b/>
          <w:color w:val="660066"/>
          <w:sz w:val="36"/>
          <w:u w:val="single"/>
        </w:rPr>
        <w:t>FÉ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 De Doutrina De Toda A Bíblia)</w:t>
      </w:r>
      <w:r w:rsidR="003654A2">
        <w:rPr>
          <w:color w:val="660066"/>
          <w:sz w:val="36"/>
        </w:rPr>
        <w:t>)</w:t>
      </w:r>
    </w:p>
    <w:p w14:paraId="2A545243" w14:textId="77777777" w:rsidR="003654A2" w:rsidRDefault="003654A2" w:rsidP="003654A2">
      <w:pPr>
        <w:jc w:val="center"/>
      </w:pPr>
    </w:p>
    <w:p w14:paraId="7FE4AA6E" w14:textId="77777777" w:rsidR="003654A2" w:rsidRDefault="003654A2" w:rsidP="003654A2">
      <w:pPr>
        <w:jc w:val="center"/>
      </w:pPr>
    </w:p>
    <w:p w14:paraId="026B32DA" w14:textId="77777777" w:rsidR="003654A2" w:rsidRDefault="003654A2" w:rsidP="003654A2">
      <w:pPr>
        <w:jc w:val="center"/>
      </w:pPr>
    </w:p>
    <w:p w14:paraId="658A9675" w14:textId="77777777" w:rsidR="003654A2" w:rsidRDefault="003654A2" w:rsidP="003654A2">
      <w:pPr>
        <w:jc w:val="center"/>
        <w:rPr>
          <w:sz w:val="16"/>
          <w:szCs w:val="16"/>
        </w:rPr>
      </w:pPr>
      <w:r>
        <w:rPr>
          <w:b/>
          <w:color w:val="660066"/>
        </w:rPr>
        <w:t xml:space="preserve">Somente use Bíblias traduzidas do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 xml:space="preserve">exto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>(aquele perfeitamente preservado por Deus em ininterrupto uso por fieis)</w:t>
      </w:r>
      <w:r>
        <w:rPr>
          <w:b/>
          <w:color w:val="660066"/>
        </w:rPr>
        <w:t xml:space="preserve">: </w:t>
      </w:r>
      <w:r>
        <w:rPr>
          <w:rFonts w:ascii="Wide Latin" w:hAnsi="Wide Latin"/>
          <w:b/>
          <w:color w:val="660066"/>
          <w:u w:val="single"/>
        </w:rPr>
        <w:t>LTT</w:t>
      </w:r>
      <w:r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 xml:space="preserve">Bíblia Literal do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exto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radicional, com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>
        <w:rPr>
          <w:b/>
          <w:i/>
          <w:iCs/>
          <w:color w:val="660066"/>
          <w:vertAlign w:val="superscript"/>
        </w:rPr>
        <w:t xml:space="preserve"> para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 na</w:t>
      </w:r>
      <w:r>
        <w:rPr>
          <w:b/>
          <w:color w:val="C00000"/>
          <w:vertAlign w:val="superscript"/>
        </w:rPr>
        <w:t xml:space="preserve"> </w:t>
      </w:r>
      <w:hyperlink r:id="rId8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 xml:space="preserve">,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 xml:space="preserve">, </w:t>
      </w:r>
      <w:r>
        <w:rPr>
          <w:b/>
          <w:color w:val="660066"/>
        </w:rPr>
        <w:t xml:space="preserve">ou </w:t>
      </w:r>
      <w:r>
        <w:rPr>
          <w:rFonts w:ascii="Wide Latin" w:hAnsi="Wide Latin"/>
          <w:b/>
          <w:color w:val="660066"/>
          <w:u w:val="single"/>
        </w:rPr>
        <w:t>ACF.</w:t>
      </w:r>
      <w:r>
        <w:rPr>
          <w:rFonts w:ascii="Wide Latin" w:hAnsi="Wide Latin"/>
          <w:b/>
          <w:u w:val="single"/>
        </w:rPr>
        <w:br/>
      </w:r>
    </w:p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D583" w14:textId="77777777" w:rsidR="00C549F4" w:rsidRDefault="00C549F4" w:rsidP="00931849">
      <w:pPr>
        <w:spacing w:after="0"/>
      </w:pPr>
      <w:r>
        <w:separator/>
      </w:r>
    </w:p>
  </w:endnote>
  <w:endnote w:type="continuationSeparator" w:id="0">
    <w:p w14:paraId="4F768325" w14:textId="77777777" w:rsidR="00C549F4" w:rsidRDefault="00C549F4" w:rsidP="009318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BC3F" w14:textId="77777777" w:rsidR="00C549F4" w:rsidRDefault="00C549F4" w:rsidP="00931849">
      <w:pPr>
        <w:spacing w:after="0"/>
      </w:pPr>
      <w:r>
        <w:separator/>
      </w:r>
    </w:p>
  </w:footnote>
  <w:footnote w:type="continuationSeparator" w:id="0">
    <w:p w14:paraId="7551DE5F" w14:textId="77777777" w:rsidR="00C549F4" w:rsidRDefault="00C549F4" w:rsidP="009318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49"/>
    <w:rsid w:val="002962B8"/>
    <w:rsid w:val="003654A2"/>
    <w:rsid w:val="004D1E9E"/>
    <w:rsid w:val="00572786"/>
    <w:rsid w:val="006511F8"/>
    <w:rsid w:val="00746071"/>
    <w:rsid w:val="008A2BE3"/>
    <w:rsid w:val="00931849"/>
    <w:rsid w:val="00C17D3A"/>
    <w:rsid w:val="00C549F4"/>
    <w:rsid w:val="00E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73FC"/>
  <w15:chartTrackingRefBased/>
  <w15:docId w15:val="{039D0800-B8B8-4B01-986F-DCDF29D9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E43AF7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AF7"/>
    <w:rPr>
      <w:rFonts w:ascii="Tahoma" w:hAnsi="Tahoma" w:cs="Tahoma"/>
      <w:b/>
      <w:bCs/>
      <w:i/>
      <w:color w:val="C00000"/>
      <w:kern w:val="36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1849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1849"/>
    <w:rPr>
      <w:rFonts w:ascii="Merriweather" w:hAnsi="Merriweather" w:cs="Times New Roman"/>
      <w:kern w:val="16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3184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3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loja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dplucked.webs.com/textcritromans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56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2</cp:revision>
  <cp:lastPrinted>2023-02-16T13:23:00Z</cp:lastPrinted>
  <dcterms:created xsi:type="dcterms:W3CDTF">2023-02-16T12:37:00Z</dcterms:created>
  <dcterms:modified xsi:type="dcterms:W3CDTF">2023-02-16T13:43:00Z</dcterms:modified>
</cp:coreProperties>
</file>