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C000"/>
  <w:body>
    <w:p w14:paraId="5032DD27" w14:textId="05506A04" w:rsidR="00B93287" w:rsidRDefault="00B93287" w:rsidP="00B93287">
      <w:pPr>
        <w:pStyle w:val="Ttulo1"/>
      </w:pPr>
      <w:r w:rsidRPr="00B93287">
        <w:rPr>
          <w:vertAlign w:val="superscript"/>
        </w:rPr>
        <w:t>[</w:t>
      </w:r>
      <w:r w:rsidRPr="00B93287">
        <w:rPr>
          <w:vertAlign w:val="superscript"/>
        </w:rPr>
        <w:t>2 T</w:t>
      </w:r>
      <w:r w:rsidRPr="00B93287">
        <w:rPr>
          <w:vertAlign w:val="superscript"/>
        </w:rPr>
        <w:t>s</w:t>
      </w:r>
      <w:r w:rsidRPr="00B93287">
        <w:rPr>
          <w:vertAlign w:val="superscript"/>
        </w:rPr>
        <w:t xml:space="preserve"> 2.3</w:t>
      </w:r>
      <w:r w:rsidRPr="00B93287">
        <w:rPr>
          <w:vertAlign w:val="superscript"/>
        </w:rPr>
        <w:t>]</w:t>
      </w:r>
      <w:r>
        <w:t xml:space="preserve"> A Boa Apostasia Que Virá</w:t>
      </w:r>
    </w:p>
    <w:p w14:paraId="4A5B118F" w14:textId="78FFE002" w:rsidR="00B93287" w:rsidRDefault="00B93287" w:rsidP="00B93287">
      <w:pPr>
        <w:jc w:val="center"/>
      </w:pPr>
      <w:r>
        <w:br/>
      </w:r>
      <w:r w:rsidRPr="00B93287">
        <w:rPr>
          <w:b/>
          <w:bCs/>
        </w:rPr>
        <w:t xml:space="preserve">Marcos </w:t>
      </w:r>
      <w:proofErr w:type="spellStart"/>
      <w:r w:rsidRPr="00B93287">
        <w:rPr>
          <w:b/>
          <w:bCs/>
        </w:rPr>
        <w:t>Gra</w:t>
      </w:r>
      <w:r>
        <w:rPr>
          <w:b/>
          <w:bCs/>
        </w:rPr>
        <w:t>n</w:t>
      </w:r>
      <w:r w:rsidRPr="00B93287">
        <w:rPr>
          <w:b/>
          <w:bCs/>
        </w:rPr>
        <w:t>conato</w:t>
      </w:r>
      <w:proofErr w:type="spellEnd"/>
      <w:r>
        <w:t xml:space="preserve"> postou em 2017</w:t>
      </w:r>
      <w:r>
        <w:br/>
      </w:r>
      <w:r>
        <w:br/>
      </w:r>
      <w:r>
        <w:br/>
      </w:r>
    </w:p>
    <w:p w14:paraId="22BD8679" w14:textId="77777777" w:rsidR="00B93287" w:rsidRDefault="00B93287" w:rsidP="00B93287">
      <w:r>
        <w:t xml:space="preserve">Muita gente pensa que antes de Jesus voltar e os crentes se reunirem a ele será necessário ocorrer uma grande rebelião de cristãos professos contra o evangelho. Essa crença se baseia </w:t>
      </w:r>
      <w:proofErr w:type="gramStart"/>
      <w:r>
        <w:t>em  2</w:t>
      </w:r>
      <w:proofErr w:type="gramEnd"/>
      <w:r>
        <w:t xml:space="preserve"> Tessalonicenses 2.3 que diz: "Ninguém de modo algum vos engane; porque isto não sucederá sem que venha primeiro a apostasia e seja revelado o homem do pecado, o filho da perdição".</w:t>
      </w:r>
    </w:p>
    <w:p w14:paraId="5BDC9C88" w14:textId="77777777" w:rsidR="00B93287" w:rsidRDefault="00B93287" w:rsidP="00B93287"/>
    <w:p w14:paraId="396DFFAC" w14:textId="77777777" w:rsidR="00B93287" w:rsidRDefault="00B93287" w:rsidP="00B93287">
      <w:r>
        <w:t xml:space="preserve">A palavra "apostasia", porém, nunca foi traduzida nas bíblias antigas no sentido de "abandono da fé". Somente com o advento da Bíblia King James esse sentido passou a ser adotado, não havendo razão alguma para isso. Infelizmente, porém, a King James </w:t>
      </w:r>
      <w:proofErr w:type="spellStart"/>
      <w:r>
        <w:t>Version</w:t>
      </w:r>
      <w:proofErr w:type="spellEnd"/>
      <w:r>
        <w:t xml:space="preserve"> teve uma influência tão grande que até mesmo os léxicos do NT passaram a definir "apostasia" como mero "abandono da fé".</w:t>
      </w:r>
    </w:p>
    <w:p w14:paraId="4BF64366" w14:textId="77777777" w:rsidR="00B93287" w:rsidRDefault="00B93287" w:rsidP="00B93287"/>
    <w:p w14:paraId="418478B2" w14:textId="77777777" w:rsidR="00B93287" w:rsidRDefault="00B93287" w:rsidP="00B93287">
      <w:r>
        <w:t xml:space="preserve">A verdade, contudo, é que a palavra "apostasia" significa apenas "partida" e somente o contexto pode definir se se trata de uma partida em que a pessoa abandona algo bom ou algo ruim. Assim, a ideia de que a "partida" de que fala 2 Tessalonicenses 2.3 é o abandono da fé resulta mais de um trabalho de dedução do que de tradução.  </w:t>
      </w:r>
    </w:p>
    <w:p w14:paraId="121719F0" w14:textId="77777777" w:rsidR="00B93287" w:rsidRDefault="00B93287" w:rsidP="00B93287"/>
    <w:p w14:paraId="1B4AB46D" w14:textId="77777777" w:rsidR="00B93287" w:rsidRDefault="00B93287" w:rsidP="00B93287">
      <w:r>
        <w:t xml:space="preserve">Contrariando, porém, esse conceito meramente negativo, está a realidade hermenêutica de que o verbo que está na raiz da palavra "apostasia" é </w:t>
      </w:r>
      <w:proofErr w:type="spellStart"/>
      <w:r>
        <w:t>aphistemi</w:t>
      </w:r>
      <w:proofErr w:type="spellEnd"/>
      <w:r>
        <w:t>, que ocorre quinze vezes no NT e significa simplesmente "partir" (ir embora). Veja-se exemplos desse verbo em Lucas 2.37, 4.13 e Atos 12.10, versículos que retratam a ação de ir embora, partir ou deixar um lugar ou alguém.</w:t>
      </w:r>
    </w:p>
    <w:p w14:paraId="1BF881D5" w14:textId="77777777" w:rsidR="00B93287" w:rsidRDefault="00B93287" w:rsidP="00B93287"/>
    <w:p w14:paraId="27997FC1" w14:textId="77777777" w:rsidR="00B93287" w:rsidRDefault="00B93287" w:rsidP="00B93287">
      <w:r>
        <w:t xml:space="preserve">Em 2 Tessalonicenses 2.3, portanto, é perfeitamente possível e, aliás, muito mais provável que Paulo esteja lembrando os crentes de Tessalônica que a vinda do Senhor e a nossa reunião com ele não ocorrerá sem que antes ocorra a "partida", isto é, o arrebatamento da igreja, o que confirma a posição pré-tribulacionista.  </w:t>
      </w:r>
    </w:p>
    <w:p w14:paraId="46C6CB81" w14:textId="77777777" w:rsidR="00B93287" w:rsidRDefault="00B93287" w:rsidP="00B93287"/>
    <w:p w14:paraId="5379FD23" w14:textId="77777777" w:rsidR="00B93287" w:rsidRDefault="00B93287" w:rsidP="00B93287">
      <w:r>
        <w:t>O artigo definido acoplado ao termo "apostasia" no texto em pauta aponta fortemente para o fato de que a partida de que Paulo falava era algo com que os tessalonicenses estavam bem familiarizados e a menção da "nossa reunião com ele" no v. 1 cria um contexto em que a noção de "partida" da igreja se encaixa melhor ao assunto tratado do que a ideia de "abandono da fé".</w:t>
      </w:r>
    </w:p>
    <w:p w14:paraId="09F1096D" w14:textId="77777777" w:rsidR="00B93287" w:rsidRDefault="00B93287" w:rsidP="00B93287"/>
    <w:p w14:paraId="679876CE" w14:textId="7F0348AD" w:rsidR="003267AC" w:rsidRPr="00B93287" w:rsidRDefault="00B93287" w:rsidP="00B93287">
      <w:r>
        <w:t xml:space="preserve">Mais um ponto para o </w:t>
      </w:r>
      <w:proofErr w:type="spellStart"/>
      <w:r>
        <w:t>pré</w:t>
      </w:r>
      <w:proofErr w:type="spellEnd"/>
      <w:r>
        <w:t>-tribulacionismo.</w:t>
      </w:r>
    </w:p>
    <w:sectPr w:rsidR="003267AC" w:rsidRPr="00B93287" w:rsidSect="0055236C">
      <w:pgSz w:w="11906" w:h="16838" w:code="9"/>
      <w:pgMar w:top="851" w:right="851" w:bottom="907" w:left="851" w:header="567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DE033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7E02A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CA491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29684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7E27C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A8858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28682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661D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1AC0E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3404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34234284">
    <w:abstractNumId w:val="9"/>
  </w:num>
  <w:num w:numId="2" w16cid:durableId="1150828559">
    <w:abstractNumId w:val="7"/>
  </w:num>
  <w:num w:numId="3" w16cid:durableId="732043589">
    <w:abstractNumId w:val="6"/>
  </w:num>
  <w:num w:numId="4" w16cid:durableId="1582060509">
    <w:abstractNumId w:val="5"/>
  </w:num>
  <w:num w:numId="5" w16cid:durableId="1633898015">
    <w:abstractNumId w:val="4"/>
  </w:num>
  <w:num w:numId="6" w16cid:durableId="120265675">
    <w:abstractNumId w:val="8"/>
  </w:num>
  <w:num w:numId="7" w16cid:durableId="1481077816">
    <w:abstractNumId w:val="3"/>
  </w:num>
  <w:num w:numId="8" w16cid:durableId="1535194575">
    <w:abstractNumId w:val="2"/>
  </w:num>
  <w:num w:numId="9" w16cid:durableId="373044343">
    <w:abstractNumId w:val="1"/>
  </w:num>
  <w:num w:numId="10" w16cid:durableId="1031691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76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4A1"/>
    <w:rsid w:val="000056E3"/>
    <w:rsid w:val="00065CA9"/>
    <w:rsid w:val="0009153B"/>
    <w:rsid w:val="00183206"/>
    <w:rsid w:val="002A341E"/>
    <w:rsid w:val="003117C3"/>
    <w:rsid w:val="003267AC"/>
    <w:rsid w:val="004C53E0"/>
    <w:rsid w:val="004E630E"/>
    <w:rsid w:val="004F7E73"/>
    <w:rsid w:val="00504DB6"/>
    <w:rsid w:val="0055236C"/>
    <w:rsid w:val="006F0C13"/>
    <w:rsid w:val="00780035"/>
    <w:rsid w:val="007B3A26"/>
    <w:rsid w:val="008F7FBF"/>
    <w:rsid w:val="00911D72"/>
    <w:rsid w:val="009178B2"/>
    <w:rsid w:val="00974377"/>
    <w:rsid w:val="00990AE9"/>
    <w:rsid w:val="009954A1"/>
    <w:rsid w:val="00B93287"/>
    <w:rsid w:val="00FA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53A90"/>
  <w15:chartTrackingRefBased/>
  <w15:docId w15:val="{FFB796A3-1389-4E9C-B2ED-F892115A2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D72"/>
    <w:rPr>
      <w:rFonts w:asciiTheme="majorBidi" w:hAnsiTheme="majorBidi" w:cstheme="majorBidi"/>
      <w:sz w:val="24"/>
      <w:szCs w:val="24"/>
      <w:lang w:eastAsia="pt-BR" w:bidi="he-IL"/>
    </w:rPr>
  </w:style>
  <w:style w:type="paragraph" w:styleId="Ttulo1">
    <w:name w:val="heading 1"/>
    <w:basedOn w:val="Normal"/>
    <w:next w:val="Normal"/>
    <w:link w:val="Ttulo1Char"/>
    <w:uiPriority w:val="9"/>
    <w:qFormat/>
    <w:rsid w:val="00911D72"/>
    <w:pPr>
      <w:keepNext/>
      <w:keepLines/>
      <w:spacing w:afterLines="75" w:after="180"/>
      <w:jc w:val="center"/>
      <w:outlineLvl w:val="0"/>
    </w:pPr>
    <w:rPr>
      <w:rFonts w:ascii="Tahoma" w:eastAsiaTheme="majorEastAsia" w:hAnsi="Tahoma" w:cs="Tahoma"/>
      <w:b/>
      <w:bCs/>
      <w:color w:val="C00000"/>
      <w:sz w:val="72"/>
      <w:szCs w:val="72"/>
      <w:lang w:eastAsia="en-US" w:bidi="ar-SA"/>
    </w:rPr>
  </w:style>
  <w:style w:type="paragraph" w:styleId="Ttulo2">
    <w:name w:val="heading 2"/>
    <w:next w:val="Normal"/>
    <w:link w:val="Ttulo2Char"/>
    <w:uiPriority w:val="9"/>
    <w:unhideWhenUsed/>
    <w:qFormat/>
    <w:rsid w:val="00911D72"/>
    <w:pPr>
      <w:spacing w:before="800" w:after="400" w:line="276" w:lineRule="auto"/>
      <w:jc w:val="center"/>
      <w:outlineLvl w:val="1"/>
    </w:pPr>
    <w:rPr>
      <w:rFonts w:ascii="Segoe UI Semibold" w:hAnsi="Segoe UI Semibold" w:cs="Segoe UI Semibold"/>
      <w:b/>
      <w:bCs/>
      <w:i/>
      <w:iCs/>
      <w:color w:val="C00000"/>
      <w:sz w:val="40"/>
      <w:szCs w:val="40"/>
    </w:rPr>
  </w:style>
  <w:style w:type="paragraph" w:styleId="Ttulo3">
    <w:name w:val="heading 3"/>
    <w:next w:val="Normal"/>
    <w:link w:val="Ttulo3Char"/>
    <w:uiPriority w:val="9"/>
    <w:unhideWhenUsed/>
    <w:qFormat/>
    <w:rsid w:val="00911D72"/>
    <w:pPr>
      <w:keepNext/>
      <w:keepLines/>
      <w:autoSpaceDE w:val="0"/>
      <w:autoSpaceDN w:val="0"/>
      <w:adjustRightInd w:val="0"/>
      <w:spacing w:before="640" w:after="320" w:line="276" w:lineRule="auto"/>
      <w:outlineLvl w:val="2"/>
    </w:pPr>
    <w:rPr>
      <w:rFonts w:asciiTheme="minorBidi" w:eastAsia="Times New Roman" w:hAnsiTheme="minorBidi"/>
      <w:b/>
      <w:bCs/>
      <w:i/>
      <w:iCs/>
      <w:color w:val="002060"/>
      <w:sz w:val="32"/>
      <w:szCs w:val="32"/>
      <w:shd w:val="clear" w:color="auto" w:fill="FFFFFF"/>
    </w:rPr>
  </w:style>
  <w:style w:type="paragraph" w:styleId="Ttulo4">
    <w:name w:val="heading 4"/>
    <w:next w:val="Normal"/>
    <w:link w:val="Ttulo4Char"/>
    <w:uiPriority w:val="9"/>
    <w:unhideWhenUsed/>
    <w:qFormat/>
    <w:rsid w:val="00911D72"/>
    <w:pPr>
      <w:keepNext/>
      <w:keepLines/>
      <w:spacing w:before="480" w:after="240" w:line="276" w:lineRule="auto"/>
      <w:ind w:left="709"/>
      <w:jc w:val="center"/>
      <w:outlineLvl w:val="3"/>
    </w:pPr>
    <w:rPr>
      <w:rFonts w:ascii="Garamond" w:eastAsiaTheme="majorEastAsia" w:hAnsi="Garamond" w:cstheme="majorBidi"/>
      <w:i/>
      <w:iCs/>
      <w:color w:val="7030A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11D72"/>
    <w:rPr>
      <w:rFonts w:ascii="Tahoma" w:eastAsiaTheme="majorEastAsia" w:hAnsi="Tahoma" w:cs="Tahoma"/>
      <w:b/>
      <w:bCs/>
      <w:color w:val="C00000"/>
      <w:sz w:val="72"/>
      <w:szCs w:val="72"/>
    </w:rPr>
  </w:style>
  <w:style w:type="character" w:customStyle="1" w:styleId="Ttulo2Char">
    <w:name w:val="Título 2 Char"/>
    <w:basedOn w:val="Fontepargpadro"/>
    <w:link w:val="Ttulo2"/>
    <w:uiPriority w:val="9"/>
    <w:rsid w:val="00911D72"/>
    <w:rPr>
      <w:rFonts w:ascii="Segoe UI Semibold" w:hAnsi="Segoe UI Semibold" w:cs="Segoe UI Semibold"/>
      <w:b/>
      <w:bCs/>
      <w:i/>
      <w:iCs/>
      <w:color w:val="C00000"/>
      <w:sz w:val="40"/>
      <w:szCs w:val="40"/>
    </w:rPr>
  </w:style>
  <w:style w:type="character" w:customStyle="1" w:styleId="Ttulo3Char">
    <w:name w:val="Título 3 Char"/>
    <w:basedOn w:val="Fontepargpadro"/>
    <w:link w:val="Ttulo3"/>
    <w:uiPriority w:val="9"/>
    <w:rsid w:val="00911D72"/>
    <w:rPr>
      <w:rFonts w:asciiTheme="minorBidi" w:eastAsia="Times New Roman" w:hAnsiTheme="minorBidi"/>
      <w:b/>
      <w:bCs/>
      <w:i/>
      <w:iCs/>
      <w:color w:val="002060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rsid w:val="00911D72"/>
    <w:rPr>
      <w:rFonts w:ascii="Garamond" w:eastAsiaTheme="majorEastAsia" w:hAnsi="Garamond" w:cstheme="majorBidi"/>
      <w:i/>
      <w:iCs/>
      <w:color w:val="7030A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11D72"/>
    <w:rPr>
      <w:rFonts w:ascii="Lucida Handwriting" w:hAnsi="Lucida Handwriting" w:hint="default"/>
      <w:color w:val="0563C1" w:themeColor="hyperlink"/>
      <w:sz w:val="24"/>
      <w:u w:val="single"/>
    </w:rPr>
  </w:style>
  <w:style w:type="paragraph" w:styleId="Citao">
    <w:name w:val="Quote"/>
    <w:next w:val="Normal"/>
    <w:link w:val="CitaoChar"/>
    <w:uiPriority w:val="29"/>
    <w:qFormat/>
    <w:rsid w:val="00911D72"/>
    <w:pPr>
      <w:spacing w:before="120" w:after="120"/>
    </w:pPr>
    <w:rPr>
      <w:rFonts w:ascii="Lucida Handwriting" w:hAnsi="Lucida Handwriting" w:cstheme="majorBidi"/>
      <w:color w:val="833C0B" w:themeColor="accent2" w:themeShade="80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911D72"/>
    <w:rPr>
      <w:rFonts w:ascii="Lucida Handwriting" w:hAnsi="Lucida Handwriting" w:cstheme="majorBidi"/>
      <w:color w:val="833C0B" w:themeColor="accent2" w:themeShade="80"/>
      <w:sz w:val="24"/>
      <w:szCs w:val="24"/>
    </w:rPr>
  </w:style>
  <w:style w:type="character" w:customStyle="1" w:styleId="CitaoBBLIAChar">
    <w:name w:val="Citação BÍBLIA Char"/>
    <w:basedOn w:val="Fontepargpadro"/>
    <w:link w:val="CitaoBBLIA"/>
    <w:semiHidden/>
    <w:locked/>
    <w:rsid w:val="00911D72"/>
    <w:rPr>
      <w:rFonts w:ascii="Franklin Gothic Demi Cond" w:hAnsi="Franklin Gothic Demi Cond" w:cs="Tahoma"/>
      <w:color w:val="002060"/>
      <w:sz w:val="28"/>
      <w:szCs w:val="28"/>
      <w:lang w:eastAsia="pt-BR" w:bidi="he-IL"/>
    </w:rPr>
  </w:style>
  <w:style w:type="paragraph" w:customStyle="1" w:styleId="CitaoBBLIA">
    <w:name w:val="Citação BÍBLIA"/>
    <w:basedOn w:val="Normal"/>
    <w:link w:val="CitaoBBLIAChar"/>
    <w:autoRedefine/>
    <w:semiHidden/>
    <w:qFormat/>
    <w:rsid w:val="00911D72"/>
    <w:rPr>
      <w:rFonts w:ascii="Franklin Gothic Demi Cond" w:hAnsi="Franklin Gothic Demi Cond" w:cs="Tahoma"/>
      <w:color w:val="002060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911D72"/>
    <w:rPr>
      <w:rFonts w:ascii="Times New Roman" w:hAnsi="Times New Roman"/>
    </w:rPr>
  </w:style>
  <w:style w:type="paragraph" w:customStyle="1" w:styleId="CitaoBblia0">
    <w:name w:val="Citação Bíblia"/>
    <w:basedOn w:val="CitaoBBLIA"/>
    <w:link w:val="CitaoBbliaChar0"/>
    <w:qFormat/>
    <w:rsid w:val="00911D72"/>
  </w:style>
  <w:style w:type="character" w:customStyle="1" w:styleId="CitaoBbliaChar0">
    <w:name w:val="Citação Bíblia Char"/>
    <w:basedOn w:val="CitaoBBLIAChar"/>
    <w:link w:val="CitaoBblia0"/>
    <w:rsid w:val="00911D72"/>
    <w:rPr>
      <w:rFonts w:ascii="Franklin Gothic Demi Cond" w:hAnsi="Franklin Gothic Demi Cond" w:cs="Tahoma"/>
      <w:color w:val="002060"/>
      <w:sz w:val="28"/>
      <w:szCs w:val="28"/>
      <w:lang w:eastAsia="pt-BR" w:bidi="he-IL"/>
    </w:rPr>
  </w:style>
  <w:style w:type="paragraph" w:customStyle="1" w:styleId="CitaodaBblia">
    <w:name w:val="Citação da Bíblia"/>
    <w:link w:val="CitaodaBbliaChar"/>
    <w:qFormat/>
    <w:rsid w:val="00911D72"/>
    <w:pPr>
      <w:spacing w:after="120"/>
    </w:pPr>
    <w:rPr>
      <w:rFonts w:ascii="Arial Rounded MT Bold" w:hAnsi="Arial Rounded MT Bold" w:cs="Aharoni"/>
      <w:color w:val="0070C0"/>
      <w:sz w:val="24"/>
      <w:szCs w:val="24"/>
    </w:rPr>
  </w:style>
  <w:style w:type="character" w:customStyle="1" w:styleId="CitaodaBbliaChar">
    <w:name w:val="Citação da Bíblia Char"/>
    <w:basedOn w:val="Fontepargpadro"/>
    <w:link w:val="CitaodaBblia"/>
    <w:rsid w:val="00911D72"/>
    <w:rPr>
      <w:rFonts w:ascii="Arial Rounded MT Bold" w:hAnsi="Arial Rounded MT Bold" w:cs="Aharoni"/>
      <w:color w:val="0070C0"/>
      <w:sz w:val="24"/>
      <w:szCs w:val="24"/>
    </w:rPr>
  </w:style>
  <w:style w:type="character" w:styleId="Forte">
    <w:name w:val="Strong"/>
    <w:basedOn w:val="Fontepargpadro"/>
    <w:uiPriority w:val="22"/>
    <w:qFormat/>
    <w:rsid w:val="00911D72"/>
    <w:rPr>
      <w:b/>
      <w:bCs/>
    </w:rPr>
  </w:style>
  <w:style w:type="character" w:styleId="nfase">
    <w:name w:val="Emphasis"/>
    <w:basedOn w:val="Fontepargpadro"/>
    <w:uiPriority w:val="20"/>
    <w:qFormat/>
    <w:rsid w:val="00911D72"/>
    <w:rPr>
      <w:i/>
      <w:iCs/>
    </w:rPr>
  </w:style>
  <w:style w:type="character" w:styleId="MenoPendente">
    <w:name w:val="Unresolved Mention"/>
    <w:basedOn w:val="Fontepargpadro"/>
    <w:uiPriority w:val="99"/>
    <w:semiHidden/>
    <w:unhideWhenUsed/>
    <w:rsid w:val="00911D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93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354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Helio de Menezes Silva</dc:creator>
  <cp:keywords/>
  <dc:description/>
  <cp:lastModifiedBy>Helio de Menezes Silva</cp:lastModifiedBy>
  <cp:revision>1</cp:revision>
  <dcterms:created xsi:type="dcterms:W3CDTF">2022-09-02T12:36:00Z</dcterms:created>
  <dcterms:modified xsi:type="dcterms:W3CDTF">2022-09-02T15:27:00Z</dcterms:modified>
</cp:coreProperties>
</file>