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body>
    <w:p w:rsidR="00000000" w:rsidRPr="008815D4" w:rsidRDefault="00AA4306">
      <w:pPr>
        <w:pStyle w:val="Ttulo6"/>
        <w:rPr>
          <w:rFonts w:eastAsia="Times New Roman"/>
          <w:color w:val="auto"/>
        </w:rPr>
      </w:pPr>
      <w:hyperlink r:id="rId4" w:history="1">
        <w:r w:rsidRPr="008815D4">
          <w:rPr>
            <w:rStyle w:val="Hyperlink"/>
            <w:rFonts w:eastAsia="Times New Roman"/>
            <w:color w:val="auto"/>
          </w:rPr>
          <w:t xml:space="preserve">BAPTIST HISTORY </w:t>
        </w:r>
        <w:r w:rsidRPr="008815D4">
          <w:rPr>
            <w:rFonts w:eastAsia="Times New Roman"/>
            <w:color w:val="auto"/>
            <w:u w:val="single"/>
          </w:rPr>
          <w:br/>
        </w:r>
      </w:hyperlink>
      <w:hyperlink r:id="rId5" w:history="1">
        <w:r w:rsidRPr="008815D4">
          <w:rPr>
            <w:rStyle w:val="Hyperlink"/>
            <w:rFonts w:eastAsia="Times New Roman"/>
            <w:color w:val="auto"/>
          </w:rPr>
          <w:t>LANDMARK HOME</w:t>
        </w:r>
        <w:r w:rsidRPr="008815D4">
          <w:rPr>
            <w:rFonts w:eastAsia="Times New Roman"/>
            <w:color w:val="auto"/>
            <w:u w:val="single"/>
          </w:rPr>
          <w:br/>
        </w:r>
        <w:r w:rsidRPr="008815D4">
          <w:rPr>
            <w:rFonts w:eastAsia="Times New Roman"/>
            <w:color w:val="auto"/>
            <w:u w:val="single"/>
          </w:rPr>
          <w:br/>
        </w:r>
      </w:hyperlink>
    </w:p>
    <w:p w:rsidR="00000000" w:rsidRPr="008815D4" w:rsidRDefault="00AA4306">
      <w:pPr>
        <w:jc w:val="center"/>
        <w:rPr>
          <w:rFonts w:eastAsia="Times New Roman"/>
          <w:color w:val="auto"/>
        </w:rPr>
      </w:pPr>
      <w:r w:rsidRPr="008815D4">
        <w:rPr>
          <w:rFonts w:eastAsia="Times New Roman"/>
          <w:b/>
          <w:bCs/>
          <w:color w:val="auto"/>
          <w:sz w:val="72"/>
          <w:szCs w:val="72"/>
        </w:rPr>
        <w:t xml:space="preserve">IN DEFENSE OF </w:t>
      </w:r>
      <w:r w:rsidRPr="008815D4">
        <w:rPr>
          <w:rFonts w:eastAsia="Times New Roman"/>
          <w:b/>
          <w:bCs/>
          <w:color w:val="auto"/>
          <w:sz w:val="72"/>
          <w:szCs w:val="72"/>
        </w:rPr>
        <w:br/>
        <w:t xml:space="preserve">BIBLICAL, HISTORICAL </w:t>
      </w:r>
      <w:r w:rsidRPr="008815D4">
        <w:rPr>
          <w:rFonts w:eastAsia="Times New Roman"/>
          <w:b/>
          <w:bCs/>
          <w:color w:val="auto"/>
          <w:sz w:val="72"/>
          <w:szCs w:val="72"/>
        </w:rPr>
        <w:br/>
        <w:t>CHRISTIANITY</w:t>
      </w:r>
      <w:r w:rsidRPr="008815D4">
        <w:rPr>
          <w:rFonts w:eastAsia="Times New Roman"/>
          <w:b/>
          <w:bCs/>
          <w:color w:val="auto"/>
          <w:sz w:val="27"/>
          <w:szCs w:val="27"/>
        </w:rPr>
        <w:t xml:space="preserve"> </w:t>
      </w:r>
    </w:p>
    <w:p w:rsidR="00000000" w:rsidRPr="008815D4" w:rsidRDefault="00AA4306">
      <w:pPr>
        <w:pStyle w:val="NormalWeb"/>
        <w:spacing w:after="240" w:afterAutospacing="0"/>
        <w:jc w:val="center"/>
        <w:rPr>
          <w:color w:val="auto"/>
        </w:rPr>
      </w:pPr>
      <w:r w:rsidRPr="008815D4">
        <w:rPr>
          <w:b/>
          <w:bCs/>
          <w:color w:val="auto"/>
        </w:rPr>
        <w:t>By Dr. Thomas Cassidy</w:t>
      </w:r>
      <w:r w:rsidRPr="008815D4">
        <w:rPr>
          <w:b/>
          <w:bCs/>
          <w:color w:val="auto"/>
        </w:rPr>
        <w:br/>
      </w:r>
      <w:r w:rsidRPr="008815D4">
        <w:rPr>
          <w:b/>
          <w:bCs/>
          <w:color w:val="auto"/>
        </w:rPr>
        <w:br/>
      </w:r>
      <w:r w:rsidRPr="008815D4">
        <w:rPr>
          <w:b/>
          <w:bCs/>
          <w:color w:val="auto"/>
        </w:rPr>
        <w:br/>
      </w:r>
      <w:r w:rsidRPr="008815D4">
        <w:rPr>
          <w:b/>
          <w:bCs/>
          <w:color w:val="auto"/>
        </w:rPr>
        <w:t>TABLE OF CONTENTS</w:t>
      </w:r>
      <w:r w:rsidRPr="008815D4">
        <w:rPr>
          <w:b/>
          <w:bCs/>
          <w:color w:val="auto"/>
        </w:rPr>
        <w:br/>
      </w:r>
      <w:r w:rsidRPr="008815D4">
        <w:rPr>
          <w:b/>
          <w:bCs/>
          <w:color w:val="auto"/>
        </w:rPr>
        <w:br/>
      </w:r>
      <w:r w:rsidRPr="008815D4">
        <w:rPr>
          <w:color w:val="auto"/>
        </w:rPr>
        <w:t xml:space="preserve">Introduction </w:t>
      </w:r>
      <w:r w:rsidRPr="008815D4">
        <w:rPr>
          <w:color w:val="auto"/>
        </w:rPr>
        <w:br/>
      </w:r>
      <w:r w:rsidRPr="008815D4">
        <w:rPr>
          <w:color w:val="auto"/>
        </w:rPr>
        <w:t>The Montanists | The Novatians | The Donatists</w:t>
      </w:r>
      <w:r w:rsidRPr="008815D4">
        <w:rPr>
          <w:color w:val="auto"/>
        </w:rPr>
        <w:br/>
        <w:t xml:space="preserve">The Britons | The Celtic Churches Of Ireland </w:t>
      </w:r>
      <w:r w:rsidRPr="008815D4">
        <w:rPr>
          <w:color w:val="auto"/>
        </w:rPr>
        <w:br/>
        <w:t xml:space="preserve">The Paulicians | The Petrobrussians | The Albigenses | The Waldenses </w:t>
      </w:r>
      <w:r w:rsidRPr="008815D4">
        <w:rPr>
          <w:color w:val="auto"/>
        </w:rPr>
        <w:br/>
        <w:t xml:space="preserve">The Anabaptists | Where Did The Anabaptists Originate? | What Did The Anabaptists Believe? </w:t>
      </w:r>
      <w:r w:rsidRPr="008815D4">
        <w:rPr>
          <w:color w:val="auto"/>
        </w:rPr>
        <w:br/>
        <w:t>C</w:t>
      </w:r>
      <w:r w:rsidRPr="008815D4">
        <w:rPr>
          <w:color w:val="auto"/>
        </w:rPr>
        <w:t>onclusion</w:t>
      </w:r>
      <w:r w:rsidRPr="008815D4">
        <w:rPr>
          <w:color w:val="auto"/>
        </w:rPr>
        <w:br/>
      </w:r>
    </w:p>
    <w:p w:rsidR="00000000" w:rsidRPr="008815D4" w:rsidRDefault="00AA4306">
      <w:pPr>
        <w:spacing w:after="240"/>
        <w:rPr>
          <w:rFonts w:eastAsia="Times New Roman"/>
          <w:color w:val="auto"/>
        </w:rPr>
      </w:pPr>
      <w:r w:rsidRPr="008815D4">
        <w:rPr>
          <w:rFonts w:eastAsia="Times New Roman"/>
          <w:b/>
          <w:bCs/>
          <w:color w:val="auto"/>
        </w:rPr>
        <w:t>INTRODUCTION</w:t>
      </w:r>
      <w:r w:rsidRPr="008815D4">
        <w:rPr>
          <w:rFonts w:eastAsia="Times New Roman"/>
          <w:b/>
          <w:bCs/>
          <w:color w:val="auto"/>
        </w:rPr>
        <w:br/>
      </w:r>
      <w:r w:rsidRPr="008815D4">
        <w:rPr>
          <w:rFonts w:eastAsia="Times New Roman"/>
          <w:b/>
          <w:bCs/>
          <w:color w:val="auto"/>
        </w:rPr>
        <w:br/>
      </w:r>
      <w:r w:rsidRPr="008815D4">
        <w:rPr>
          <w:rFonts w:eastAsia="Times New Roman"/>
          <w:color w:val="auto"/>
        </w:rPr>
        <w:t>There is much confusion today caused by reading histories of Christianity that were written from decidedly different perspectives. It seems that many historians have written very biased histories of those early Christians that we</w:t>
      </w:r>
      <w:r w:rsidRPr="008815D4">
        <w:rPr>
          <w:rFonts w:eastAsia="Times New Roman"/>
          <w:color w:val="auto"/>
        </w:rPr>
        <w:t xml:space="preserve">re considered enemies of the historian's "Church." These biased "histories" have caused much confusion regarding the true doctrines that were held by our Christian forebears. </w:t>
      </w:r>
      <w:r w:rsidRPr="008815D4">
        <w:rPr>
          <w:rFonts w:eastAsia="Times New Roman"/>
          <w:color w:val="auto"/>
        </w:rPr>
        <w:br/>
      </w:r>
      <w:r w:rsidRPr="008815D4">
        <w:rPr>
          <w:rFonts w:eastAsia="Times New Roman"/>
          <w:color w:val="auto"/>
        </w:rPr>
        <w:br/>
        <w:t>The following is a defense of our forebears gleaned, not from the biased writin</w:t>
      </w:r>
      <w:r w:rsidRPr="008815D4">
        <w:rPr>
          <w:rFonts w:eastAsia="Times New Roman"/>
          <w:color w:val="auto"/>
        </w:rPr>
        <w:t xml:space="preserve">gs of their enemies, but from their own writings. </w:t>
      </w:r>
      <w:r w:rsidRPr="008815D4">
        <w:rPr>
          <w:rFonts w:eastAsia="Times New Roman"/>
          <w:color w:val="auto"/>
        </w:rPr>
        <w:br/>
      </w:r>
      <w:r w:rsidRPr="008815D4">
        <w:rPr>
          <w:rFonts w:eastAsia="Times New Roman"/>
          <w:color w:val="auto"/>
        </w:rPr>
        <w:br/>
        <w:t>Most of the names used to identify these early Christians were given to them by their detractors in an attempt to identify them with men, rather than with the Lord Jesus Christ. It must be understood that</w:t>
      </w:r>
      <w:r w:rsidRPr="008815D4">
        <w:rPr>
          <w:rFonts w:eastAsia="Times New Roman"/>
          <w:color w:val="auto"/>
        </w:rPr>
        <w:t xml:space="preserve"> all who went by the names below were not always orthodox, but within the ranks of theses historical movements, the true churches of Jesus Christ were present, and the "faith once delivered unto the saints" was preserved for us today.</w:t>
      </w:r>
      <w:r w:rsidRPr="008815D4">
        <w:rPr>
          <w:rFonts w:eastAsia="Times New Roman"/>
          <w:color w:val="auto"/>
        </w:rPr>
        <w:br/>
      </w:r>
      <w:r w:rsidRPr="008815D4">
        <w:rPr>
          <w:rFonts w:eastAsia="Times New Roman"/>
          <w:color w:val="auto"/>
        </w:rPr>
        <w:br/>
      </w:r>
      <w:r w:rsidRPr="008815D4">
        <w:rPr>
          <w:rFonts w:eastAsia="Times New Roman"/>
          <w:b/>
          <w:bCs/>
          <w:color w:val="auto"/>
        </w:rPr>
        <w:t>THE MONTANISTS</w:t>
      </w:r>
      <w:r w:rsidRPr="008815D4">
        <w:rPr>
          <w:rFonts w:eastAsia="Times New Roman"/>
          <w:b/>
          <w:bCs/>
          <w:color w:val="auto"/>
        </w:rPr>
        <w:br/>
      </w:r>
      <w:r w:rsidRPr="008815D4">
        <w:rPr>
          <w:rFonts w:eastAsia="Times New Roman"/>
          <w:b/>
          <w:bCs/>
          <w:color w:val="auto"/>
        </w:rPr>
        <w:br/>
      </w:r>
      <w:r w:rsidRPr="008815D4">
        <w:rPr>
          <w:rFonts w:eastAsia="Times New Roman"/>
          <w:color w:val="auto"/>
        </w:rPr>
        <w:t xml:space="preserve">The </w:t>
      </w:r>
      <w:r w:rsidRPr="008815D4">
        <w:rPr>
          <w:rFonts w:eastAsia="Times New Roman"/>
          <w:color w:val="auto"/>
        </w:rPr>
        <w:t>second century of the Christian era saw the rise of a group of Christians called Montanists. In most church histories the Montanists are classed as heretics (as were all groups that tended to hold doctrines that did not agree with the writer of the history</w:t>
      </w:r>
      <w:r w:rsidRPr="008815D4">
        <w:rPr>
          <w:rFonts w:eastAsia="Times New Roman"/>
          <w:color w:val="auto"/>
        </w:rPr>
        <w:t xml:space="preserve"> </w:t>
      </w:r>
      <w:r w:rsidRPr="008815D4">
        <w:rPr>
          <w:rFonts w:eastAsia="Times New Roman"/>
          <w:color w:val="auto"/>
        </w:rPr>
        <w:lastRenderedPageBreak/>
        <w:t>book, most of which were either Catholic, or liberal Protestant). However, a careful study of their beliefs and practices reveal they were orthodox, and a part of our Baptist heritage. Montanism was the first general stand against the drift away from chur</w:t>
      </w:r>
      <w:r w:rsidRPr="008815D4">
        <w:rPr>
          <w:rFonts w:eastAsia="Times New Roman"/>
          <w:color w:val="auto"/>
        </w:rPr>
        <w:t>ch purity and spirituality.</w:t>
      </w:r>
      <w:r w:rsidRPr="008815D4">
        <w:rPr>
          <w:rFonts w:eastAsia="Times New Roman"/>
          <w:color w:val="auto"/>
        </w:rPr>
        <w:br/>
      </w:r>
      <w:r w:rsidRPr="008815D4">
        <w:rPr>
          <w:rFonts w:eastAsia="Times New Roman"/>
          <w:color w:val="auto"/>
        </w:rPr>
        <w:br/>
        <w:t>The Montanists were named because of the preaching of a man named Montanus. He had been a priest of the pagan cult of Cybele, but was converted to Christ about 150 A.D. Montanism began in central Phrygia (now called Asia Minor)</w:t>
      </w:r>
      <w:r w:rsidRPr="008815D4">
        <w:rPr>
          <w:rFonts w:eastAsia="Times New Roman"/>
          <w:color w:val="auto"/>
        </w:rPr>
        <w:t xml:space="preserve"> in a town called Ardabau, but its teachings quickly spread to Europe and Africa. Montanism was found in Rome, and Lyons, France, in 177 A.D. </w:t>
      </w:r>
      <w:r w:rsidRPr="008815D4">
        <w:rPr>
          <w:rFonts w:eastAsia="Times New Roman"/>
          <w:color w:val="auto"/>
        </w:rPr>
        <w:br/>
      </w:r>
      <w:r w:rsidRPr="008815D4">
        <w:rPr>
          <w:rFonts w:eastAsia="Times New Roman"/>
          <w:color w:val="auto"/>
        </w:rPr>
        <w:br/>
        <w:t xml:space="preserve">Montanus began preaching in 156 A.D., and gathered many followers, including two women of prominence, Maximilla </w:t>
      </w:r>
      <w:r w:rsidRPr="008815D4">
        <w:rPr>
          <w:rFonts w:eastAsia="Times New Roman"/>
          <w:color w:val="auto"/>
        </w:rPr>
        <w:t xml:space="preserve">and Priscilla. </w:t>
      </w:r>
      <w:r w:rsidRPr="008815D4">
        <w:rPr>
          <w:rFonts w:eastAsia="Times New Roman"/>
          <w:color w:val="auto"/>
        </w:rPr>
        <w:br/>
      </w:r>
      <w:r w:rsidRPr="008815D4">
        <w:rPr>
          <w:rFonts w:eastAsia="Times New Roman"/>
          <w:color w:val="auto"/>
        </w:rPr>
        <w:br/>
        <w:t xml:space="preserve">Soon after the apostolic age, great changes began to occur in many of the churches. Some of these changes were: a drift toward ritualism; the rise of a clergy class; a lack of spirituality, and a developing laxity in discipline and church </w:t>
      </w:r>
      <w:r w:rsidRPr="008815D4">
        <w:rPr>
          <w:rFonts w:eastAsia="Times New Roman"/>
          <w:color w:val="auto"/>
        </w:rPr>
        <w:t xml:space="preserve">membership standards. Montanism was in reality a crusade to restore churches to their spiritual simplicity - to get them back to the New Testament basics. The Montanists were sarcastically called "Spirituals." Montanus laid great emphasis upon the work of </w:t>
      </w:r>
      <w:r w:rsidRPr="008815D4">
        <w:rPr>
          <w:rFonts w:eastAsia="Times New Roman"/>
          <w:color w:val="auto"/>
        </w:rPr>
        <w:t xml:space="preserve">the Holy Spirit in the life of believers and the churches, and declared that the clergy had no franchise on the Gospel. He was an enemy of worldly philosophy and religion. </w:t>
      </w:r>
      <w:r w:rsidRPr="008815D4">
        <w:rPr>
          <w:rFonts w:eastAsia="Times New Roman"/>
          <w:color w:val="auto"/>
        </w:rPr>
        <w:br/>
      </w:r>
      <w:r w:rsidRPr="008815D4">
        <w:rPr>
          <w:rFonts w:eastAsia="Times New Roman"/>
          <w:color w:val="auto"/>
        </w:rPr>
        <w:br/>
        <w:t>Apart from emphasizing the ministry of the Holy Spirit, the Montanists held the fo</w:t>
      </w:r>
      <w:r w:rsidRPr="008815D4">
        <w:rPr>
          <w:rFonts w:eastAsia="Times New Roman"/>
          <w:color w:val="auto"/>
        </w:rPr>
        <w:t>llowing beliefs and practices: a regenerate church membership; believers baptism, by immersion only, and re-baptized those who came to them from the "established" churches; holiness of life, opposing second marriages, laxity in fastings, and flight in pers</w:t>
      </w:r>
      <w:r w:rsidRPr="008815D4">
        <w:rPr>
          <w:rFonts w:eastAsia="Times New Roman"/>
          <w:color w:val="auto"/>
        </w:rPr>
        <w:t xml:space="preserve">ecution; church discipline, their creed stated, "Against a mortal sin the church should defend itself by rightly excluding him who committed it, for the holiness of the church was simply the holiness of its members." They believed in Trinitarian theology; </w:t>
      </w:r>
      <w:r w:rsidRPr="008815D4">
        <w:rPr>
          <w:rFonts w:eastAsia="Times New Roman"/>
          <w:color w:val="auto"/>
        </w:rPr>
        <w:t>the complete Word of God, accepting all the Scriptures of both the Old and New Testaments; premillennial eschatology, looking for the soon return of Christ to set up His millennial kingdom on earth. These chiliastic views were also held by Justin Martyr, I</w:t>
      </w:r>
      <w:r w:rsidRPr="008815D4">
        <w:rPr>
          <w:rFonts w:eastAsia="Times New Roman"/>
          <w:color w:val="auto"/>
        </w:rPr>
        <w:t xml:space="preserve">renaeus, and Tertullian. </w:t>
      </w:r>
      <w:r w:rsidRPr="008815D4">
        <w:rPr>
          <w:rFonts w:eastAsia="Times New Roman"/>
          <w:color w:val="auto"/>
        </w:rPr>
        <w:br/>
      </w:r>
      <w:r w:rsidRPr="008815D4">
        <w:rPr>
          <w:rFonts w:eastAsia="Times New Roman"/>
          <w:color w:val="auto"/>
        </w:rPr>
        <w:br/>
        <w:t xml:space="preserve">It may be that the unpopularity of the Montanists contributed to the demise of premillennialism in the early years of the church. The Montanist churches were not popular with the "established" churches, so, much of what was said </w:t>
      </w:r>
      <w:r w:rsidRPr="008815D4">
        <w:rPr>
          <w:rFonts w:eastAsia="Times New Roman"/>
          <w:color w:val="auto"/>
        </w:rPr>
        <w:t xml:space="preserve">about them was unkind, to say the least. Recent historians in general have sided with the opponents of Montanism, and several charges have been laid against them. The most common charge was that the Montanists were "ancient holy-rollers." </w:t>
      </w:r>
      <w:r w:rsidRPr="008815D4">
        <w:rPr>
          <w:rFonts w:eastAsia="Times New Roman"/>
          <w:color w:val="auto"/>
        </w:rPr>
        <w:br/>
      </w:r>
      <w:r w:rsidRPr="008815D4">
        <w:rPr>
          <w:rFonts w:eastAsia="Times New Roman"/>
          <w:color w:val="auto"/>
        </w:rPr>
        <w:br/>
        <w:t>It is claimed t</w:t>
      </w:r>
      <w:r w:rsidRPr="008815D4">
        <w:rPr>
          <w:rFonts w:eastAsia="Times New Roman"/>
          <w:color w:val="auto"/>
        </w:rPr>
        <w:t>hat Montanus said he was the Paraclete, and that his followers claimed extra-Biblical revelations. Unfortunately there is no proof to support these charges. The spirituality and life of Montanist churches so contrasted with the formality and deadness of th</w:t>
      </w:r>
      <w:r w:rsidRPr="008815D4">
        <w:rPr>
          <w:rFonts w:eastAsia="Times New Roman"/>
          <w:color w:val="auto"/>
        </w:rPr>
        <w:t xml:space="preserve">e main-stream churches, that such conclusions may easily have been drawn. If a Roman Catholic or High Anglican came to a Bible-believing Baptist church today, he would probably think it was very emotional too, what with strong preaching, and an invitation </w:t>
      </w:r>
      <w:r w:rsidRPr="008815D4">
        <w:rPr>
          <w:rFonts w:eastAsia="Times New Roman"/>
          <w:color w:val="auto"/>
        </w:rPr>
        <w:t xml:space="preserve">at the end! </w:t>
      </w:r>
      <w:r w:rsidRPr="008815D4">
        <w:rPr>
          <w:rFonts w:eastAsia="Times New Roman"/>
          <w:color w:val="auto"/>
        </w:rPr>
        <w:br/>
      </w:r>
      <w:r w:rsidRPr="008815D4">
        <w:rPr>
          <w:rFonts w:eastAsia="Times New Roman"/>
          <w:color w:val="auto"/>
        </w:rPr>
        <w:br/>
      </w:r>
      <w:r w:rsidRPr="008815D4">
        <w:rPr>
          <w:rFonts w:eastAsia="Times New Roman"/>
          <w:color w:val="auto"/>
        </w:rPr>
        <w:lastRenderedPageBreak/>
        <w:t>The Lutheran historian Mosheim accuses Montanus of calling himself the Paraclete, but the translator of his history, McLean, adds the following footnote: "Those are undoubtedly mistaken who have asserted that Montanus gave himself out that he</w:t>
      </w:r>
      <w:r w:rsidRPr="008815D4">
        <w:rPr>
          <w:rFonts w:eastAsia="Times New Roman"/>
          <w:color w:val="auto"/>
        </w:rPr>
        <w:t xml:space="preserve"> was the Holy Ghost" (Church History, Mosheim, Volume I, Page 188). </w:t>
      </w:r>
      <w:r w:rsidRPr="008815D4">
        <w:rPr>
          <w:rFonts w:eastAsia="Times New Roman"/>
          <w:color w:val="auto"/>
        </w:rPr>
        <w:br/>
      </w:r>
      <w:r w:rsidRPr="008815D4">
        <w:rPr>
          <w:rFonts w:eastAsia="Times New Roman"/>
          <w:color w:val="auto"/>
        </w:rPr>
        <w:br/>
        <w:t xml:space="preserve">Armitage concludes, "For this reason Montanus was charged with assuming to be the Holy Spirit, which was simply a slander" (Armitage, T.; A History of the Baptists, page 175). </w:t>
      </w:r>
      <w:r w:rsidRPr="008815D4">
        <w:rPr>
          <w:rFonts w:eastAsia="Times New Roman"/>
          <w:color w:val="auto"/>
        </w:rPr>
        <w:br/>
      </w:r>
      <w:r w:rsidRPr="008815D4">
        <w:rPr>
          <w:rFonts w:eastAsia="Times New Roman"/>
          <w:color w:val="auto"/>
        </w:rPr>
        <w:br/>
        <w:t>W. A. Ja</w:t>
      </w:r>
      <w:r w:rsidRPr="008815D4">
        <w:rPr>
          <w:rFonts w:eastAsia="Times New Roman"/>
          <w:color w:val="auto"/>
        </w:rPr>
        <w:t xml:space="preserve">rrell cites Tertullian's explanation of an "ecstasy" and concludes that he probably meant nothing more than what David said - "My cup runneth over." </w:t>
      </w:r>
      <w:r w:rsidRPr="008815D4">
        <w:rPr>
          <w:rFonts w:eastAsia="Times New Roman"/>
          <w:color w:val="auto"/>
        </w:rPr>
        <w:br/>
      </w:r>
      <w:r w:rsidRPr="008815D4">
        <w:rPr>
          <w:rFonts w:eastAsia="Times New Roman"/>
          <w:color w:val="auto"/>
        </w:rPr>
        <w:br/>
        <w:t>Tertullian, referring to visions and extra-Biblical revelations said: "But truly according as the Scriptu</w:t>
      </w:r>
      <w:r w:rsidRPr="008815D4">
        <w:rPr>
          <w:rFonts w:eastAsia="Times New Roman"/>
          <w:color w:val="auto"/>
        </w:rPr>
        <w:t xml:space="preserve">res are read, or Psalms are sung, or addresses are given, or prayers are offered, thence, from that medium are materials by which we are assisted by visions." The context of this statement clearly indicates what we would call "illumination" today. Nothing </w:t>
      </w:r>
      <w:r w:rsidRPr="008815D4">
        <w:rPr>
          <w:rFonts w:eastAsia="Times New Roman"/>
          <w:color w:val="auto"/>
        </w:rPr>
        <w:t xml:space="preserve">"extra-Biblical" about that!  It is generally admitted that the Montanist churches accepted the received doctrines of the "established" church - their only differences being that of emphasis and practice. </w:t>
      </w:r>
      <w:r w:rsidRPr="008815D4">
        <w:rPr>
          <w:rFonts w:eastAsia="Times New Roman"/>
          <w:color w:val="auto"/>
        </w:rPr>
        <w:br/>
      </w:r>
      <w:r w:rsidRPr="008815D4">
        <w:rPr>
          <w:rFonts w:eastAsia="Times New Roman"/>
          <w:color w:val="auto"/>
        </w:rPr>
        <w:br/>
        <w:t>It is possible, but not conclusively proven, that</w:t>
      </w:r>
      <w:r w:rsidRPr="008815D4">
        <w:rPr>
          <w:rFonts w:eastAsia="Times New Roman"/>
          <w:color w:val="auto"/>
        </w:rPr>
        <w:t xml:space="preserve"> some Montanist churches did hold to questionable or unscriptural practices, such as ordination of women. Some churches may have allowed women to preach because of their belief that the gifts of the Holy Spirit are dispensed to Christians of every conditio</w:t>
      </w:r>
      <w:r w:rsidRPr="008815D4">
        <w:rPr>
          <w:rFonts w:eastAsia="Times New Roman"/>
          <w:color w:val="auto"/>
        </w:rPr>
        <w:t xml:space="preserve">n and sex, without distinction. </w:t>
      </w:r>
      <w:r w:rsidRPr="008815D4">
        <w:rPr>
          <w:rFonts w:eastAsia="Times New Roman"/>
          <w:color w:val="auto"/>
        </w:rPr>
        <w:br/>
      </w:r>
      <w:r w:rsidRPr="008815D4">
        <w:rPr>
          <w:rFonts w:eastAsia="Times New Roman"/>
          <w:color w:val="auto"/>
        </w:rPr>
        <w:br/>
        <w:t xml:space="preserve">Triune immersion may have been practiced in some Montanist churches. </w:t>
      </w:r>
      <w:r w:rsidRPr="008815D4">
        <w:rPr>
          <w:rFonts w:eastAsia="Times New Roman"/>
          <w:color w:val="auto"/>
        </w:rPr>
        <w:br/>
      </w:r>
      <w:r w:rsidRPr="008815D4">
        <w:rPr>
          <w:rFonts w:eastAsia="Times New Roman"/>
          <w:color w:val="auto"/>
        </w:rPr>
        <w:br/>
        <w:t>Some of the Montanist Pastors may have remained celibate, but no conclusive statement to that effect can be found, however, it may have been the more p</w:t>
      </w:r>
      <w:r w:rsidRPr="008815D4">
        <w:rPr>
          <w:rFonts w:eastAsia="Times New Roman"/>
          <w:color w:val="auto"/>
        </w:rPr>
        <w:t xml:space="preserve">ractical precaution in time of persecution according to 1 Corinthians 7:26-29 (compare to verses 8 and 9). </w:t>
      </w:r>
      <w:r w:rsidRPr="008815D4">
        <w:rPr>
          <w:rFonts w:eastAsia="Times New Roman"/>
          <w:color w:val="auto"/>
        </w:rPr>
        <w:br/>
      </w:r>
      <w:r w:rsidRPr="008815D4">
        <w:rPr>
          <w:rFonts w:eastAsia="Times New Roman"/>
          <w:color w:val="auto"/>
        </w:rPr>
        <w:br/>
        <w:t>They were accused of practicing harsh asceticism by those who lived very liberal life styles, and that they practiced harsh church discipline. It s</w:t>
      </w:r>
      <w:r w:rsidRPr="008815D4">
        <w:rPr>
          <w:rFonts w:eastAsia="Times New Roman"/>
          <w:color w:val="auto"/>
        </w:rPr>
        <w:t xml:space="preserve">hould be noted that each of these practices, even if true, are not unknown in some Baptist churches today. </w:t>
      </w:r>
      <w:r w:rsidRPr="008815D4">
        <w:rPr>
          <w:rFonts w:eastAsia="Times New Roman"/>
          <w:color w:val="auto"/>
        </w:rPr>
        <w:br/>
      </w:r>
      <w:r w:rsidRPr="008815D4">
        <w:rPr>
          <w:rFonts w:eastAsia="Times New Roman"/>
          <w:color w:val="auto"/>
        </w:rPr>
        <w:br/>
        <w:t>The preaching of the Montanists had far ranging results. Tertullian was a noted convert to Montanist ideals, who helped to refine those teachings a</w:t>
      </w:r>
      <w:r w:rsidRPr="008815D4">
        <w:rPr>
          <w:rFonts w:eastAsia="Times New Roman"/>
          <w:color w:val="auto"/>
        </w:rPr>
        <w:t xml:space="preserve">nd left a legacy in North Africa (Tertullianists) which would later give rise to the Donatists. </w:t>
      </w:r>
      <w:r w:rsidRPr="008815D4">
        <w:rPr>
          <w:rFonts w:eastAsia="Times New Roman"/>
          <w:color w:val="auto"/>
        </w:rPr>
        <w:br/>
      </w:r>
      <w:r w:rsidRPr="008815D4">
        <w:rPr>
          <w:rFonts w:eastAsia="Times New Roman"/>
          <w:color w:val="auto"/>
        </w:rPr>
        <w:br/>
        <w:t>Several church councils were called against the Montanist movement, and it was finally officially condemned by the "established" churches. The influence of th</w:t>
      </w:r>
      <w:r w:rsidRPr="008815D4">
        <w:rPr>
          <w:rFonts w:eastAsia="Times New Roman"/>
          <w:color w:val="auto"/>
        </w:rPr>
        <w:t xml:space="preserve">is movement may be seen in the Novatian schism, the Donatus schism, and through its contacts in Armenia and the rise of the Paulicians. </w:t>
      </w:r>
      <w:r w:rsidRPr="008815D4">
        <w:rPr>
          <w:rFonts w:eastAsia="Times New Roman"/>
          <w:color w:val="auto"/>
        </w:rPr>
        <w:br/>
      </w:r>
      <w:r w:rsidRPr="008815D4">
        <w:rPr>
          <w:rFonts w:eastAsia="Times New Roman"/>
          <w:color w:val="auto"/>
        </w:rPr>
        <w:br/>
        <w:t xml:space="preserve">Several defenders among historians may be found for the Montanists, some of whom are cited here: </w:t>
      </w:r>
      <w:r w:rsidRPr="008815D4">
        <w:rPr>
          <w:rFonts w:eastAsia="Times New Roman"/>
          <w:color w:val="auto"/>
        </w:rPr>
        <w:br/>
      </w:r>
      <w:r w:rsidRPr="008815D4">
        <w:rPr>
          <w:rFonts w:eastAsia="Times New Roman"/>
          <w:color w:val="auto"/>
        </w:rPr>
        <w:br/>
        <w:t>1. The conclusion o</w:t>
      </w:r>
      <w:r w:rsidRPr="008815D4">
        <w:rPr>
          <w:rFonts w:eastAsia="Times New Roman"/>
          <w:color w:val="auto"/>
        </w:rPr>
        <w:t xml:space="preserve">f an early historian, Dr. William R. Williams, is that it was hard to find doctrinal errors in their teaching. Their emotionalism stemmed from their belief that a true experience of grace is evident in the believers life, as many other teachers </w:t>
      </w:r>
      <w:r w:rsidRPr="008815D4">
        <w:rPr>
          <w:rFonts w:eastAsia="Times New Roman"/>
          <w:color w:val="auto"/>
        </w:rPr>
        <w:lastRenderedPageBreak/>
        <w:t>have stress</w:t>
      </w:r>
      <w:r w:rsidRPr="008815D4">
        <w:rPr>
          <w:rFonts w:eastAsia="Times New Roman"/>
          <w:color w:val="auto"/>
        </w:rPr>
        <w:t xml:space="preserve">ed in much later periods of reform. </w:t>
      </w:r>
      <w:r w:rsidRPr="008815D4">
        <w:rPr>
          <w:rFonts w:eastAsia="Times New Roman"/>
          <w:color w:val="auto"/>
        </w:rPr>
        <w:br/>
      </w:r>
      <w:r w:rsidRPr="008815D4">
        <w:rPr>
          <w:rFonts w:eastAsia="Times New Roman"/>
          <w:color w:val="auto"/>
        </w:rPr>
        <w:br/>
        <w:t xml:space="preserve">2. Dr. Dorner wrote of their movement that it was a democratic reaction of the church members against the movement to install church leaders as overlords in the church body. </w:t>
      </w:r>
      <w:r w:rsidRPr="008815D4">
        <w:rPr>
          <w:rFonts w:eastAsia="Times New Roman"/>
          <w:color w:val="auto"/>
        </w:rPr>
        <w:br/>
      </w:r>
      <w:r w:rsidRPr="008815D4">
        <w:rPr>
          <w:rFonts w:eastAsia="Times New Roman"/>
          <w:color w:val="auto"/>
        </w:rPr>
        <w:br/>
        <w:t>3. Moller, contributor to the Schaff-Herzo</w:t>
      </w:r>
      <w:r w:rsidRPr="008815D4">
        <w:rPr>
          <w:rFonts w:eastAsia="Times New Roman"/>
          <w:color w:val="auto"/>
        </w:rPr>
        <w:t>g Religious Encyclopedia, wrote, "But Montanism was, nevertheless, not a new form of Christianity; nor were the Montanists a new sect. On the contrary, Montanism was, simply a reaction of the old, the primitive church, against the obvious tendency of the d</w:t>
      </w:r>
      <w:r w:rsidRPr="008815D4">
        <w:rPr>
          <w:rFonts w:eastAsia="Times New Roman"/>
          <w:color w:val="auto"/>
        </w:rPr>
        <w:t>ay, to strike a bargain with the world and arrange herself comfortably in it." (Quoted from : Griffith, J. W., A Manual of Church History: Volume II, page 36).</w:t>
      </w:r>
      <w:r w:rsidRPr="008815D4">
        <w:rPr>
          <w:rFonts w:eastAsia="Times New Roman"/>
          <w:color w:val="auto"/>
        </w:rPr>
        <w:br/>
      </w:r>
      <w:r w:rsidRPr="008815D4">
        <w:rPr>
          <w:rFonts w:eastAsia="Times New Roman"/>
          <w:color w:val="auto"/>
        </w:rPr>
        <w:br/>
      </w:r>
      <w:r w:rsidRPr="008815D4">
        <w:rPr>
          <w:rFonts w:eastAsia="Times New Roman"/>
          <w:b/>
          <w:bCs/>
          <w:color w:val="auto"/>
        </w:rPr>
        <w:t>THE NOVATIANS</w:t>
      </w:r>
      <w:r w:rsidRPr="008815D4">
        <w:rPr>
          <w:rFonts w:eastAsia="Times New Roman"/>
          <w:b/>
          <w:bCs/>
          <w:color w:val="auto"/>
        </w:rPr>
        <w:br/>
      </w:r>
      <w:r w:rsidRPr="008815D4">
        <w:rPr>
          <w:rFonts w:eastAsia="Times New Roman"/>
          <w:b/>
          <w:bCs/>
          <w:color w:val="auto"/>
        </w:rPr>
        <w:br/>
      </w:r>
      <w:r w:rsidRPr="008815D4">
        <w:rPr>
          <w:rFonts w:eastAsia="Times New Roman"/>
          <w:color w:val="auto"/>
        </w:rPr>
        <w:t>The Novatians were named because of the leadership of a man named Novatian (?-25</w:t>
      </w:r>
      <w:r w:rsidRPr="008815D4">
        <w:rPr>
          <w:rFonts w:eastAsia="Times New Roman"/>
          <w:color w:val="auto"/>
        </w:rPr>
        <w:t>8 A.D.). Novatian was saved in about 250 A.D., from a pagan philosophical background. Because he became very ill and expected to die, he was not scripturally baptized, but received "clinic baptism." There is no record that after his recovery he was baptize</w:t>
      </w:r>
      <w:r w:rsidRPr="008815D4">
        <w:rPr>
          <w:rFonts w:eastAsia="Times New Roman"/>
          <w:color w:val="auto"/>
        </w:rPr>
        <w:t xml:space="preserve">d correctly. This lack of a record does not prove that he was not properly baptized, only that there is no record of it. Novation was ordained to the ministry of the church at Rome by the Pastor, Fabian. </w:t>
      </w:r>
      <w:r w:rsidRPr="008815D4">
        <w:rPr>
          <w:rFonts w:eastAsia="Times New Roman"/>
          <w:color w:val="auto"/>
        </w:rPr>
        <w:br/>
      </w:r>
      <w:r w:rsidRPr="008815D4">
        <w:rPr>
          <w:rFonts w:eastAsia="Times New Roman"/>
          <w:color w:val="auto"/>
        </w:rPr>
        <w:br/>
        <w:t>The edicts of Decuis Trajan (250 A.D.) brought sev</w:t>
      </w:r>
      <w:r w:rsidRPr="008815D4">
        <w:rPr>
          <w:rFonts w:eastAsia="Times New Roman"/>
          <w:color w:val="auto"/>
        </w:rPr>
        <w:t>ere persecution to the churches. When those who had denied Christ and sacrificed to pagan idols and the "genius of the emperor" sought readmittance to church membership, a great controversy began. Two views were popular. 1) The view of strict discipline he</w:t>
      </w:r>
      <w:r w:rsidRPr="008815D4">
        <w:rPr>
          <w:rFonts w:eastAsia="Times New Roman"/>
          <w:color w:val="auto"/>
        </w:rPr>
        <w:t>ld that such people could never again be fit for church membership because of the nature of their apostasy, although the possibility of receiving God's forgiveness was not denied.  2) The second view was that of loose discipline, believing that such people</w:t>
      </w:r>
      <w:r w:rsidRPr="008815D4">
        <w:rPr>
          <w:rFonts w:eastAsia="Times New Roman"/>
          <w:color w:val="auto"/>
        </w:rPr>
        <w:t xml:space="preserve"> could be restored to church membership following public confession of their sin and a period of probation.  </w:t>
      </w:r>
      <w:r w:rsidRPr="008815D4">
        <w:rPr>
          <w:rFonts w:eastAsia="Times New Roman"/>
          <w:color w:val="auto"/>
        </w:rPr>
        <w:br/>
      </w:r>
      <w:r w:rsidRPr="008815D4">
        <w:rPr>
          <w:rFonts w:eastAsia="Times New Roman"/>
          <w:color w:val="auto"/>
        </w:rPr>
        <w:br/>
        <w:t xml:space="preserve">One of the forerunners of Novation was the Roman pastor Hippolytus who was a disciple of Irenaeus and was martyred by being drowned in the Tiber </w:t>
      </w:r>
      <w:r w:rsidRPr="008815D4">
        <w:rPr>
          <w:rFonts w:eastAsia="Times New Roman"/>
          <w:color w:val="auto"/>
        </w:rPr>
        <w:t xml:space="preserve">river. He was an advocate of strict discipline, and caused a schism in the church of Rome. Novatian was a strong advocate of the strict discipline viewpoint, and upon the death of Fabian in 250 A.D., Novatian rivaled the popular Cornelius (who held to the </w:t>
      </w:r>
      <w:r w:rsidRPr="008815D4">
        <w:rPr>
          <w:rFonts w:eastAsia="Times New Roman"/>
          <w:color w:val="auto"/>
        </w:rPr>
        <w:t>loose discipline viewpoint) for the vacant position of Pastor. When the people chose Cornelius, Novatian withdrew from the church, taking a large group of people with him. The division was bitter, and a number of false charges were spread about Novation to</w:t>
      </w:r>
      <w:r w:rsidRPr="008815D4">
        <w:rPr>
          <w:rFonts w:eastAsia="Times New Roman"/>
          <w:color w:val="auto"/>
        </w:rPr>
        <w:t xml:space="preserve"> discredit him. It has been said that the reason for this great division was Novatian's ambition for personal power, and that when he was not selected to be the pastor, he formed a rival church out of spite. Historical records show that the issue was over </w:t>
      </w:r>
      <w:r w:rsidRPr="008815D4">
        <w:rPr>
          <w:rFonts w:eastAsia="Times New Roman"/>
          <w:color w:val="auto"/>
        </w:rPr>
        <w:t xml:space="preserve">church discipline, and that in fact Novation was chosen pastor by the withdrawing group against his wishes. </w:t>
      </w:r>
      <w:r w:rsidRPr="008815D4">
        <w:rPr>
          <w:rFonts w:eastAsia="Times New Roman"/>
          <w:color w:val="auto"/>
        </w:rPr>
        <w:br/>
      </w:r>
      <w:r w:rsidRPr="008815D4">
        <w:rPr>
          <w:rFonts w:eastAsia="Times New Roman"/>
          <w:color w:val="auto"/>
        </w:rPr>
        <w:br/>
        <w:t>The doctrines of the Novations are well recorded by their own writings. They stood for: the purity of church membership, believing that a church s</w:t>
      </w:r>
      <w:r w:rsidRPr="008815D4">
        <w:rPr>
          <w:rFonts w:eastAsia="Times New Roman"/>
          <w:color w:val="auto"/>
        </w:rPr>
        <w:t xml:space="preserve">hould separate itself from all apostasy, impurity, and worldliness. They practiced rigid church discipline, the re-baptism of apostates; baptized by immersion only, without great ceremony, on church </w:t>
      </w:r>
      <w:r w:rsidRPr="008815D4">
        <w:rPr>
          <w:rFonts w:eastAsia="Times New Roman"/>
          <w:color w:val="auto"/>
        </w:rPr>
        <w:lastRenderedPageBreak/>
        <w:t>authority (as opposed to the authority of a man), of matu</w:t>
      </w:r>
      <w:r w:rsidRPr="008815D4">
        <w:rPr>
          <w:rFonts w:eastAsia="Times New Roman"/>
          <w:color w:val="auto"/>
        </w:rPr>
        <w:t xml:space="preserve">re believers only. These doctrines led to the first real and lasting division among the ranks of Christendom. The Novation churches would no longer accept the baptism of the "established" churches. The separation occurred in 251 A.D. </w:t>
      </w:r>
      <w:r w:rsidRPr="008815D4">
        <w:rPr>
          <w:rFonts w:eastAsia="Times New Roman"/>
          <w:color w:val="auto"/>
        </w:rPr>
        <w:br/>
      </w:r>
      <w:r w:rsidRPr="008815D4">
        <w:rPr>
          <w:rFonts w:eastAsia="Times New Roman"/>
          <w:color w:val="auto"/>
        </w:rPr>
        <w:br/>
        <w:t>The greatest charges</w:t>
      </w:r>
      <w:r w:rsidRPr="008815D4">
        <w:rPr>
          <w:rFonts w:eastAsia="Times New Roman"/>
          <w:color w:val="auto"/>
        </w:rPr>
        <w:t xml:space="preserve"> brought against the Novations is the assertion that Novatian was not scripturally baptized. To this I would answer:  Novation's teaching concerning baptism was that baptism was by church authority and was to be performed by immersion only. He practiced "r</w:t>
      </w:r>
      <w:r w:rsidRPr="008815D4">
        <w:rPr>
          <w:rFonts w:eastAsia="Times New Roman"/>
          <w:color w:val="auto"/>
        </w:rPr>
        <w:t>ebaptism" of all who came from the "established" churches. This suggests, to me at least, that he was correctly baptized, although no evidence has survived to this day. Even if Novatian was never scripturally baptized, he taught that the authority for such</w:t>
      </w:r>
      <w:r w:rsidRPr="008815D4">
        <w:rPr>
          <w:rFonts w:eastAsia="Times New Roman"/>
          <w:color w:val="auto"/>
        </w:rPr>
        <w:t xml:space="preserve"> baptism was with the church concerned, not with the actual person administering it. Thus Novationist baptism would not have been invalidated. </w:t>
      </w:r>
      <w:r w:rsidRPr="008815D4">
        <w:rPr>
          <w:rFonts w:eastAsia="Times New Roman"/>
          <w:color w:val="auto"/>
        </w:rPr>
        <w:br/>
      </w:r>
      <w:r w:rsidRPr="008815D4">
        <w:rPr>
          <w:rFonts w:eastAsia="Times New Roman"/>
          <w:color w:val="auto"/>
        </w:rPr>
        <w:br/>
        <w:t xml:space="preserve">While the name and initial beginnings of the Novations were in Rome, the teachings quickly spread. In 250 A.D. </w:t>
      </w:r>
      <w:r w:rsidRPr="008815D4">
        <w:rPr>
          <w:rFonts w:eastAsia="Times New Roman"/>
          <w:color w:val="auto"/>
        </w:rPr>
        <w:t>at Carthage, a similar split occurred prior to that in Rome when a lenient pastor by the name of Novatus, and a deacon named Felicissimus, withdrew from the church following the hasty election of Cyprian to the office of pastor. At the time, Cyprian held s</w:t>
      </w:r>
      <w:r w:rsidRPr="008815D4">
        <w:rPr>
          <w:rFonts w:eastAsia="Times New Roman"/>
          <w:color w:val="auto"/>
        </w:rPr>
        <w:t xml:space="preserve">tricter views on the issue of re-admittance, but after the split, Novatus reversed his stand and joined the strict Novatian cause. By 254 these dissenters were complained of as having "infected France with their doctrine." </w:t>
      </w:r>
      <w:r w:rsidRPr="008815D4">
        <w:rPr>
          <w:rFonts w:eastAsia="Times New Roman"/>
          <w:color w:val="auto"/>
        </w:rPr>
        <w:br/>
      </w:r>
      <w:r w:rsidRPr="008815D4">
        <w:rPr>
          <w:rFonts w:eastAsia="Times New Roman"/>
          <w:color w:val="auto"/>
        </w:rPr>
        <w:br/>
        <w:t>Schaff notes that in spite of t</w:t>
      </w:r>
      <w:r w:rsidRPr="008815D4">
        <w:rPr>
          <w:rFonts w:eastAsia="Times New Roman"/>
          <w:color w:val="auto"/>
        </w:rPr>
        <w:t xml:space="preserve">his strong opposition the Novatian sect, by virtue of its moral earnestness, propagated itself in various provinces of the east and west down to the sixth century. In Phrygia, they combined with the remnants of the Montanists.  </w:t>
      </w:r>
      <w:r w:rsidRPr="008815D4">
        <w:rPr>
          <w:rFonts w:eastAsia="Times New Roman"/>
          <w:color w:val="auto"/>
        </w:rPr>
        <w:br/>
      </w:r>
      <w:r w:rsidRPr="008815D4">
        <w:rPr>
          <w:rFonts w:eastAsia="Times New Roman"/>
          <w:color w:val="auto"/>
        </w:rPr>
        <w:br/>
        <w:t>Robinson, in his Ecclesias</w:t>
      </w:r>
      <w:r w:rsidRPr="008815D4">
        <w:rPr>
          <w:rFonts w:eastAsia="Times New Roman"/>
          <w:color w:val="auto"/>
        </w:rPr>
        <w:t xml:space="preserve">tical Researches, (page 126, Cambridge) states: "The Novatians were the earliest Anabaptists; refusing to recognize as valid the ministry and sacraments of their opponents and, claiming to be the true church, they were logically compelled to rebaptize all </w:t>
      </w:r>
      <w:r w:rsidRPr="008815D4">
        <w:rPr>
          <w:rFonts w:eastAsia="Times New Roman"/>
          <w:color w:val="auto"/>
        </w:rPr>
        <w:t xml:space="preserve">who came to them from the Catholic church. The party gained great strength in Asia Minor where many Montanists joined it, and, in spite of persecution, the Novatians survived to the 6th or 7th century." </w:t>
      </w:r>
      <w:r w:rsidRPr="008815D4">
        <w:rPr>
          <w:rFonts w:eastAsia="Times New Roman"/>
          <w:color w:val="auto"/>
        </w:rPr>
        <w:br/>
      </w:r>
      <w:r w:rsidRPr="008815D4">
        <w:rPr>
          <w:rFonts w:eastAsia="Times New Roman"/>
          <w:color w:val="auto"/>
        </w:rPr>
        <w:br/>
        <w:t>Dr. Robinson traces a continuation of them up to th</w:t>
      </w:r>
      <w:r w:rsidRPr="008815D4">
        <w:rPr>
          <w:rFonts w:eastAsia="Times New Roman"/>
          <w:color w:val="auto"/>
        </w:rPr>
        <w:t>e Reformation and the rise of the Anabaptist movement. Great numbers followed his, i.e. Novatian's, example, and all over the empire Puritan churches were constituted and flourished through 200 succeeding years. Afterwards, when penal law obliged them to l</w:t>
      </w:r>
      <w:r w:rsidRPr="008815D4">
        <w:rPr>
          <w:rFonts w:eastAsia="Times New Roman"/>
          <w:color w:val="auto"/>
        </w:rPr>
        <w:t>urk in corners and worship God in private, they were distinguished by a variety of names and succession of them continued until the reformation.</w:t>
      </w:r>
      <w:r w:rsidRPr="008815D4">
        <w:rPr>
          <w:rFonts w:eastAsia="Times New Roman"/>
          <w:color w:val="auto"/>
        </w:rPr>
        <w:br/>
      </w:r>
      <w:r w:rsidRPr="008815D4">
        <w:rPr>
          <w:rFonts w:eastAsia="Times New Roman"/>
          <w:color w:val="auto"/>
        </w:rPr>
        <w:br/>
        <w:t>On the count of the purity of their lives they were called the Cathari, that is, the pure. "What is still more</w:t>
      </w:r>
      <w:r w:rsidRPr="008815D4">
        <w:rPr>
          <w:rFonts w:eastAsia="Times New Roman"/>
          <w:color w:val="auto"/>
        </w:rPr>
        <w:t xml:space="preserve">," says Mosheim, "they rebaptized such as came over to them from the Catholics" (Mosheim: Institutes Of Ecclesiastical History I, page 203, New York, 1871). </w:t>
      </w:r>
      <w:r w:rsidRPr="008815D4">
        <w:rPr>
          <w:rFonts w:eastAsia="Times New Roman"/>
          <w:color w:val="auto"/>
        </w:rPr>
        <w:br/>
      </w:r>
      <w:r w:rsidRPr="008815D4">
        <w:rPr>
          <w:rFonts w:eastAsia="Times New Roman"/>
          <w:color w:val="auto"/>
        </w:rPr>
        <w:br/>
        <w:t>"Since they baptized those who came to them from other communions they were called Anabaptists. T</w:t>
      </w:r>
      <w:r w:rsidRPr="008815D4">
        <w:rPr>
          <w:rFonts w:eastAsia="Times New Roman"/>
          <w:color w:val="auto"/>
        </w:rPr>
        <w:t xml:space="preserve">he fourth Lateran Council decreed that these rebaptizers should be punished by death. ... They were, says Robinson, 'Trinitarian Baptists.' They held to the independence of churches; and recognized the equality of all pastors in respect to </w:t>
      </w:r>
      <w:r w:rsidRPr="008815D4">
        <w:rPr>
          <w:rFonts w:eastAsia="Times New Roman"/>
          <w:color w:val="auto"/>
        </w:rPr>
        <w:lastRenderedPageBreak/>
        <w:t>dignity and auth</w:t>
      </w:r>
      <w:r w:rsidRPr="008815D4">
        <w:rPr>
          <w:rFonts w:eastAsia="Times New Roman"/>
          <w:color w:val="auto"/>
        </w:rPr>
        <w:t>ority."</w:t>
      </w:r>
      <w:r w:rsidRPr="008815D4">
        <w:rPr>
          <w:rFonts w:eastAsia="Times New Roman"/>
          <w:color w:val="auto"/>
        </w:rPr>
        <w:br/>
      </w:r>
      <w:r w:rsidRPr="008815D4">
        <w:rPr>
          <w:rFonts w:eastAsia="Times New Roman"/>
          <w:color w:val="auto"/>
        </w:rPr>
        <w:br/>
      </w:r>
      <w:r w:rsidRPr="008815D4">
        <w:rPr>
          <w:rFonts w:eastAsia="Times New Roman"/>
          <w:b/>
          <w:bCs/>
          <w:color w:val="auto"/>
        </w:rPr>
        <w:t>THE DONATISTS</w:t>
      </w:r>
      <w:r w:rsidRPr="008815D4">
        <w:rPr>
          <w:rFonts w:eastAsia="Times New Roman"/>
          <w:b/>
          <w:bCs/>
          <w:color w:val="auto"/>
        </w:rPr>
        <w:br/>
      </w:r>
      <w:r w:rsidRPr="008815D4">
        <w:rPr>
          <w:rFonts w:eastAsia="Times New Roman"/>
          <w:b/>
          <w:bCs/>
          <w:color w:val="auto"/>
        </w:rPr>
        <w:br/>
      </w:r>
      <w:r w:rsidRPr="008815D4">
        <w:rPr>
          <w:rFonts w:eastAsia="Times New Roman"/>
          <w:color w:val="auto"/>
        </w:rPr>
        <w:t>The Donatists were named (again, by their enemies) after Donatus, who died in 355 A.D. He was a north African pastor and one of the leaders of the schism that began in Carthage in 311. A large group in the church protested at the or</w:t>
      </w:r>
      <w:r w:rsidRPr="008815D4">
        <w:rPr>
          <w:rFonts w:eastAsia="Times New Roman"/>
          <w:color w:val="auto"/>
        </w:rPr>
        <w:t>dination of Caecilianus as Pastor. This ordination was presided over by Felix of Aptunga, a man who had wavered badly during the Diocletian persecutions. Both Felix and Caecilianus were considered to be "traditores" - men who had surrendered the Scriptures</w:t>
      </w:r>
      <w:r w:rsidRPr="008815D4">
        <w:rPr>
          <w:rFonts w:eastAsia="Times New Roman"/>
          <w:color w:val="auto"/>
        </w:rPr>
        <w:t xml:space="preserve"> to be burned in Imperial persecutions. </w:t>
      </w:r>
      <w:r w:rsidRPr="008815D4">
        <w:rPr>
          <w:rFonts w:eastAsia="Times New Roman"/>
          <w:color w:val="auto"/>
        </w:rPr>
        <w:br/>
      </w:r>
      <w:r w:rsidRPr="008815D4">
        <w:rPr>
          <w:rFonts w:eastAsia="Times New Roman"/>
          <w:color w:val="auto"/>
        </w:rPr>
        <w:br/>
        <w:t>The protesting group ordained Majorinus as their pastor, then, following his death shortly hereafter, they ordained Donatus in 316. Donatus at first appealed to Emperor Constantine, but to no avail. The Emperor ord</w:t>
      </w:r>
      <w:r w:rsidRPr="008815D4">
        <w:rPr>
          <w:rFonts w:eastAsia="Times New Roman"/>
          <w:color w:val="auto"/>
        </w:rPr>
        <w:t xml:space="preserve">ered their suppression - a move which fired them into a great separatist movement which covered the whole of North Africa and lasted until the Moslem conquest of that region. </w:t>
      </w:r>
      <w:r w:rsidRPr="008815D4">
        <w:rPr>
          <w:rFonts w:eastAsia="Times New Roman"/>
          <w:color w:val="auto"/>
        </w:rPr>
        <w:br/>
      </w:r>
      <w:r w:rsidRPr="008815D4">
        <w:rPr>
          <w:rFonts w:eastAsia="Times New Roman"/>
          <w:color w:val="auto"/>
        </w:rPr>
        <w:br/>
        <w:t xml:space="preserve">The doctrines of the Donatists were very similar to the Novations in that they </w:t>
      </w:r>
      <w:r w:rsidRPr="008815D4">
        <w:rPr>
          <w:rFonts w:eastAsia="Times New Roman"/>
          <w:color w:val="auto"/>
        </w:rPr>
        <w:t xml:space="preserve">believed in church purity; separation of church and state; scriptural baptism; independence of the local churches; and freedom of conscience. </w:t>
      </w:r>
      <w:r w:rsidRPr="008815D4">
        <w:rPr>
          <w:rFonts w:eastAsia="Times New Roman"/>
          <w:color w:val="auto"/>
        </w:rPr>
        <w:br/>
      </w:r>
      <w:r w:rsidRPr="008815D4">
        <w:rPr>
          <w:rFonts w:eastAsia="Times New Roman"/>
          <w:color w:val="auto"/>
        </w:rPr>
        <w:br/>
        <w:t xml:space="preserve">The charges made against the Donatists are few, but need to be addressed: </w:t>
      </w:r>
      <w:r w:rsidRPr="008815D4">
        <w:rPr>
          <w:rFonts w:eastAsia="Times New Roman"/>
          <w:color w:val="auto"/>
        </w:rPr>
        <w:br/>
      </w:r>
      <w:r w:rsidRPr="008815D4">
        <w:rPr>
          <w:rFonts w:eastAsia="Times New Roman"/>
          <w:color w:val="auto"/>
        </w:rPr>
        <w:br/>
        <w:t>1. The Donatists were accused of bei</w:t>
      </w:r>
      <w:r w:rsidRPr="008815D4">
        <w:rPr>
          <w:rFonts w:eastAsia="Times New Roman"/>
          <w:color w:val="auto"/>
        </w:rPr>
        <w:t>ng Circumcelliones. The Circumcelliones were a fanatical group of Christians in North Africa, existing around the same time as the Donatists, who sought a martyr's death as a means of grace, often provoking this death wish through violent behavior. Mosheim</w:t>
      </w:r>
      <w:r w:rsidRPr="008815D4">
        <w:rPr>
          <w:rFonts w:eastAsia="Times New Roman"/>
          <w:color w:val="auto"/>
        </w:rPr>
        <w:t xml:space="preserve"> writes: "...nor were their lives less exemplary than that of other Christian societies, if we accept the enormous conduct of the Circumcelliones which the greater part of the sect regarded with the utmost detestation and abhorrence." </w:t>
      </w:r>
      <w:r w:rsidRPr="008815D4">
        <w:rPr>
          <w:rFonts w:eastAsia="Times New Roman"/>
          <w:color w:val="auto"/>
        </w:rPr>
        <w:br/>
      </w:r>
      <w:r w:rsidRPr="008815D4">
        <w:rPr>
          <w:rFonts w:eastAsia="Times New Roman"/>
          <w:color w:val="auto"/>
        </w:rPr>
        <w:br/>
        <w:t>2. It has also been</w:t>
      </w:r>
      <w:r w:rsidRPr="008815D4">
        <w:rPr>
          <w:rFonts w:eastAsia="Times New Roman"/>
          <w:color w:val="auto"/>
        </w:rPr>
        <w:t xml:space="preserve"> said that the Donatists arose only through a personality conflict, but history teaches us that a very important issues was, in fact, at stake - the qualifications of bishops. </w:t>
      </w:r>
      <w:r w:rsidRPr="008815D4">
        <w:rPr>
          <w:rFonts w:eastAsia="Times New Roman"/>
          <w:color w:val="auto"/>
        </w:rPr>
        <w:br/>
      </w:r>
      <w:r w:rsidRPr="008815D4">
        <w:rPr>
          <w:rFonts w:eastAsia="Times New Roman"/>
          <w:color w:val="auto"/>
        </w:rPr>
        <w:br/>
        <w:t>3. It has also been charged that the Donatists practiced infant baptism. The w</w:t>
      </w:r>
      <w:r w:rsidRPr="008815D4">
        <w:rPr>
          <w:rFonts w:eastAsia="Times New Roman"/>
          <w:color w:val="auto"/>
        </w:rPr>
        <w:t>ritings of both Augustine and Optatus - both strong opponents of the Donatists - disprove this charge. Both writers charge that the Donatists insisted on rebaptism of those who came to them from the "established" churches, and further insisted on baptism o</w:t>
      </w:r>
      <w:r w:rsidRPr="008815D4">
        <w:rPr>
          <w:rFonts w:eastAsia="Times New Roman"/>
          <w:color w:val="auto"/>
        </w:rPr>
        <w:t xml:space="preserve">f believers only by total immersion. The Council of Milevi in 416 A.D. passed the following edict against the Donatists: "Whosoever denies that newly-born infants are to be baptized ... let him be accursed." This edict proves that the Donatists denied the </w:t>
      </w:r>
      <w:r w:rsidRPr="008815D4">
        <w:rPr>
          <w:rFonts w:eastAsia="Times New Roman"/>
          <w:color w:val="auto"/>
        </w:rPr>
        <w:t xml:space="preserve">practice of infant baptism. </w:t>
      </w:r>
      <w:r w:rsidRPr="008815D4">
        <w:rPr>
          <w:rFonts w:eastAsia="Times New Roman"/>
          <w:color w:val="auto"/>
        </w:rPr>
        <w:br/>
      </w:r>
      <w:r w:rsidRPr="008815D4">
        <w:rPr>
          <w:rFonts w:eastAsia="Times New Roman"/>
          <w:color w:val="auto"/>
        </w:rPr>
        <w:br/>
        <w:t>4. It has been charged by others that the Donatists sought a Church - State relationship. This accusation is based on Donatus' appeal to Constantine in 316 and a later appeal to the Emperor Julian in 384. These appeals were to</w:t>
      </w:r>
      <w:r w:rsidRPr="008815D4">
        <w:rPr>
          <w:rFonts w:eastAsia="Times New Roman"/>
          <w:color w:val="auto"/>
        </w:rPr>
        <w:t xml:space="preserve"> the Emperor in his capacity as protector of life and property, and sought the lifting of decrees against them. The Donatists are credited with the following statement: "What has the emperor to do with </w:t>
      </w:r>
      <w:r w:rsidRPr="008815D4">
        <w:rPr>
          <w:rFonts w:eastAsia="Times New Roman"/>
          <w:color w:val="auto"/>
        </w:rPr>
        <w:lastRenderedPageBreak/>
        <w:t>the church? What have the bishops to do with the palac</w:t>
      </w:r>
      <w:r w:rsidRPr="008815D4">
        <w:rPr>
          <w:rFonts w:eastAsia="Times New Roman"/>
          <w:color w:val="auto"/>
        </w:rPr>
        <w:t xml:space="preserve">e? What has Christianity to do with the kings of the world?" (J.W. Griffith, A Manual Of Church History, Volume II, page 40). </w:t>
      </w:r>
      <w:r w:rsidRPr="008815D4">
        <w:rPr>
          <w:rFonts w:eastAsia="Times New Roman"/>
          <w:color w:val="auto"/>
        </w:rPr>
        <w:br/>
      </w:r>
      <w:r w:rsidRPr="008815D4">
        <w:rPr>
          <w:rFonts w:eastAsia="Times New Roman"/>
          <w:color w:val="auto"/>
        </w:rPr>
        <w:br/>
        <w:t>5. It has also been charged that the Donatists formed their own church "hierarchy." Jarrel states: "Long, an Episcopalian histor</w:t>
      </w:r>
      <w:r w:rsidRPr="008815D4">
        <w:rPr>
          <w:rFonts w:eastAsia="Times New Roman"/>
          <w:color w:val="auto"/>
        </w:rPr>
        <w:t xml:space="preserve">ian: 'The Donatists rejected the Catholic liturgy and set up for themselves a more congregational way.'" Reports of Donatist pastor's meetings indicate large numbers of pastors in attendance, something that would be foreign in a hierarchical arrangement. </w:t>
      </w:r>
      <w:r w:rsidRPr="008815D4">
        <w:rPr>
          <w:rFonts w:eastAsia="Times New Roman"/>
          <w:color w:val="auto"/>
        </w:rPr>
        <w:br/>
      </w:r>
      <w:r w:rsidRPr="008815D4">
        <w:rPr>
          <w:rFonts w:eastAsia="Times New Roman"/>
          <w:color w:val="auto"/>
        </w:rPr>
        <w:br/>
        <w:t xml:space="preserve">The Donatists suffered great persecution, and were the first Christians to feel persecution at the hands of the State-Church. In 377 Gratian published edicts against Donatists, depriving them of their buildings and prohibiting their assemblies. They were </w:t>
      </w:r>
      <w:r w:rsidRPr="008815D4">
        <w:rPr>
          <w:rFonts w:eastAsia="Times New Roman"/>
          <w:color w:val="auto"/>
        </w:rPr>
        <w:t xml:space="preserve">noted for the fact that they patiently bore suffering for Christ, and did not retaliate with any persecutions of their own against Catholics. </w:t>
      </w:r>
      <w:r w:rsidRPr="008815D4">
        <w:rPr>
          <w:rFonts w:eastAsia="Times New Roman"/>
          <w:color w:val="auto"/>
        </w:rPr>
        <w:br/>
      </w:r>
      <w:r w:rsidRPr="008815D4">
        <w:rPr>
          <w:rFonts w:eastAsia="Times New Roman"/>
          <w:color w:val="auto"/>
        </w:rPr>
        <w:br/>
        <w:t>By the end of the 4th Century, their teachings had spread abroad to Italy and Spain. The Donatists were often al</w:t>
      </w:r>
      <w:r w:rsidRPr="008815D4">
        <w:rPr>
          <w:rFonts w:eastAsia="Times New Roman"/>
          <w:color w:val="auto"/>
        </w:rPr>
        <w:t>so called Puritans and Anabaptists.</w:t>
      </w:r>
      <w:r w:rsidRPr="008815D4">
        <w:rPr>
          <w:rFonts w:eastAsia="Times New Roman"/>
          <w:color w:val="auto"/>
        </w:rPr>
        <w:br/>
      </w:r>
      <w:r w:rsidRPr="008815D4">
        <w:rPr>
          <w:rFonts w:eastAsia="Times New Roman"/>
          <w:color w:val="auto"/>
        </w:rPr>
        <w:br/>
      </w:r>
      <w:r w:rsidRPr="008815D4">
        <w:rPr>
          <w:rFonts w:eastAsia="Times New Roman"/>
          <w:b/>
          <w:bCs/>
          <w:color w:val="auto"/>
        </w:rPr>
        <w:t>THE BRITONS</w:t>
      </w:r>
      <w:r w:rsidRPr="008815D4">
        <w:rPr>
          <w:rFonts w:eastAsia="Times New Roman"/>
          <w:b/>
          <w:bCs/>
          <w:color w:val="auto"/>
        </w:rPr>
        <w:br/>
      </w:r>
      <w:r w:rsidRPr="008815D4">
        <w:rPr>
          <w:rFonts w:eastAsia="Times New Roman"/>
          <w:b/>
          <w:bCs/>
          <w:color w:val="auto"/>
        </w:rPr>
        <w:br/>
      </w:r>
      <w:r w:rsidRPr="008815D4">
        <w:rPr>
          <w:rFonts w:eastAsia="Times New Roman"/>
          <w:color w:val="auto"/>
        </w:rPr>
        <w:t xml:space="preserve">The old British churches were of great antiquity, originating around the close of the apostolic age, and remaining isolated from the mainstream of religious change. With the impending collapse of the Roman </w:t>
      </w:r>
      <w:r w:rsidRPr="008815D4">
        <w:rPr>
          <w:rFonts w:eastAsia="Times New Roman"/>
          <w:color w:val="auto"/>
        </w:rPr>
        <w:t>Empire, Britain was abandoned and its Roman garrisons sent home to Rome in 410 A.D. The churches, along with much of the population, were soon pushed back into Wales and Western Britain by the invading Saxons around 449 A.D.  It is about this time that a B</w:t>
      </w:r>
      <w:r w:rsidRPr="008815D4">
        <w:rPr>
          <w:rFonts w:eastAsia="Times New Roman"/>
          <w:color w:val="auto"/>
        </w:rPr>
        <w:t xml:space="preserve">riton Christian named Patrick took the Gospel to Ireland (Patrick was a Baptist, not a Catholic!). </w:t>
      </w:r>
      <w:r w:rsidRPr="008815D4">
        <w:rPr>
          <w:rFonts w:eastAsia="Times New Roman"/>
          <w:color w:val="auto"/>
        </w:rPr>
        <w:br/>
      </w:r>
      <w:r w:rsidRPr="008815D4">
        <w:rPr>
          <w:rFonts w:eastAsia="Times New Roman"/>
          <w:color w:val="auto"/>
        </w:rPr>
        <w:br/>
        <w:t>Patrick was born in Scotland in 387, his father was a deacon in the local Briton church. In 403 Patrick was kidnapped and taken into slavery in Ireland.  I</w:t>
      </w:r>
      <w:r w:rsidRPr="008815D4">
        <w:rPr>
          <w:rFonts w:eastAsia="Times New Roman"/>
          <w:color w:val="auto"/>
        </w:rPr>
        <w:t xml:space="preserve">n 410 he escaped from Ireland and returned home. In 432, Patrick returned to Ireland with 12 men to evangelize the Irish. Many were converted and baptized under his ministry. He died in 465, on the mission field, in Ireland. </w:t>
      </w:r>
      <w:r w:rsidRPr="008815D4">
        <w:rPr>
          <w:rFonts w:eastAsia="Times New Roman"/>
          <w:color w:val="auto"/>
        </w:rPr>
        <w:br/>
      </w:r>
      <w:r w:rsidRPr="008815D4">
        <w:rPr>
          <w:rFonts w:eastAsia="Times New Roman"/>
          <w:color w:val="auto"/>
        </w:rPr>
        <w:br/>
        <w:t>The issue over the date of th</w:t>
      </w:r>
      <w:r w:rsidRPr="008815D4">
        <w:rPr>
          <w:rFonts w:eastAsia="Times New Roman"/>
          <w:color w:val="auto"/>
        </w:rPr>
        <w:t>e Resurrection demonstrates that the Britons received their Christianity from Syria, possibly from the Montanists, and not from Rome. They rejected Catholic baptism, and obviously practiced congregational rule.  Although these ancient churches were consign</w:t>
      </w:r>
      <w:r w:rsidRPr="008815D4">
        <w:rPr>
          <w:rFonts w:eastAsia="Times New Roman"/>
          <w:color w:val="auto"/>
        </w:rPr>
        <w:t>ed to obscurity, they still played a role in subsequent events.</w:t>
      </w:r>
      <w:r w:rsidRPr="008815D4">
        <w:rPr>
          <w:rFonts w:eastAsia="Times New Roman"/>
          <w:color w:val="auto"/>
        </w:rPr>
        <w:br/>
      </w:r>
      <w:r w:rsidRPr="008815D4">
        <w:rPr>
          <w:rFonts w:eastAsia="Times New Roman"/>
          <w:color w:val="auto"/>
        </w:rPr>
        <w:br/>
      </w:r>
      <w:r w:rsidRPr="008815D4">
        <w:rPr>
          <w:rFonts w:eastAsia="Times New Roman"/>
          <w:b/>
          <w:bCs/>
          <w:color w:val="auto"/>
        </w:rPr>
        <w:t>THE CELTIC CHURCHES OF IRELAND</w:t>
      </w:r>
      <w:r w:rsidRPr="008815D4">
        <w:rPr>
          <w:rFonts w:eastAsia="Times New Roman"/>
          <w:b/>
          <w:bCs/>
          <w:color w:val="auto"/>
        </w:rPr>
        <w:br/>
      </w:r>
      <w:r w:rsidRPr="008815D4">
        <w:rPr>
          <w:rFonts w:eastAsia="Times New Roman"/>
          <w:b/>
          <w:bCs/>
          <w:color w:val="auto"/>
        </w:rPr>
        <w:br/>
      </w:r>
      <w:r w:rsidRPr="008815D4">
        <w:rPr>
          <w:rFonts w:eastAsia="Times New Roman"/>
          <w:color w:val="auto"/>
        </w:rPr>
        <w:t>These churches came about largely through the efforts of Patrick who preached in Ireland from 432 until 465. It is interesting that between 544 and 565.  These</w:t>
      </w:r>
      <w:r w:rsidRPr="008815D4">
        <w:rPr>
          <w:rFonts w:eastAsia="Times New Roman"/>
          <w:color w:val="auto"/>
        </w:rPr>
        <w:t xml:space="preserve"> Celtic churches in Ireland were revived through the ministry of the Welsh churches, which were the remnants of the old churches of the Britons, largely through the preaching of such men as "Saint" David. </w:t>
      </w:r>
      <w:r w:rsidRPr="008815D4">
        <w:rPr>
          <w:rFonts w:eastAsia="Times New Roman"/>
          <w:color w:val="auto"/>
        </w:rPr>
        <w:br/>
      </w:r>
      <w:r w:rsidRPr="008815D4">
        <w:rPr>
          <w:rFonts w:eastAsia="Times New Roman"/>
          <w:color w:val="auto"/>
        </w:rPr>
        <w:br/>
        <w:t>In 521 a man named Columba was born to parents be</w:t>
      </w:r>
      <w:r w:rsidRPr="008815D4">
        <w:rPr>
          <w:rFonts w:eastAsia="Times New Roman"/>
          <w:color w:val="auto"/>
        </w:rPr>
        <w:t xml:space="preserve">longing to one of these Celtic </w:t>
      </w:r>
      <w:r w:rsidRPr="008815D4">
        <w:rPr>
          <w:rFonts w:eastAsia="Times New Roman"/>
          <w:color w:val="auto"/>
        </w:rPr>
        <w:lastRenderedPageBreak/>
        <w:t>churches. In 563 he began to do missionary work among the Picts in Scotland. To do this, he established a base on the island of Iona in the Hebrides group off the west coast of Scotland (half way between Scotland and Ireland)</w:t>
      </w:r>
      <w:r w:rsidRPr="008815D4">
        <w:rPr>
          <w:rFonts w:eastAsia="Times New Roman"/>
          <w:color w:val="auto"/>
        </w:rPr>
        <w:t xml:space="preserve">. From this mission station, missionary teams evangelized Scotland and England, then Normandy, Friesland, Denmark, and parts of Germany. Columba died in 597. </w:t>
      </w:r>
      <w:r w:rsidRPr="008815D4">
        <w:rPr>
          <w:rFonts w:eastAsia="Times New Roman"/>
          <w:color w:val="auto"/>
        </w:rPr>
        <w:br/>
      </w:r>
      <w:r w:rsidRPr="008815D4">
        <w:rPr>
          <w:rFonts w:eastAsia="Times New Roman"/>
          <w:color w:val="auto"/>
        </w:rPr>
        <w:br/>
        <w:t>Following his example, other mission bases were founded by missionaries from Iona, including one</w:t>
      </w:r>
      <w:r w:rsidRPr="008815D4">
        <w:rPr>
          <w:rFonts w:eastAsia="Times New Roman"/>
          <w:color w:val="auto"/>
        </w:rPr>
        <w:t xml:space="preserve"> in Northumbria on the island of Lindisfarne (holy island in Gaelic), established by Aidan. This Northumbrian mission evangelized the Saxons from the north.</w:t>
      </w:r>
      <w:r w:rsidRPr="008815D4">
        <w:rPr>
          <w:rFonts w:eastAsia="Times New Roman"/>
          <w:color w:val="auto"/>
        </w:rPr>
        <w:br/>
      </w:r>
      <w:r w:rsidRPr="008815D4">
        <w:rPr>
          <w:rFonts w:eastAsia="Times New Roman"/>
          <w:color w:val="auto"/>
        </w:rPr>
        <w:br/>
      </w:r>
      <w:r w:rsidRPr="008815D4">
        <w:rPr>
          <w:rFonts w:eastAsia="Times New Roman"/>
          <w:b/>
          <w:bCs/>
          <w:color w:val="auto"/>
        </w:rPr>
        <w:t>THE PAULICIANS</w:t>
      </w:r>
      <w:r w:rsidRPr="008815D4">
        <w:rPr>
          <w:rFonts w:eastAsia="Times New Roman"/>
          <w:b/>
          <w:bCs/>
          <w:color w:val="auto"/>
        </w:rPr>
        <w:br/>
      </w:r>
      <w:r w:rsidRPr="008815D4">
        <w:rPr>
          <w:rFonts w:eastAsia="Times New Roman"/>
          <w:b/>
          <w:bCs/>
          <w:color w:val="auto"/>
        </w:rPr>
        <w:br/>
      </w:r>
      <w:r w:rsidRPr="008815D4">
        <w:rPr>
          <w:rFonts w:eastAsia="Times New Roman"/>
          <w:color w:val="auto"/>
        </w:rPr>
        <w:t xml:space="preserve">During the darkest days of the Papal strangle hold on "Christendom" there existed </w:t>
      </w:r>
      <w:r w:rsidRPr="008815D4">
        <w:rPr>
          <w:rFonts w:eastAsia="Times New Roman"/>
          <w:color w:val="auto"/>
        </w:rPr>
        <w:t xml:space="preserve">a group of Bible believing Christians that stood tall for the faith once delivered unto the saints. The Paulician churches were the most maligned of all the enemies of the Roman system. </w:t>
      </w:r>
      <w:r w:rsidRPr="008815D4">
        <w:rPr>
          <w:rFonts w:eastAsia="Times New Roman"/>
          <w:color w:val="auto"/>
        </w:rPr>
        <w:br/>
      </w:r>
      <w:r w:rsidRPr="008815D4">
        <w:rPr>
          <w:rFonts w:eastAsia="Times New Roman"/>
          <w:color w:val="auto"/>
        </w:rPr>
        <w:br/>
        <w:t>In 1891 a Paulician book entitled "Key Of Truth" was discovered by t</w:t>
      </w:r>
      <w:r w:rsidRPr="008815D4">
        <w:rPr>
          <w:rFonts w:eastAsia="Times New Roman"/>
          <w:color w:val="auto"/>
        </w:rPr>
        <w:t xml:space="preserve">he Armenian scholar Frederic Cornwallis Conybeare (1856-1924), and published in 1898. For the first time the Paulicians were allowed to speak for themselves. </w:t>
      </w:r>
      <w:r w:rsidRPr="008815D4">
        <w:rPr>
          <w:rFonts w:eastAsia="Times New Roman"/>
          <w:color w:val="auto"/>
        </w:rPr>
        <w:br/>
      </w:r>
      <w:r w:rsidRPr="008815D4">
        <w:rPr>
          <w:rFonts w:eastAsia="Times New Roman"/>
          <w:color w:val="auto"/>
        </w:rPr>
        <w:br/>
        <w:t>The Paulician churches were of apostolic origin, being planted in Armenia in the first century A</w:t>
      </w:r>
      <w:r w:rsidRPr="008815D4">
        <w:rPr>
          <w:rFonts w:eastAsia="Times New Roman"/>
          <w:color w:val="auto"/>
        </w:rPr>
        <w:t xml:space="preserve">.D.- according to their tradition, by the apostle Thomas. </w:t>
      </w:r>
      <w:r w:rsidRPr="008815D4">
        <w:rPr>
          <w:rFonts w:eastAsia="Times New Roman"/>
          <w:color w:val="auto"/>
        </w:rPr>
        <w:br/>
      </w:r>
      <w:r w:rsidRPr="008815D4">
        <w:rPr>
          <w:rFonts w:eastAsia="Times New Roman"/>
          <w:color w:val="auto"/>
        </w:rPr>
        <w:br/>
        <w:t xml:space="preserve">It is also quite evident that the Montanists, Novatians, and Donatists were perpetuated in the Paulicians. Schaff, in his History of the Christian Church (Volume II, page 92) states, "In spite of </w:t>
      </w:r>
      <w:r w:rsidRPr="008815D4">
        <w:rPr>
          <w:rFonts w:eastAsia="Times New Roman"/>
          <w:color w:val="auto"/>
        </w:rPr>
        <w:t>this strong opposition the Novatian sect ... propagated itself in various provinces of the west and the east down to the sixth century." "In Phrygia it (the Novatians) combined with remnants of the Montanists." "A remnant of the Donatists, as we learn from</w:t>
      </w:r>
      <w:r w:rsidRPr="008815D4">
        <w:rPr>
          <w:rFonts w:eastAsia="Times New Roman"/>
          <w:color w:val="auto"/>
        </w:rPr>
        <w:t xml:space="preserve"> the letters of Gregory I, perpetuated itself into the seventh century." (Volume III, page 153). </w:t>
      </w:r>
      <w:r w:rsidRPr="008815D4">
        <w:rPr>
          <w:rFonts w:eastAsia="Times New Roman"/>
          <w:color w:val="auto"/>
        </w:rPr>
        <w:br/>
      </w:r>
      <w:r w:rsidRPr="008815D4">
        <w:rPr>
          <w:rFonts w:eastAsia="Times New Roman"/>
          <w:color w:val="auto"/>
        </w:rPr>
        <w:br/>
        <w:t>In his classic, The Rise and Fall of the Roman Empire, Gibbon notes that the faith of the Paulicians stemmed from the first century and was a branch of Antio</w:t>
      </w:r>
      <w:r w:rsidRPr="008815D4">
        <w:rPr>
          <w:rFonts w:eastAsia="Times New Roman"/>
          <w:color w:val="auto"/>
        </w:rPr>
        <w:t xml:space="preserve">chan Christianity. </w:t>
      </w:r>
      <w:r w:rsidRPr="008815D4">
        <w:rPr>
          <w:rFonts w:eastAsia="Times New Roman"/>
          <w:color w:val="auto"/>
        </w:rPr>
        <w:br/>
      </w:r>
      <w:r w:rsidRPr="008815D4">
        <w:rPr>
          <w:rFonts w:eastAsia="Times New Roman"/>
          <w:color w:val="auto"/>
        </w:rPr>
        <w:br/>
        <w:t>They managed to survive for such a long period of time largely due to the fact that Armenia is a very isolated and mountainous region located mainly in modern Turkey, but also extending into present day Iran and the old Soviet Union. I</w:t>
      </w:r>
      <w:r w:rsidRPr="008815D4">
        <w:rPr>
          <w:rFonts w:eastAsia="Times New Roman"/>
          <w:color w:val="auto"/>
        </w:rPr>
        <w:t xml:space="preserve">t lies between, and to the south of, the Black Sea and the Caspian Sea. </w:t>
      </w:r>
      <w:r w:rsidRPr="008815D4">
        <w:rPr>
          <w:rFonts w:eastAsia="Times New Roman"/>
          <w:color w:val="auto"/>
        </w:rPr>
        <w:br/>
      </w:r>
      <w:r w:rsidRPr="008815D4">
        <w:rPr>
          <w:rFonts w:eastAsia="Times New Roman"/>
          <w:color w:val="auto"/>
        </w:rPr>
        <w:br/>
        <w:t>The name Paulician did not come into general use until the 7th century and was applied because of the emphasis placed by these people on the epistles of Paul, and their adoption of P</w:t>
      </w:r>
      <w:r w:rsidRPr="008815D4">
        <w:rPr>
          <w:rFonts w:eastAsia="Times New Roman"/>
          <w:color w:val="auto"/>
        </w:rPr>
        <w:t xml:space="preserve">auline names for their leaders. The Paulician movement rose to prominence during the 7th century, but existed long before they were called by that name. </w:t>
      </w:r>
      <w:r w:rsidRPr="008815D4">
        <w:rPr>
          <w:rFonts w:eastAsia="Times New Roman"/>
          <w:color w:val="auto"/>
        </w:rPr>
        <w:br/>
      </w:r>
      <w:r w:rsidRPr="008815D4">
        <w:rPr>
          <w:rFonts w:eastAsia="Times New Roman"/>
          <w:color w:val="auto"/>
        </w:rPr>
        <w:br/>
        <w:t>At the request of the Patriarchs of Constantinople, all of the Eastern Emperors persecuted the Paulic</w:t>
      </w:r>
      <w:r w:rsidRPr="008815D4">
        <w:rPr>
          <w:rFonts w:eastAsia="Times New Roman"/>
          <w:color w:val="auto"/>
        </w:rPr>
        <w:t xml:space="preserve">ians. Even the Armenian-born Emperor Leo III permitted the Paulicians to be attacked, with the exception of his allowing many of them to migrate to </w:t>
      </w:r>
      <w:r w:rsidRPr="008815D4">
        <w:rPr>
          <w:rFonts w:eastAsia="Times New Roman"/>
          <w:color w:val="auto"/>
        </w:rPr>
        <w:lastRenderedPageBreak/>
        <w:t>Thrace, where he granted them a city in southern Bulgaria called Philippopolis (Plovdiv) and a certain amoun</w:t>
      </w:r>
      <w:r w:rsidRPr="008815D4">
        <w:rPr>
          <w:rFonts w:eastAsia="Times New Roman"/>
          <w:color w:val="auto"/>
        </w:rPr>
        <w:t xml:space="preserve">t of religious freedom in 970 A.D. </w:t>
      </w:r>
      <w:r w:rsidRPr="008815D4">
        <w:rPr>
          <w:rFonts w:eastAsia="Times New Roman"/>
          <w:color w:val="auto"/>
        </w:rPr>
        <w:br/>
      </w:r>
      <w:r w:rsidRPr="008815D4">
        <w:rPr>
          <w:rFonts w:eastAsia="Times New Roman"/>
          <w:color w:val="auto"/>
        </w:rPr>
        <w:br/>
        <w:t xml:space="preserve">The doctrines of the Paulicians were obscured by the writings of their enemies, notably Photius and Sideliotes, which Gibbon called "malice and poison." However, the discovery of their book, "The Key Of Truth" has done </w:t>
      </w:r>
      <w:r w:rsidRPr="008815D4">
        <w:rPr>
          <w:rFonts w:eastAsia="Times New Roman"/>
          <w:color w:val="auto"/>
        </w:rPr>
        <w:t xml:space="preserve">more to shed positive light on these people then any other discovery of this millennium. </w:t>
      </w:r>
      <w:r w:rsidRPr="008815D4">
        <w:rPr>
          <w:rFonts w:eastAsia="Times New Roman"/>
          <w:color w:val="auto"/>
        </w:rPr>
        <w:br/>
      </w:r>
      <w:r w:rsidRPr="008815D4">
        <w:rPr>
          <w:rFonts w:eastAsia="Times New Roman"/>
          <w:color w:val="auto"/>
        </w:rPr>
        <w:br/>
        <w:t xml:space="preserve">According to their own writings the Paulicians claimed to have originated with Christ and the Apostle; accepted the Bible as the sole rule of faith; recognized only </w:t>
      </w:r>
      <w:r w:rsidRPr="008815D4">
        <w:rPr>
          <w:rFonts w:eastAsia="Times New Roman"/>
          <w:color w:val="auto"/>
        </w:rPr>
        <w:t>believers baptism by immersion; rejected transubstantiation; rejected ceremonialism; rejected penance as unprofitable and absurd; had no hierarchy or clerical office; they were strong Trinitarians; opposed all image worship (called the "holy relics" "JUNK"</w:t>
      </w:r>
      <w:r w:rsidRPr="008815D4">
        <w:rPr>
          <w:rFonts w:eastAsia="Times New Roman"/>
          <w:color w:val="auto"/>
        </w:rPr>
        <w:t xml:space="preserve">!); believed in holy living. They sound pretty good to me! </w:t>
      </w:r>
      <w:r w:rsidRPr="008815D4">
        <w:rPr>
          <w:rFonts w:eastAsia="Times New Roman"/>
          <w:color w:val="auto"/>
        </w:rPr>
        <w:br/>
      </w:r>
      <w:r w:rsidRPr="008815D4">
        <w:rPr>
          <w:rFonts w:eastAsia="Times New Roman"/>
          <w:color w:val="auto"/>
        </w:rPr>
        <w:br/>
        <w:t xml:space="preserve">The accusations against the Paulicians were the most strident in the attempts of their enemies to discredit them. The first of these false accusations was that they were Manichaeans. Manichaeism </w:t>
      </w:r>
      <w:r w:rsidRPr="008815D4">
        <w:rPr>
          <w:rFonts w:eastAsia="Times New Roman"/>
          <w:color w:val="auto"/>
        </w:rPr>
        <w:t xml:space="preserve">was a semi-christian gnostic sect founded by Mani in 240 A.D. in Babylon. It was a combination of Persian Zoroastrianism and Gnostic tenets. </w:t>
      </w:r>
      <w:r w:rsidRPr="008815D4">
        <w:rPr>
          <w:rFonts w:eastAsia="Times New Roman"/>
          <w:color w:val="auto"/>
        </w:rPr>
        <w:br/>
      </w:r>
      <w:r w:rsidRPr="008815D4">
        <w:rPr>
          <w:rFonts w:eastAsia="Times New Roman"/>
          <w:color w:val="auto"/>
        </w:rPr>
        <w:br/>
        <w:t>It is true that one of the leaders of the Paulicians (Constantine) had been a Manichaean prior to his conversion.</w:t>
      </w:r>
      <w:r w:rsidRPr="008815D4">
        <w:rPr>
          <w:rFonts w:eastAsia="Times New Roman"/>
          <w:color w:val="auto"/>
        </w:rPr>
        <w:t xml:space="preserve"> W. A. Jerrell writes in his history, "From the time he got acquainted with these writings (the Gospels and Paul's Epistles) it is said he would touch no other book. He threw away his Manichaean library and exploded and rejected many of the abused notions </w:t>
      </w:r>
      <w:r w:rsidRPr="008815D4">
        <w:rPr>
          <w:rFonts w:eastAsia="Times New Roman"/>
          <w:color w:val="auto"/>
        </w:rPr>
        <w:t xml:space="preserve">of his countrymen." </w:t>
      </w:r>
      <w:r w:rsidRPr="008815D4">
        <w:rPr>
          <w:rFonts w:eastAsia="Times New Roman"/>
          <w:color w:val="auto"/>
        </w:rPr>
        <w:br/>
      </w:r>
      <w:r w:rsidRPr="008815D4">
        <w:rPr>
          <w:rFonts w:eastAsia="Times New Roman"/>
          <w:color w:val="auto"/>
        </w:rPr>
        <w:br/>
        <w:t xml:space="preserve">Paulicians taught the two natures of the believer, and this biblical teaching has been twisted by their enemies to be the "dualism" of the Manichaeans. </w:t>
      </w:r>
      <w:r w:rsidRPr="008815D4">
        <w:rPr>
          <w:rFonts w:eastAsia="Times New Roman"/>
          <w:color w:val="auto"/>
        </w:rPr>
        <w:br/>
      </w:r>
      <w:r w:rsidRPr="008815D4">
        <w:rPr>
          <w:rFonts w:eastAsia="Times New Roman"/>
          <w:color w:val="auto"/>
        </w:rPr>
        <w:br/>
        <w:t>The major reason for the charge of Manichaeism - stigmatization, something the R</w:t>
      </w:r>
      <w:r w:rsidRPr="008815D4">
        <w:rPr>
          <w:rFonts w:eastAsia="Times New Roman"/>
          <w:color w:val="auto"/>
        </w:rPr>
        <w:t xml:space="preserve">oman church did very often to all who opposed them. </w:t>
      </w:r>
      <w:r w:rsidRPr="008815D4">
        <w:rPr>
          <w:rFonts w:eastAsia="Times New Roman"/>
          <w:color w:val="auto"/>
        </w:rPr>
        <w:br/>
      </w:r>
      <w:r w:rsidRPr="008815D4">
        <w:rPr>
          <w:rFonts w:eastAsia="Times New Roman"/>
          <w:color w:val="auto"/>
        </w:rPr>
        <w:br/>
        <w:t xml:space="preserve">The second charge is that the Paulicians rejected parts of the Bible. However, it must be noted that the Catholic church used the Old Testament to support their concept of a formal "priesthood" and the </w:t>
      </w:r>
      <w:r w:rsidRPr="008815D4">
        <w:rPr>
          <w:rFonts w:eastAsia="Times New Roman"/>
          <w:color w:val="auto"/>
        </w:rPr>
        <w:t xml:space="preserve">"church-kingdom-state." When the Paulicians reject those false doctrines, it was charged they rejected the Old Testament, a false accusation. When the Paulicians rejected the Roman dogma of the primacy of Peter, they were accused of rejecting the writings </w:t>
      </w:r>
      <w:r w:rsidRPr="008815D4">
        <w:rPr>
          <w:rFonts w:eastAsia="Times New Roman"/>
          <w:color w:val="auto"/>
        </w:rPr>
        <w:t xml:space="preserve">of Peter, i.e., 1 and 2 Peter, another false charge. </w:t>
      </w:r>
      <w:r w:rsidRPr="008815D4">
        <w:rPr>
          <w:rFonts w:eastAsia="Times New Roman"/>
          <w:color w:val="auto"/>
        </w:rPr>
        <w:br/>
      </w:r>
      <w:r w:rsidRPr="008815D4">
        <w:rPr>
          <w:rFonts w:eastAsia="Times New Roman"/>
          <w:color w:val="auto"/>
        </w:rPr>
        <w:br/>
        <w:t>The next charge was that the Paulicians rejected the ordinances. In fact, all that they rejected was the Catholic sacraments. It was also claimed that they were adoptionists, i.e., that the human Jesus</w:t>
      </w:r>
      <w:r w:rsidRPr="008815D4">
        <w:rPr>
          <w:rFonts w:eastAsia="Times New Roman"/>
          <w:color w:val="auto"/>
        </w:rPr>
        <w:t xml:space="preserve"> was adopted by the eternal Word at the time of the baptism of Jesus (that is, that Jesus was not truly the eternal Christ, but was only used by Him during the incarnation). The charge most likely arose out of the Paulicians opposition to Mariolatry and th</w:t>
      </w:r>
      <w:r w:rsidRPr="008815D4">
        <w:rPr>
          <w:rFonts w:eastAsia="Times New Roman"/>
          <w:color w:val="auto"/>
        </w:rPr>
        <w:t xml:space="preserve">e "Mother of God" teaching of the Catholic church. Like the Nestorians, who delineated the natures of Christ in their opposition of such heresy, the Paulicians were unjustly accused of being adoptionist. </w:t>
      </w:r>
      <w:r w:rsidRPr="008815D4">
        <w:rPr>
          <w:rFonts w:eastAsia="Times New Roman"/>
          <w:color w:val="auto"/>
        </w:rPr>
        <w:br/>
      </w:r>
      <w:r w:rsidRPr="008815D4">
        <w:rPr>
          <w:rFonts w:eastAsia="Times New Roman"/>
          <w:color w:val="auto"/>
        </w:rPr>
        <w:br/>
        <w:t>There were other charges, most of them merely ridi</w:t>
      </w:r>
      <w:r w:rsidRPr="008815D4">
        <w:rPr>
          <w:rFonts w:eastAsia="Times New Roman"/>
          <w:color w:val="auto"/>
        </w:rPr>
        <w:t xml:space="preserve">culous, i. e. that they were cannibals, making cakes from meal and the blood of infants; that they conducted their prayer </w:t>
      </w:r>
      <w:r w:rsidRPr="008815D4">
        <w:rPr>
          <w:rFonts w:eastAsia="Times New Roman"/>
          <w:color w:val="auto"/>
        </w:rPr>
        <w:lastRenderedPageBreak/>
        <w:t>meetings naked; they practiced incest; and taught marriage was a sin (in spite of the fact that every one of their leaders was married</w:t>
      </w:r>
      <w:r w:rsidRPr="008815D4">
        <w:rPr>
          <w:rFonts w:eastAsia="Times New Roman"/>
          <w:color w:val="auto"/>
        </w:rPr>
        <w:t xml:space="preserve">!). </w:t>
      </w:r>
      <w:r w:rsidRPr="008815D4">
        <w:rPr>
          <w:rFonts w:eastAsia="Times New Roman"/>
          <w:color w:val="auto"/>
        </w:rPr>
        <w:br/>
      </w:r>
      <w:r w:rsidRPr="008815D4">
        <w:rPr>
          <w:rFonts w:eastAsia="Times New Roman"/>
          <w:color w:val="auto"/>
        </w:rPr>
        <w:br/>
        <w:t xml:space="preserve">It is apparent the first century churches of Armenia remained in the backwaters of "mainstream" Christianity for many years, relatively unchanged in their New Testament simplicity. </w:t>
      </w:r>
      <w:r w:rsidRPr="008815D4">
        <w:rPr>
          <w:rFonts w:eastAsia="Times New Roman"/>
          <w:color w:val="auto"/>
        </w:rPr>
        <w:br/>
      </w:r>
      <w:r w:rsidRPr="008815D4">
        <w:rPr>
          <w:rFonts w:eastAsia="Times New Roman"/>
          <w:color w:val="auto"/>
        </w:rPr>
        <w:br/>
        <w:t>Nevertheless, such churches had a profound influence upon some majo</w:t>
      </w:r>
      <w:r w:rsidRPr="008815D4">
        <w:rPr>
          <w:rFonts w:eastAsia="Times New Roman"/>
          <w:color w:val="auto"/>
        </w:rPr>
        <w:t>r developments in Christian and world history. One of those was the Iconoclastic Movement. The Iconoclastic Movement began in 726 when the Eastern Emperor Leo III, who ruled from 717-741, issued an edict against the worship of images and pictures, followin</w:t>
      </w:r>
      <w:r w:rsidRPr="008815D4">
        <w:rPr>
          <w:rFonts w:eastAsia="Times New Roman"/>
          <w:color w:val="auto"/>
        </w:rPr>
        <w:t>gs with a persecution of image worshipers and the wholesale destruction of icons, images, and paintings. Thus began a controversy which lasted until the reign of Theodora in 842. The Paulicians, like other non-conformist groups, were very much opposed to t</w:t>
      </w:r>
      <w:r w:rsidRPr="008815D4">
        <w:rPr>
          <w:rFonts w:eastAsia="Times New Roman"/>
          <w:color w:val="auto"/>
        </w:rPr>
        <w:t>he veneration of images, a practice which had been going on since Helena, the mother of Constantine the Great, made a pilgrimage to Jerusalem in 325, and returned with (supposed) pieces of the cross and nails used in the Lord's crucifixion. The emperor Leo</w:t>
      </w:r>
      <w:r w:rsidRPr="008815D4">
        <w:rPr>
          <w:rFonts w:eastAsia="Times New Roman"/>
          <w:color w:val="auto"/>
        </w:rPr>
        <w:t xml:space="preserve"> was himself from the Isaurian Mountains, part of the Taurus chain, and Armenian. "Leo was virtually a Paulician, and it has been maintained that his successor, Constantine Copronymus, 741-775, was a 'pure Paulician'" (Newman, A.H., A Manual Of Church Hist</w:t>
      </w:r>
      <w:r w:rsidRPr="008815D4">
        <w:rPr>
          <w:rFonts w:eastAsia="Times New Roman"/>
          <w:color w:val="auto"/>
        </w:rPr>
        <w:t xml:space="preserve">ory, Volume I, page 381). It is doubtful that Leo was actually a Paulician, for he was a ruthless man in many ways, but he certainly held some Paulician sentiments. </w:t>
      </w:r>
      <w:r w:rsidRPr="008815D4">
        <w:rPr>
          <w:rFonts w:eastAsia="Times New Roman"/>
          <w:color w:val="auto"/>
        </w:rPr>
        <w:br/>
      </w:r>
      <w:r w:rsidRPr="008815D4">
        <w:rPr>
          <w:rFonts w:eastAsia="Times New Roman"/>
          <w:color w:val="auto"/>
        </w:rPr>
        <w:br/>
        <w:t>The greatest impact of the Paulician movement was seen in its spread into Eastern Europe.</w:t>
      </w:r>
      <w:r w:rsidRPr="008815D4">
        <w:rPr>
          <w:rFonts w:eastAsia="Times New Roman"/>
          <w:color w:val="auto"/>
        </w:rPr>
        <w:t xml:space="preserve"> The first Paulician emigrants settled in Thrace about 775. Thrace is an area which comprises part of Macedonia (present day Greece), European Turkey, and Southern Bulgaria. During the comparative respite of the iconoclastic period, a vast amount of missio</w:t>
      </w:r>
      <w:r w:rsidRPr="008815D4">
        <w:rPr>
          <w:rFonts w:eastAsia="Times New Roman"/>
          <w:color w:val="auto"/>
        </w:rPr>
        <w:t xml:space="preserve">nary work was done by Paulician preachers. The Gospel was preached all over Asia Minor, into Bulgaria, and as far West as Bosnia. </w:t>
      </w:r>
      <w:r w:rsidRPr="008815D4">
        <w:rPr>
          <w:rFonts w:eastAsia="Times New Roman"/>
          <w:color w:val="auto"/>
        </w:rPr>
        <w:br/>
      </w:r>
      <w:r w:rsidRPr="008815D4">
        <w:rPr>
          <w:rFonts w:eastAsia="Times New Roman"/>
          <w:color w:val="auto"/>
        </w:rPr>
        <w:br/>
        <w:t>During the severe persecutions of the ninth century, many Paulicians fled to the Balkans, where many churches were establish</w:t>
      </w:r>
      <w:r w:rsidRPr="008815D4">
        <w:rPr>
          <w:rFonts w:eastAsia="Times New Roman"/>
          <w:color w:val="auto"/>
        </w:rPr>
        <w:t>ed. As mentioned previously, in 970 a large number were settled in Souther Bulgaria. In Bulgaria, the Paulicians came to be called "Bogomils", a word thought to mean "friends of God". These dear Christian people spread across the land with their simple (Ne</w:t>
      </w:r>
      <w:r w:rsidRPr="008815D4">
        <w:rPr>
          <w:rFonts w:eastAsia="Times New Roman"/>
          <w:color w:val="auto"/>
        </w:rPr>
        <w:t>w Testament) brand of Christianity. Further Byzantine persecutions sent many Westward into Serbia where the Serbian Orthodox Church pushed them into Bosnia in the twelfth century.  Pope Innocent III, in 1203, tried to eradicate these Bible-believing Christ</w:t>
      </w:r>
      <w:r w:rsidRPr="008815D4">
        <w:rPr>
          <w:rFonts w:eastAsia="Times New Roman"/>
          <w:color w:val="auto"/>
        </w:rPr>
        <w:t>ians in Bosnia, who were now often called "Cathari," meaning "pure ones." In 1291 a Dominican and Franciscan Inquisition was launched against them, the end result of which was to once again weaken the barrier against the onslaught of Islam, and by 1400 muc</w:t>
      </w:r>
      <w:r w:rsidRPr="008815D4">
        <w:rPr>
          <w:rFonts w:eastAsia="Times New Roman"/>
          <w:color w:val="auto"/>
        </w:rPr>
        <w:t xml:space="preserve">h of this area fell under the control of the Ottoman Turks. </w:t>
      </w:r>
      <w:r w:rsidRPr="008815D4">
        <w:rPr>
          <w:rFonts w:eastAsia="Times New Roman"/>
          <w:color w:val="auto"/>
        </w:rPr>
        <w:br/>
      </w:r>
      <w:r w:rsidRPr="008815D4">
        <w:rPr>
          <w:rFonts w:eastAsia="Times New Roman"/>
          <w:color w:val="auto"/>
        </w:rPr>
        <w:br/>
        <w:t>Paulicians also found their way into Europe, particularly Southern France in the Languedoc region, and had a profound influence in the revival of the ancient Christians there. When Bogomils from</w:t>
      </w:r>
      <w:r w:rsidRPr="008815D4">
        <w:rPr>
          <w:rFonts w:eastAsia="Times New Roman"/>
          <w:color w:val="auto"/>
        </w:rPr>
        <w:t xml:space="preserve"> the Balkan countries fled to Europe, they met many believers of like faith - the Albigenses.</w:t>
      </w:r>
      <w:r w:rsidRPr="008815D4">
        <w:rPr>
          <w:rFonts w:eastAsia="Times New Roman"/>
          <w:color w:val="auto"/>
        </w:rPr>
        <w:br/>
      </w:r>
      <w:r w:rsidRPr="008815D4">
        <w:rPr>
          <w:rFonts w:eastAsia="Times New Roman"/>
          <w:color w:val="auto"/>
        </w:rPr>
        <w:br/>
      </w:r>
      <w:r w:rsidRPr="008815D4">
        <w:rPr>
          <w:rFonts w:eastAsia="Times New Roman"/>
          <w:b/>
          <w:bCs/>
          <w:color w:val="auto"/>
        </w:rPr>
        <w:t>THE PETROBRUSSIANS</w:t>
      </w:r>
      <w:r w:rsidRPr="008815D4">
        <w:rPr>
          <w:rFonts w:eastAsia="Times New Roman"/>
          <w:b/>
          <w:bCs/>
          <w:color w:val="auto"/>
        </w:rPr>
        <w:br/>
      </w:r>
      <w:r w:rsidRPr="008815D4">
        <w:rPr>
          <w:rFonts w:eastAsia="Times New Roman"/>
          <w:b/>
          <w:bCs/>
          <w:color w:val="auto"/>
        </w:rPr>
        <w:br/>
      </w:r>
      <w:r w:rsidRPr="008815D4">
        <w:rPr>
          <w:rFonts w:eastAsia="Times New Roman"/>
          <w:color w:val="auto"/>
        </w:rPr>
        <w:lastRenderedPageBreak/>
        <w:t>Peter Du Bruys, who died in 1126, was a student of Peter Abelard (1079 - 1142) at the University of Paris. From around the year 1105, he bega</w:t>
      </w:r>
      <w:r w:rsidRPr="008815D4">
        <w:rPr>
          <w:rFonts w:eastAsia="Times New Roman"/>
          <w:color w:val="auto"/>
        </w:rPr>
        <w:t xml:space="preserve">n preaching in the South of France, doctrines which ran contrary to the Church of Rome. His converts were called Petrobrussians by the Catholics. </w:t>
      </w:r>
      <w:r w:rsidRPr="008815D4">
        <w:rPr>
          <w:rFonts w:eastAsia="Times New Roman"/>
          <w:color w:val="auto"/>
        </w:rPr>
        <w:br/>
      </w:r>
      <w:r w:rsidRPr="008815D4">
        <w:rPr>
          <w:rFonts w:eastAsia="Times New Roman"/>
          <w:color w:val="auto"/>
        </w:rPr>
        <w:br/>
        <w:t xml:space="preserve">The chief antagonist of Peter de Bruys was Peter the Venerable (1092 - 1156) the abbot of Clugny who listed </w:t>
      </w:r>
      <w:r w:rsidRPr="008815D4">
        <w:rPr>
          <w:rFonts w:eastAsia="Times New Roman"/>
          <w:color w:val="auto"/>
        </w:rPr>
        <w:t xml:space="preserve">five "heresies" of the Petrobrussians: </w:t>
      </w:r>
      <w:r w:rsidRPr="008815D4">
        <w:rPr>
          <w:rFonts w:eastAsia="Times New Roman"/>
          <w:color w:val="auto"/>
        </w:rPr>
        <w:br/>
      </w:r>
      <w:r w:rsidRPr="008815D4">
        <w:rPr>
          <w:rFonts w:eastAsia="Times New Roman"/>
          <w:color w:val="auto"/>
        </w:rPr>
        <w:br/>
        <w:t xml:space="preserve">1. They declared invalid the baptism of any person before they reached the age of discretion. They taught believers baptism, and practiced rebaptism of those who joined them from the Catholics. </w:t>
      </w:r>
      <w:r w:rsidRPr="008815D4">
        <w:rPr>
          <w:rFonts w:eastAsia="Times New Roman"/>
          <w:color w:val="auto"/>
        </w:rPr>
        <w:br/>
      </w:r>
      <w:r w:rsidRPr="008815D4">
        <w:rPr>
          <w:rFonts w:eastAsia="Times New Roman"/>
          <w:color w:val="auto"/>
        </w:rPr>
        <w:br/>
        <w:t>2. They declared Ch</w:t>
      </w:r>
      <w:r w:rsidRPr="008815D4">
        <w:rPr>
          <w:rFonts w:eastAsia="Times New Roman"/>
          <w:color w:val="auto"/>
        </w:rPr>
        <w:t xml:space="preserve">urch buildings and consecrated alters as useless. </w:t>
      </w:r>
      <w:r w:rsidRPr="008815D4">
        <w:rPr>
          <w:rFonts w:eastAsia="Times New Roman"/>
          <w:color w:val="auto"/>
        </w:rPr>
        <w:br/>
      </w:r>
      <w:r w:rsidRPr="008815D4">
        <w:rPr>
          <w:rFonts w:eastAsia="Times New Roman"/>
          <w:color w:val="auto"/>
        </w:rPr>
        <w:br/>
        <w:t xml:space="preserve">3. They were opposed to the adoration of images and rejected the use of crucifixes. </w:t>
      </w:r>
      <w:r w:rsidRPr="008815D4">
        <w:rPr>
          <w:rFonts w:eastAsia="Times New Roman"/>
          <w:color w:val="auto"/>
        </w:rPr>
        <w:br/>
      </w:r>
      <w:r w:rsidRPr="008815D4">
        <w:rPr>
          <w:rFonts w:eastAsia="Times New Roman"/>
          <w:color w:val="auto"/>
        </w:rPr>
        <w:br/>
        <w:t xml:space="preserve">4. They denied transubstantiation. </w:t>
      </w:r>
      <w:r w:rsidRPr="008815D4">
        <w:rPr>
          <w:rFonts w:eastAsia="Times New Roman"/>
          <w:color w:val="auto"/>
        </w:rPr>
        <w:br/>
      </w:r>
      <w:r w:rsidRPr="008815D4">
        <w:rPr>
          <w:rFonts w:eastAsia="Times New Roman"/>
          <w:color w:val="auto"/>
        </w:rPr>
        <w:br/>
        <w:t xml:space="preserve">5. They rejected prayers, alms, and good works for the dead. </w:t>
      </w:r>
      <w:r w:rsidRPr="008815D4">
        <w:rPr>
          <w:rFonts w:eastAsia="Times New Roman"/>
          <w:color w:val="auto"/>
        </w:rPr>
        <w:br/>
      </w:r>
      <w:r w:rsidRPr="008815D4">
        <w:rPr>
          <w:rFonts w:eastAsia="Times New Roman"/>
          <w:color w:val="auto"/>
        </w:rPr>
        <w:br/>
        <w:t>In addition, the P</w:t>
      </w:r>
      <w:r w:rsidRPr="008815D4">
        <w:rPr>
          <w:rFonts w:eastAsia="Times New Roman"/>
          <w:color w:val="auto"/>
        </w:rPr>
        <w:t>etrobrussians rejected the Catholic use of tradition, teaching the authority and literal interpretation of Scripture alone as sufficient. They saw the "church" as being a body composed of regenerated, baptized people, and rejected the Catholic doctrines of</w:t>
      </w:r>
      <w:r w:rsidRPr="008815D4">
        <w:rPr>
          <w:rFonts w:eastAsia="Times New Roman"/>
          <w:color w:val="auto"/>
        </w:rPr>
        <w:t xml:space="preserve"> penance and celibacy. </w:t>
      </w:r>
      <w:r w:rsidRPr="008815D4">
        <w:rPr>
          <w:rFonts w:eastAsia="Times New Roman"/>
          <w:color w:val="auto"/>
        </w:rPr>
        <w:br/>
      </w:r>
      <w:r w:rsidRPr="008815D4">
        <w:rPr>
          <w:rFonts w:eastAsia="Times New Roman"/>
          <w:color w:val="auto"/>
        </w:rPr>
        <w:br/>
        <w:t>Peter Du Bruys became extremely popular in Languedoc where he preached for twenty years. He was seized and burned, by the Roman clergy, at St. Gilles in 1126.</w:t>
      </w:r>
      <w:r w:rsidRPr="008815D4">
        <w:rPr>
          <w:rFonts w:eastAsia="Times New Roman"/>
          <w:color w:val="auto"/>
        </w:rPr>
        <w:br/>
      </w:r>
      <w:r w:rsidRPr="008815D4">
        <w:rPr>
          <w:rFonts w:eastAsia="Times New Roman"/>
          <w:color w:val="auto"/>
        </w:rPr>
        <w:br/>
      </w:r>
      <w:r w:rsidRPr="008815D4">
        <w:rPr>
          <w:rFonts w:eastAsia="Times New Roman"/>
          <w:b/>
          <w:bCs/>
          <w:color w:val="auto"/>
        </w:rPr>
        <w:t>THE ALBIGENSES</w:t>
      </w:r>
      <w:r w:rsidRPr="008815D4">
        <w:rPr>
          <w:rFonts w:eastAsia="Times New Roman"/>
          <w:b/>
          <w:bCs/>
          <w:color w:val="auto"/>
        </w:rPr>
        <w:br/>
      </w:r>
      <w:r w:rsidRPr="008815D4">
        <w:rPr>
          <w:rFonts w:eastAsia="Times New Roman"/>
          <w:b/>
          <w:bCs/>
          <w:color w:val="auto"/>
        </w:rPr>
        <w:br/>
      </w:r>
      <w:r w:rsidRPr="008815D4">
        <w:rPr>
          <w:rFonts w:eastAsia="Times New Roman"/>
          <w:color w:val="auto"/>
        </w:rPr>
        <w:t xml:space="preserve">The name "Albigenses" is taken from the French town of </w:t>
      </w:r>
      <w:r w:rsidRPr="008815D4">
        <w:rPr>
          <w:rFonts w:eastAsia="Times New Roman"/>
          <w:color w:val="auto"/>
        </w:rPr>
        <w:t xml:space="preserve">Albi, 70 kilometers north-east of Toulouse, on the river Tarn. Albi was a major center of Catharist (Purist) activity. </w:t>
      </w:r>
      <w:r w:rsidRPr="008815D4">
        <w:rPr>
          <w:rFonts w:eastAsia="Times New Roman"/>
          <w:color w:val="auto"/>
        </w:rPr>
        <w:br/>
      </w:r>
      <w:r w:rsidRPr="008815D4">
        <w:rPr>
          <w:rFonts w:eastAsia="Times New Roman"/>
          <w:color w:val="auto"/>
        </w:rPr>
        <w:br/>
        <w:t>The doctrines of the Albigenses, when taken from their own writings, rather than from the writings of their enemies, was very baptistic</w:t>
      </w:r>
      <w:r w:rsidRPr="008815D4">
        <w:rPr>
          <w:rFonts w:eastAsia="Times New Roman"/>
          <w:color w:val="auto"/>
        </w:rPr>
        <w:t xml:space="preserve">. These people rejected the Catholic concept of the "Church" and formed simple congregations with pastors in the place of leadership. </w:t>
      </w:r>
      <w:r w:rsidRPr="008815D4">
        <w:rPr>
          <w:rFonts w:eastAsia="Times New Roman"/>
          <w:color w:val="auto"/>
        </w:rPr>
        <w:br/>
      </w:r>
      <w:r w:rsidRPr="008815D4">
        <w:rPr>
          <w:rFonts w:eastAsia="Times New Roman"/>
          <w:color w:val="auto"/>
        </w:rPr>
        <w:br/>
        <w:t>Enemies of the Albigenses thought they had no churches because they had no formal, visible organization of officers, etc</w:t>
      </w:r>
      <w:r w:rsidRPr="008815D4">
        <w:rPr>
          <w:rFonts w:eastAsia="Times New Roman"/>
          <w:color w:val="auto"/>
        </w:rPr>
        <w:t xml:space="preserve">. A (Catholic) synod at Toulouse in 1191 and at Albi in 1165 condemned the Albigenses for their rejection of infant baptism. </w:t>
      </w:r>
      <w:r w:rsidRPr="008815D4">
        <w:rPr>
          <w:rFonts w:eastAsia="Times New Roman"/>
          <w:color w:val="auto"/>
        </w:rPr>
        <w:br/>
      </w:r>
      <w:r w:rsidRPr="008815D4">
        <w:rPr>
          <w:rFonts w:eastAsia="Times New Roman"/>
          <w:color w:val="auto"/>
        </w:rPr>
        <w:br/>
        <w:t xml:space="preserve">With regard to the Word of God, the Albigenses accepted the scriptures over tradition. There have been many (false) charges made </w:t>
      </w:r>
      <w:r w:rsidRPr="008815D4">
        <w:rPr>
          <w:rFonts w:eastAsia="Times New Roman"/>
          <w:color w:val="auto"/>
        </w:rPr>
        <w:t>against the Albigenses, the most frequent of which was that of Manichaeism. This no doubt came about through the connection of the Albigenses and the Paulicians. No hard evidence is available to support this charge, except the dubious statements of their e</w:t>
      </w:r>
      <w:r w:rsidRPr="008815D4">
        <w:rPr>
          <w:rFonts w:eastAsia="Times New Roman"/>
          <w:color w:val="auto"/>
        </w:rPr>
        <w:t xml:space="preserve">nemies. In his book, "The Glorious Recovery of the Vaudois, lxvii, London, 1857, Acland writes: </w:t>
      </w:r>
      <w:r w:rsidRPr="008815D4">
        <w:rPr>
          <w:rFonts w:eastAsia="Times New Roman"/>
          <w:color w:val="auto"/>
        </w:rPr>
        <w:br/>
      </w:r>
      <w:r w:rsidRPr="008815D4">
        <w:rPr>
          <w:rFonts w:eastAsia="Times New Roman"/>
          <w:color w:val="auto"/>
        </w:rPr>
        <w:br/>
        <w:t xml:space="preserve">"Care must be taken at this point, and too prompt credence should not be given the </w:t>
      </w:r>
      <w:r w:rsidRPr="008815D4">
        <w:rPr>
          <w:rFonts w:eastAsia="Times New Roman"/>
          <w:color w:val="auto"/>
        </w:rPr>
        <w:lastRenderedPageBreak/>
        <w:t>accuser. The Roman Catholic Church sought diligently for excuses to persecu</w:t>
      </w:r>
      <w:r w:rsidRPr="008815D4">
        <w:rPr>
          <w:rFonts w:eastAsia="Times New Roman"/>
          <w:color w:val="auto"/>
        </w:rPr>
        <w:t>te.  Even Luther was declared by the Synod of Sens to be a Manichaean. The celebrated Archbishop Ussher says that the charge 'of Manichaeanism on the Albigensian sect is evidently false.'  It would be difficult to understand the Albigenses from this philos</w:t>
      </w:r>
      <w:r w:rsidRPr="008815D4">
        <w:rPr>
          <w:rFonts w:eastAsia="Times New Roman"/>
          <w:color w:val="auto"/>
        </w:rPr>
        <w:t xml:space="preserve">ophical standpoint. They were not a metaphysical people. Theirs was not a philosophy, but a daily faith and practice ..." </w:t>
      </w:r>
      <w:r w:rsidRPr="008815D4">
        <w:rPr>
          <w:rFonts w:eastAsia="Times New Roman"/>
          <w:color w:val="auto"/>
        </w:rPr>
        <w:br/>
      </w:r>
      <w:r w:rsidRPr="008815D4">
        <w:rPr>
          <w:rFonts w:eastAsia="Times New Roman"/>
          <w:color w:val="auto"/>
        </w:rPr>
        <w:br/>
        <w:t>The Albigenses were some of the most persecuted people on Earth in their day. The Catholics at first attempted to "convert" the Albi</w:t>
      </w:r>
      <w:r w:rsidRPr="008815D4">
        <w:rPr>
          <w:rFonts w:eastAsia="Times New Roman"/>
          <w:color w:val="auto"/>
        </w:rPr>
        <w:t xml:space="preserve">genses through ecclesiastical coercion. This failed largely because the Albigenses knew the Word of God! The Catholic Councils of Lateran II in 1139 and Tours in 1163 condemned them as heretics. </w:t>
      </w:r>
      <w:r w:rsidRPr="008815D4">
        <w:rPr>
          <w:rFonts w:eastAsia="Times New Roman"/>
          <w:color w:val="auto"/>
        </w:rPr>
        <w:br/>
      </w:r>
      <w:r w:rsidRPr="008815D4">
        <w:rPr>
          <w:rFonts w:eastAsia="Times New Roman"/>
          <w:color w:val="auto"/>
        </w:rPr>
        <w:br/>
        <w:t>The Count of Toulouse, Raymund IV, was forced, under threat</w:t>
      </w:r>
      <w:r w:rsidRPr="008815D4">
        <w:rPr>
          <w:rFonts w:eastAsia="Times New Roman"/>
          <w:color w:val="auto"/>
        </w:rPr>
        <w:t xml:space="preserve"> of excommunication and interdict, to join in the crusades against his own subjects. This crusading army was led by the cruel Simon De Montfort and Arnold, the abbot of Citeaux. As an example of mans inhumanity to man, this period was one of the blackest s</w:t>
      </w:r>
      <w:r w:rsidRPr="008815D4">
        <w:rPr>
          <w:rFonts w:eastAsia="Times New Roman"/>
          <w:color w:val="auto"/>
        </w:rPr>
        <w:t xml:space="preserve">pots in history. "Their thirst for blood and their unbounded rapacity continued to rage in spite of the feeble attempts of the pope to check them." (G.P. Fisher, History of the Christian Church, page 194). </w:t>
      </w:r>
      <w:r w:rsidRPr="008815D4">
        <w:rPr>
          <w:rFonts w:eastAsia="Times New Roman"/>
          <w:color w:val="auto"/>
        </w:rPr>
        <w:br/>
      </w:r>
      <w:r w:rsidRPr="008815D4">
        <w:rPr>
          <w:rFonts w:eastAsia="Times New Roman"/>
          <w:color w:val="auto"/>
        </w:rPr>
        <w:br/>
        <w:t>One instance will serve to show the nature of th</w:t>
      </w:r>
      <w:r w:rsidRPr="008815D4">
        <w:rPr>
          <w:rFonts w:eastAsia="Times New Roman"/>
          <w:color w:val="auto"/>
        </w:rPr>
        <w:t>ese persecutions. The town of Beziers was before the attacking armies. Rather than systematically seek out the Albigenses from the Catholic population the papal legate gave the order to "kill them all. The Lord knows His own." The blood thirsty crusaders o</w:t>
      </w:r>
      <w:r w:rsidRPr="008815D4">
        <w:rPr>
          <w:rFonts w:eastAsia="Times New Roman"/>
          <w:color w:val="auto"/>
        </w:rPr>
        <w:t xml:space="preserve">bliged. Women and children were not spared. Almost 20,000 innocent people were slain in just this one attack. </w:t>
      </w:r>
      <w:r w:rsidRPr="008815D4">
        <w:rPr>
          <w:rFonts w:eastAsia="Times New Roman"/>
          <w:color w:val="auto"/>
        </w:rPr>
        <w:br/>
      </w:r>
      <w:r w:rsidRPr="008815D4">
        <w:rPr>
          <w:rFonts w:eastAsia="Times New Roman"/>
          <w:color w:val="auto"/>
        </w:rPr>
        <w:br/>
        <w:t>Further campaigns of terror were conducted in 1215-1218, 1226-1229, and 1232-1233. At the last, the business of the inquisition was entrusted to</w:t>
      </w:r>
      <w:r w:rsidRPr="008815D4">
        <w:rPr>
          <w:rFonts w:eastAsia="Times New Roman"/>
          <w:color w:val="auto"/>
        </w:rPr>
        <w:t xml:space="preserve"> the Dominicans, called "the hounds of the Pope." So widespread and devastating were these crusades, that the testimony of Christ was all but exterminated in the South of France. Those who did escape fled to Italy and Germany where they sowed the seeds of </w:t>
      </w:r>
      <w:r w:rsidRPr="008815D4">
        <w:rPr>
          <w:rFonts w:eastAsia="Times New Roman"/>
          <w:color w:val="auto"/>
        </w:rPr>
        <w:t>the Anabaptist movement in Europe. Some returned from whence they came - to Bulgaria, where the Bogomils continued to exist. The Albigenses were also called Paterines, meaning "sufferers."</w:t>
      </w:r>
      <w:r w:rsidRPr="008815D4">
        <w:rPr>
          <w:rFonts w:eastAsia="Times New Roman"/>
          <w:color w:val="auto"/>
        </w:rPr>
        <w:br/>
      </w:r>
      <w:r w:rsidRPr="008815D4">
        <w:rPr>
          <w:rFonts w:eastAsia="Times New Roman"/>
          <w:color w:val="auto"/>
        </w:rPr>
        <w:br/>
      </w:r>
      <w:r w:rsidRPr="008815D4">
        <w:rPr>
          <w:rFonts w:eastAsia="Times New Roman"/>
          <w:b/>
          <w:bCs/>
          <w:color w:val="auto"/>
        </w:rPr>
        <w:t>THE WALDENSES</w:t>
      </w:r>
      <w:r w:rsidRPr="008815D4">
        <w:rPr>
          <w:rFonts w:eastAsia="Times New Roman"/>
          <w:b/>
          <w:bCs/>
          <w:color w:val="auto"/>
        </w:rPr>
        <w:br/>
      </w:r>
      <w:r w:rsidRPr="008815D4">
        <w:rPr>
          <w:rFonts w:eastAsia="Times New Roman"/>
          <w:b/>
          <w:bCs/>
          <w:color w:val="auto"/>
        </w:rPr>
        <w:br/>
      </w:r>
      <w:r w:rsidRPr="008815D4">
        <w:rPr>
          <w:rFonts w:eastAsia="Times New Roman"/>
          <w:color w:val="auto"/>
        </w:rPr>
        <w:t>Many so-called historians attempt to fix the beginn</w:t>
      </w:r>
      <w:r w:rsidRPr="008815D4">
        <w:rPr>
          <w:rFonts w:eastAsia="Times New Roman"/>
          <w:color w:val="auto"/>
        </w:rPr>
        <w:t xml:space="preserve">ings of the Waldenses with one of their ablest leaders, Peter Waldo (born 1140, died 1218). This is in fact not the case. Two points can be confidently made: </w:t>
      </w:r>
      <w:r w:rsidRPr="008815D4">
        <w:rPr>
          <w:rFonts w:eastAsia="Times New Roman"/>
          <w:color w:val="auto"/>
        </w:rPr>
        <w:br/>
      </w:r>
      <w:r w:rsidRPr="008815D4">
        <w:rPr>
          <w:rFonts w:eastAsia="Times New Roman"/>
          <w:color w:val="auto"/>
        </w:rPr>
        <w:br/>
        <w:t>1. The Waldenses are of ancient origin. An Austrian inquisitor (Catholic) in the Diocese of Pass</w:t>
      </w:r>
      <w:r w:rsidRPr="008815D4">
        <w:rPr>
          <w:rFonts w:eastAsia="Times New Roman"/>
          <w:color w:val="auto"/>
        </w:rPr>
        <w:t>au in 1260 wrote "some say that it (Waldenses "heresy") dates back to the time of Sylvester (A.D. 325); others to the time of the apostles."  David of Augsburg said, "They call themselves successors of the apostles..." An early Waldensian document, The Nob</w:t>
      </w:r>
      <w:r w:rsidRPr="008815D4">
        <w:rPr>
          <w:rFonts w:eastAsia="Times New Roman"/>
          <w:color w:val="auto"/>
        </w:rPr>
        <w:t xml:space="preserve">le Lesson (written in 1100, 40 years before Peter Waldo was born!) assigns the beginning of the Waldensian churches to the days of the Emperor Constantine under Bishop Sylvester! </w:t>
      </w:r>
      <w:r w:rsidRPr="008815D4">
        <w:rPr>
          <w:rFonts w:eastAsia="Times New Roman"/>
          <w:color w:val="auto"/>
        </w:rPr>
        <w:br/>
      </w:r>
      <w:r w:rsidRPr="008815D4">
        <w:rPr>
          <w:rFonts w:eastAsia="Times New Roman"/>
          <w:color w:val="auto"/>
        </w:rPr>
        <w:br/>
        <w:t>2.  The Waldenses are closely linked to the Albigenses. The Jesuit, Jacob G</w:t>
      </w:r>
      <w:r w:rsidRPr="008815D4">
        <w:rPr>
          <w:rFonts w:eastAsia="Times New Roman"/>
          <w:color w:val="auto"/>
        </w:rPr>
        <w:t xml:space="preserve">retscher, </w:t>
      </w:r>
      <w:r w:rsidRPr="008815D4">
        <w:rPr>
          <w:rFonts w:eastAsia="Times New Roman"/>
          <w:color w:val="auto"/>
        </w:rPr>
        <w:lastRenderedPageBreak/>
        <w:t>stated: "that the Toulousians and Albigenses condemned in the year 1177 and 1178 were no other than the Waldenses. In fact, their doctrines, discipline, government, manners, and even the errors with which they had been charged show the Albigenses</w:t>
      </w:r>
      <w:r w:rsidRPr="008815D4">
        <w:rPr>
          <w:rFonts w:eastAsia="Times New Roman"/>
          <w:color w:val="auto"/>
        </w:rPr>
        <w:t xml:space="preserve"> and Waldenses were distinct branches of the same sect, or the former was sprung from the later." (Rankin, History of France, III, 198-202). </w:t>
      </w:r>
      <w:r w:rsidRPr="008815D4">
        <w:rPr>
          <w:rFonts w:eastAsia="Times New Roman"/>
          <w:color w:val="auto"/>
        </w:rPr>
        <w:br/>
      </w:r>
      <w:r w:rsidRPr="008815D4">
        <w:rPr>
          <w:rFonts w:eastAsia="Times New Roman"/>
          <w:color w:val="auto"/>
        </w:rPr>
        <w:br/>
        <w:t>The name Waldense seems to have sprung up at the time of the Catharist stirrings throughout southern France. This</w:t>
      </w:r>
      <w:r w:rsidRPr="008815D4">
        <w:rPr>
          <w:rFonts w:eastAsia="Times New Roman"/>
          <w:color w:val="auto"/>
        </w:rPr>
        <w:t xml:space="preserve"> name apparently derives from the Italian word "Valdesi" or the French word "Vaudois" meaning "valley" and was applied because of the usual residence of these Bible believers was in the fertile valleys of the high mountain ranges, where they would be prote</w:t>
      </w:r>
      <w:r w:rsidRPr="008815D4">
        <w:rPr>
          <w:rFonts w:eastAsia="Times New Roman"/>
          <w:color w:val="auto"/>
        </w:rPr>
        <w:t xml:space="preserve">cted by the natural land barriers from their deadliest enemies, the Church of Rome. </w:t>
      </w:r>
      <w:r w:rsidRPr="008815D4">
        <w:rPr>
          <w:rFonts w:eastAsia="Times New Roman"/>
          <w:color w:val="auto"/>
        </w:rPr>
        <w:br/>
      </w:r>
      <w:r w:rsidRPr="008815D4">
        <w:rPr>
          <w:rFonts w:eastAsia="Times New Roman"/>
          <w:color w:val="auto"/>
        </w:rPr>
        <w:br/>
        <w:t xml:space="preserve">A great revival occurred under the preaching of Peter Waldo, who had been a wealthy Catholic merchant of Lyon, France, who was converted to Christ. He became absorbed in </w:t>
      </w:r>
      <w:r w:rsidRPr="008815D4">
        <w:rPr>
          <w:rFonts w:eastAsia="Times New Roman"/>
          <w:color w:val="auto"/>
        </w:rPr>
        <w:t xml:space="preserve">the Word of God and even hired two priests to translate the Scripture into his native tongue. Seeking the purity of New Testament Christianity, and desiring to preach the Gospel to the people, he literally "left all" and followed Christ. </w:t>
      </w:r>
      <w:r w:rsidRPr="008815D4">
        <w:rPr>
          <w:rFonts w:eastAsia="Times New Roman"/>
          <w:color w:val="auto"/>
        </w:rPr>
        <w:br/>
      </w:r>
      <w:r w:rsidRPr="008815D4">
        <w:rPr>
          <w:rFonts w:eastAsia="Times New Roman"/>
          <w:color w:val="auto"/>
        </w:rPr>
        <w:br/>
        <w:t>Waldo and his co</w:t>
      </w:r>
      <w:r w:rsidRPr="008815D4">
        <w:rPr>
          <w:rFonts w:eastAsia="Times New Roman"/>
          <w:color w:val="auto"/>
        </w:rPr>
        <w:t>ngregation called themselves "The Poor Men of Lyon." They were noted for their memorization of large parts of the Bible, their poverty, and their preaching. They inevitably ran afoul of the Catholic hierarchy, and were forbidden to preach without permissio</w:t>
      </w:r>
      <w:r w:rsidRPr="008815D4">
        <w:rPr>
          <w:rFonts w:eastAsia="Times New Roman"/>
          <w:color w:val="auto"/>
        </w:rPr>
        <w:t>n by Lateran III in 1179. In 1183, they were condemned as heretics. At this point they merged with other Catharist groups and for the next 35 years spread across France, Italy, and Bohemia.  The Waldenses were very evangelistic. They had numerous traveling</w:t>
      </w:r>
      <w:r w:rsidRPr="008815D4">
        <w:rPr>
          <w:rFonts w:eastAsia="Times New Roman"/>
          <w:color w:val="auto"/>
        </w:rPr>
        <w:t xml:space="preserve"> evangelists who carried small Bibles under their cloaks, always ready to preach the Gospel.  Tradition says that Peter Waldo died in Bohemia. </w:t>
      </w:r>
      <w:r w:rsidRPr="008815D4">
        <w:rPr>
          <w:rFonts w:eastAsia="Times New Roman"/>
          <w:color w:val="auto"/>
        </w:rPr>
        <w:br/>
      </w:r>
      <w:r w:rsidRPr="008815D4">
        <w:rPr>
          <w:rFonts w:eastAsia="Times New Roman"/>
          <w:color w:val="auto"/>
        </w:rPr>
        <w:br/>
        <w:t xml:space="preserve">The doctrines of the Waldenses, when seen from their own writings, are easily discerned. </w:t>
      </w:r>
      <w:r w:rsidRPr="008815D4">
        <w:rPr>
          <w:rFonts w:eastAsia="Times New Roman"/>
          <w:color w:val="auto"/>
        </w:rPr>
        <w:br/>
      </w:r>
      <w:r w:rsidRPr="008815D4">
        <w:rPr>
          <w:rFonts w:eastAsia="Times New Roman"/>
          <w:color w:val="auto"/>
        </w:rPr>
        <w:br/>
        <w:t>The Waldenses accept</w:t>
      </w:r>
      <w:r w:rsidRPr="008815D4">
        <w:rPr>
          <w:rFonts w:eastAsia="Times New Roman"/>
          <w:color w:val="auto"/>
        </w:rPr>
        <w:t>ed the whole Bible and regarded it as authoritative. They were noted for their love for and use of the Scriptures - in a time when possessing, hearing, or reading the Bible was forbidden - by the "Church"!!! They believed the Scriptures ought to be availab</w:t>
      </w:r>
      <w:r w:rsidRPr="008815D4">
        <w:rPr>
          <w:rFonts w:eastAsia="Times New Roman"/>
          <w:color w:val="auto"/>
        </w:rPr>
        <w:t xml:space="preserve">le to all people. Many of them knew the New Testament, or great sections of it, by heart. They opposed any spiritualized interpretation of the Bible, taking it literally. </w:t>
      </w:r>
      <w:r w:rsidRPr="008815D4">
        <w:rPr>
          <w:rFonts w:eastAsia="Times New Roman"/>
          <w:color w:val="auto"/>
        </w:rPr>
        <w:br/>
      </w:r>
      <w:r w:rsidRPr="008815D4">
        <w:rPr>
          <w:rFonts w:eastAsia="Times New Roman"/>
          <w:color w:val="auto"/>
        </w:rPr>
        <w:br/>
        <w:t>They rejected Rome's claim to be the "true" church, and believed preaching should b</w:t>
      </w:r>
      <w:r w:rsidRPr="008815D4">
        <w:rPr>
          <w:rFonts w:eastAsia="Times New Roman"/>
          <w:color w:val="auto"/>
        </w:rPr>
        <w:t xml:space="preserve">e the right of every Christian, and denied the right of priest to bind or loose, consecrate or bless. </w:t>
      </w:r>
      <w:r w:rsidRPr="008815D4">
        <w:rPr>
          <w:rFonts w:eastAsia="Times New Roman"/>
          <w:color w:val="auto"/>
        </w:rPr>
        <w:br/>
      </w:r>
      <w:r w:rsidRPr="008815D4">
        <w:rPr>
          <w:rFonts w:eastAsia="Times New Roman"/>
          <w:color w:val="auto"/>
        </w:rPr>
        <w:br/>
        <w:t xml:space="preserve">In a Waldensian document dated 1120, in the twelfth article, they state: </w:t>
      </w:r>
      <w:r w:rsidRPr="008815D4">
        <w:rPr>
          <w:rFonts w:eastAsia="Times New Roman"/>
          <w:color w:val="auto"/>
        </w:rPr>
        <w:br/>
      </w:r>
      <w:r w:rsidRPr="008815D4">
        <w:rPr>
          <w:rFonts w:eastAsia="Times New Roman"/>
          <w:color w:val="auto"/>
        </w:rPr>
        <w:br/>
        <w:t>"We consider the sacraments as signs of holy things, or the visible emblems o</w:t>
      </w:r>
      <w:r w:rsidRPr="008815D4">
        <w:rPr>
          <w:rFonts w:eastAsia="Times New Roman"/>
          <w:color w:val="auto"/>
        </w:rPr>
        <w:t>f invisible blessings. We regard it as proper and even necessary that believers use these symbols or visible forms when it can be done, notwithstanding which we maintain that believers may be saved without these signs when they have neither place nor oppor</w:t>
      </w:r>
      <w:r w:rsidRPr="008815D4">
        <w:rPr>
          <w:rFonts w:eastAsia="Times New Roman"/>
          <w:color w:val="auto"/>
        </w:rPr>
        <w:t xml:space="preserve">tunity of observing them." (Perrin, Histoire Des Vaudois, I, xii, 53.) </w:t>
      </w:r>
      <w:r w:rsidRPr="008815D4">
        <w:rPr>
          <w:rFonts w:eastAsia="Times New Roman"/>
          <w:color w:val="auto"/>
        </w:rPr>
        <w:br/>
      </w:r>
      <w:r w:rsidRPr="008815D4">
        <w:rPr>
          <w:rFonts w:eastAsia="Times New Roman"/>
          <w:color w:val="auto"/>
        </w:rPr>
        <w:br/>
      </w:r>
      <w:r w:rsidRPr="008815D4">
        <w:rPr>
          <w:rFonts w:eastAsia="Times New Roman"/>
          <w:color w:val="auto"/>
        </w:rPr>
        <w:lastRenderedPageBreak/>
        <w:t xml:space="preserve">The 7th Article of a Confession of Faith dated 1544 says: </w:t>
      </w:r>
      <w:r w:rsidRPr="008815D4">
        <w:rPr>
          <w:rFonts w:eastAsia="Times New Roman"/>
          <w:color w:val="auto"/>
        </w:rPr>
        <w:br/>
      </w:r>
      <w:r w:rsidRPr="008815D4">
        <w:rPr>
          <w:rFonts w:eastAsia="Times New Roman"/>
          <w:color w:val="auto"/>
        </w:rPr>
        <w:br/>
        <w:t>"We believe that in the ordinance of baptism the water is the visible and external sign, which represents to us that which,</w:t>
      </w:r>
      <w:r w:rsidRPr="008815D4">
        <w:rPr>
          <w:rFonts w:eastAsia="Times New Roman"/>
          <w:color w:val="auto"/>
        </w:rPr>
        <w:t xml:space="preserve"> by virtue of God's invisible operation, is within us. ... And by this ordinance we are received into the holy congregation of God's people, previously professing our faith and the change of life." (Sleiden, the General History Of the Reformation, 347, Lon</w:t>
      </w:r>
      <w:r w:rsidRPr="008815D4">
        <w:rPr>
          <w:rFonts w:eastAsia="Times New Roman"/>
          <w:color w:val="auto"/>
        </w:rPr>
        <w:t xml:space="preserve">don, 1689)    </w:t>
      </w:r>
      <w:r w:rsidRPr="008815D4">
        <w:rPr>
          <w:rFonts w:eastAsia="Times New Roman"/>
          <w:color w:val="auto"/>
        </w:rPr>
        <w:br/>
      </w:r>
      <w:r w:rsidRPr="008815D4">
        <w:rPr>
          <w:rFonts w:eastAsia="Times New Roman"/>
          <w:color w:val="auto"/>
        </w:rPr>
        <w:br/>
        <w:t xml:space="preserve">Peter of Clugny, in 1146, brought the following charges against the Waldenses: </w:t>
      </w:r>
      <w:r w:rsidRPr="008815D4">
        <w:rPr>
          <w:rFonts w:eastAsia="Times New Roman"/>
          <w:color w:val="auto"/>
        </w:rPr>
        <w:br/>
      </w:r>
      <w:r w:rsidRPr="008815D4">
        <w:rPr>
          <w:rFonts w:eastAsia="Times New Roman"/>
          <w:color w:val="auto"/>
        </w:rPr>
        <w:br/>
        <w:t>"They say that infants are not to be baptized, or saved by the faith of another, but ought to be baptized and saved by their own faith...And that those who are</w:t>
      </w:r>
      <w:r w:rsidRPr="008815D4">
        <w:rPr>
          <w:rFonts w:eastAsia="Times New Roman"/>
          <w:color w:val="auto"/>
        </w:rPr>
        <w:t xml:space="preserve"> baptized in infancy, when grown up, should be baptized again...rather rightly baptized." (Hist. Eccl. Madgeburg, cent. Xii c. v. 834).</w:t>
      </w:r>
      <w:r w:rsidRPr="008815D4">
        <w:rPr>
          <w:rFonts w:eastAsia="Times New Roman"/>
          <w:color w:val="auto"/>
        </w:rPr>
        <w:br/>
      </w:r>
      <w:r w:rsidRPr="008815D4">
        <w:rPr>
          <w:rFonts w:eastAsia="Times New Roman"/>
          <w:color w:val="auto"/>
        </w:rPr>
        <w:br/>
        <w:t xml:space="preserve">An ultimatum issued by the Pope against the Waldenses and other "heretics" in 1176 said, among other things: </w:t>
      </w:r>
      <w:r w:rsidRPr="008815D4">
        <w:rPr>
          <w:rFonts w:eastAsia="Times New Roman"/>
          <w:color w:val="auto"/>
        </w:rPr>
        <w:br/>
      </w:r>
      <w:r w:rsidRPr="008815D4">
        <w:rPr>
          <w:rFonts w:eastAsia="Times New Roman"/>
          <w:color w:val="auto"/>
        </w:rPr>
        <w:br/>
        <w:t>"We beli</w:t>
      </w:r>
      <w:r w:rsidRPr="008815D4">
        <w:rPr>
          <w:rFonts w:eastAsia="Times New Roman"/>
          <w:color w:val="auto"/>
        </w:rPr>
        <w:t xml:space="preserve">eve that none are saved, except they are baptized; and that children are saved by baptism, and that baptism is to be performed by a priest in the church." </w:t>
      </w:r>
      <w:r w:rsidRPr="008815D4">
        <w:rPr>
          <w:rFonts w:eastAsia="Times New Roman"/>
          <w:color w:val="auto"/>
        </w:rPr>
        <w:br/>
      </w:r>
      <w:r w:rsidRPr="008815D4">
        <w:rPr>
          <w:rFonts w:eastAsia="Times New Roman"/>
          <w:color w:val="auto"/>
        </w:rPr>
        <w:br/>
        <w:t>The Waldenses rejected outright this doctrine as well as the ideas of purgatory and prayers for the</w:t>
      </w:r>
      <w:r w:rsidRPr="008815D4">
        <w:rPr>
          <w:rFonts w:eastAsia="Times New Roman"/>
          <w:color w:val="auto"/>
        </w:rPr>
        <w:t xml:space="preserve"> dead. They believed in Heaven for the saved and Hell for the lost! Other Catholic doctrines that were rejected by the Waldenses were: the veneration of Mary; prayers to the saints; veneration of relics; indulgences; use of images, absolution; and oath tak</w:t>
      </w:r>
      <w:r w:rsidRPr="008815D4">
        <w:rPr>
          <w:rFonts w:eastAsia="Times New Roman"/>
          <w:color w:val="auto"/>
        </w:rPr>
        <w:t xml:space="preserve">ing. </w:t>
      </w:r>
      <w:r w:rsidRPr="008815D4">
        <w:rPr>
          <w:rFonts w:eastAsia="Times New Roman"/>
          <w:color w:val="auto"/>
        </w:rPr>
        <w:br/>
      </w:r>
      <w:r w:rsidRPr="008815D4">
        <w:rPr>
          <w:rFonts w:eastAsia="Times New Roman"/>
          <w:color w:val="auto"/>
        </w:rPr>
        <w:br/>
        <w:t>Most of those who would deny the preservation of the scriptures in the traditional texts of the Old and New Testaments like to attack the Waldenses because they played such an important part in the divine preservation of the Word of God during the "</w:t>
      </w:r>
      <w:r w:rsidRPr="008815D4">
        <w:rPr>
          <w:rFonts w:eastAsia="Times New Roman"/>
          <w:color w:val="auto"/>
        </w:rPr>
        <w:t>dark ages" of Roman supremacy. From their earliest beginnings the churches of northern Italy had a Bible which was pure in its text. It was called the "Italic Bible" or the "Itala," which was produced about 157 A.D., translated from the Graeco-Syrian text.</w:t>
      </w:r>
      <w:r w:rsidRPr="008815D4">
        <w:rPr>
          <w:rFonts w:eastAsia="Times New Roman"/>
          <w:color w:val="auto"/>
        </w:rPr>
        <w:t xml:space="preserve"> This made it quite different from the Latin Vulgate (official Catholic Bible) which was translated in 386 by Jerome from the corrupted manuscripts, many of which had been influenced by Origen of Alexandria. </w:t>
      </w:r>
      <w:r w:rsidRPr="008815D4">
        <w:rPr>
          <w:rFonts w:eastAsia="Times New Roman"/>
          <w:color w:val="auto"/>
        </w:rPr>
        <w:br/>
      </w:r>
      <w:r w:rsidRPr="008815D4">
        <w:rPr>
          <w:rFonts w:eastAsia="Times New Roman"/>
          <w:color w:val="auto"/>
        </w:rPr>
        <w:br/>
        <w:t>The pure New Testament text was preserved thro</w:t>
      </w:r>
      <w:r w:rsidRPr="008815D4">
        <w:rPr>
          <w:rFonts w:eastAsia="Times New Roman"/>
          <w:color w:val="auto"/>
        </w:rPr>
        <w:t xml:space="preserve">ughout the dark ages in the Byzantine manuscripts, as well as in the Waldensian Bibles in their vernacular. </w:t>
      </w:r>
      <w:r w:rsidRPr="008815D4">
        <w:rPr>
          <w:rFonts w:eastAsia="Times New Roman"/>
          <w:color w:val="auto"/>
        </w:rPr>
        <w:br/>
      </w:r>
      <w:r w:rsidRPr="008815D4">
        <w:rPr>
          <w:rFonts w:eastAsia="Times New Roman"/>
          <w:color w:val="auto"/>
        </w:rPr>
        <w:br/>
        <w:t xml:space="preserve">In the 14th and 15th centuries the Jesuits translated Jerome's vulgate into Italian and French, "to shake out of the deceived peoples' hands, the </w:t>
      </w:r>
      <w:r w:rsidRPr="008815D4">
        <w:rPr>
          <w:rFonts w:eastAsia="Times New Roman"/>
          <w:color w:val="auto"/>
        </w:rPr>
        <w:t xml:space="preserve">false heretical translations of a sect called Waldenses." </w:t>
      </w:r>
      <w:r w:rsidRPr="008815D4">
        <w:rPr>
          <w:rFonts w:eastAsia="Times New Roman"/>
          <w:color w:val="auto"/>
        </w:rPr>
        <w:br/>
      </w:r>
      <w:r w:rsidRPr="008815D4">
        <w:rPr>
          <w:rFonts w:eastAsia="Times New Roman"/>
          <w:color w:val="auto"/>
        </w:rPr>
        <w:br/>
        <w:t>An edition of the Waldensian 'Olivetan Bible' was influential in the translation of the English Geneva Bible - the Bible ultimately replaced by the Authorized Version of 1611. David O. Fuller, wri</w:t>
      </w:r>
      <w:r w:rsidRPr="008815D4">
        <w:rPr>
          <w:rFonts w:eastAsia="Times New Roman"/>
          <w:color w:val="auto"/>
        </w:rPr>
        <w:t xml:space="preserve">ting in his book, Which Bible (Grand Rapids International Publications, 1975, page 212) states: </w:t>
      </w:r>
      <w:r w:rsidRPr="008815D4">
        <w:rPr>
          <w:rFonts w:eastAsia="Times New Roman"/>
          <w:color w:val="auto"/>
        </w:rPr>
        <w:br/>
      </w:r>
      <w:r w:rsidRPr="008815D4">
        <w:rPr>
          <w:rFonts w:eastAsia="Times New Roman"/>
          <w:color w:val="auto"/>
        </w:rPr>
        <w:br/>
        <w:t xml:space="preserve">"It is therefore evident that the translators of 1611 had before them four Bibles which </w:t>
      </w:r>
      <w:r w:rsidRPr="008815D4">
        <w:rPr>
          <w:rFonts w:eastAsia="Times New Roman"/>
          <w:color w:val="auto"/>
        </w:rPr>
        <w:lastRenderedPageBreak/>
        <w:t>had come under Waldensian influences: the Diodati in Italian; the Oliv</w:t>
      </w:r>
      <w:r w:rsidRPr="008815D4">
        <w:rPr>
          <w:rFonts w:eastAsia="Times New Roman"/>
          <w:color w:val="auto"/>
        </w:rPr>
        <w:t xml:space="preserve">etan in French; the Lutheran in German; and the Genevan in English. We have every reason to believe they had access to at least six Waldensian bibles written in the old Waldensian vernacular." </w:t>
      </w:r>
      <w:r w:rsidRPr="008815D4">
        <w:rPr>
          <w:rFonts w:eastAsia="Times New Roman"/>
          <w:color w:val="auto"/>
        </w:rPr>
        <w:br/>
      </w:r>
      <w:r w:rsidRPr="008815D4">
        <w:rPr>
          <w:rFonts w:eastAsia="Times New Roman"/>
          <w:color w:val="auto"/>
        </w:rPr>
        <w:br/>
        <w:t xml:space="preserve">The persecutions of the Waldensians were legion. In 1179 the </w:t>
      </w:r>
      <w:r w:rsidRPr="008815D4">
        <w:rPr>
          <w:rFonts w:eastAsia="Times New Roman"/>
          <w:color w:val="auto"/>
        </w:rPr>
        <w:t>Poor Men of Lyon were forbidden to preach without the permission of the Catholic clergy. In 1183 Pope Lucius III excommunicated Peter Waldo and his followers at the Synod of Verona, and from this time on the Waldenses began to be persecuted with great seve</w:t>
      </w:r>
      <w:r w:rsidRPr="008815D4">
        <w:rPr>
          <w:rFonts w:eastAsia="Times New Roman"/>
          <w:color w:val="auto"/>
        </w:rPr>
        <w:t xml:space="preserve">rity. In 1212 five hundred Waldensians were taken prisoner in Strassburg and 80 of them were burned at the stake. In 1380 the antipope Clement VIII sent a monk into the Waldensian Valleys to root out "heretics." Over the next 13 years several hundred were </w:t>
      </w:r>
      <w:r w:rsidRPr="008815D4">
        <w:rPr>
          <w:rFonts w:eastAsia="Times New Roman"/>
          <w:color w:val="auto"/>
        </w:rPr>
        <w:t>burned at the stake. In the 15th century the persecutions began to increase, and in 1486 Pope Innocent VIII ordered an army of 18,000 men to exterminate them. In 1545 the Waldensians of Provence were exterminated, in 1559 those of Calabria, and in 1560 tho</w:t>
      </w:r>
      <w:r w:rsidRPr="008815D4">
        <w:rPr>
          <w:rFonts w:eastAsia="Times New Roman"/>
          <w:color w:val="auto"/>
        </w:rPr>
        <w:t>se of the Piedmont were all gone. In 1655 the terrible "Piedmontese Easter" saw troops of the Marquis of Pianezza bring about the final great massacre of the Waldensians in Piedmont, where the earlier persecutions had driven them, as well as into Provence,</w:t>
      </w:r>
      <w:r w:rsidRPr="008815D4">
        <w:rPr>
          <w:rFonts w:eastAsia="Times New Roman"/>
          <w:color w:val="auto"/>
        </w:rPr>
        <w:t xml:space="preserve"> the Cottian Alps, and Dauphiny. </w:t>
      </w:r>
      <w:r w:rsidRPr="008815D4">
        <w:rPr>
          <w:rFonts w:eastAsia="Times New Roman"/>
          <w:color w:val="auto"/>
        </w:rPr>
        <w:br/>
      </w:r>
      <w:r w:rsidRPr="008815D4">
        <w:rPr>
          <w:rFonts w:eastAsia="Times New Roman"/>
          <w:color w:val="auto"/>
        </w:rPr>
        <w:br/>
        <w:t>Some were dispersed to Germany, settling in Cologne, Frankfurt, and Nuremburg, and some went into Austria and Bohemia. Churches calling themselves Waldensian exist in many cities of Italy today and have their headquarters</w:t>
      </w:r>
      <w:r w:rsidRPr="008815D4">
        <w:rPr>
          <w:rFonts w:eastAsia="Times New Roman"/>
          <w:color w:val="auto"/>
        </w:rPr>
        <w:t xml:space="preserve"> in Piedmont, the major city being Turin. They represent the largest evangelical group in Catholic Italy.  Unfortunately the Waldenses fell into the Protestant camp after the reformation. "Sick and tired of heart in 1530 the remnant of the Waldenses opened</w:t>
      </w:r>
      <w:r w:rsidRPr="008815D4">
        <w:rPr>
          <w:rFonts w:eastAsia="Times New Roman"/>
          <w:color w:val="auto"/>
        </w:rPr>
        <w:t xml:space="preserve"> negotiations with the reformers, but a union was not effected until 1532. Since then the Waldenses have been pedobaptist (infant baptizers)." Today's Waldenses are modernistic, ecumenical, and more of a social Gospel organization than a Gospel preaching g</w:t>
      </w:r>
      <w:r w:rsidRPr="008815D4">
        <w:rPr>
          <w:rFonts w:eastAsia="Times New Roman"/>
          <w:color w:val="auto"/>
        </w:rPr>
        <w:t>roup. Their compromise is a clear warning to all true Baptist churches to avoid the compromises, no matter how insignificant they may seem, of the protestants and evangelicals, who would invite us into their ecumenical associations, and by so doing, eventu</w:t>
      </w:r>
      <w:r w:rsidRPr="008815D4">
        <w:rPr>
          <w:rFonts w:eastAsia="Times New Roman"/>
          <w:color w:val="auto"/>
        </w:rPr>
        <w:t>ally, and gradually, steal away our doctrine and identity.</w:t>
      </w:r>
      <w:r w:rsidRPr="008815D4">
        <w:rPr>
          <w:rFonts w:eastAsia="Times New Roman"/>
          <w:color w:val="auto"/>
        </w:rPr>
        <w:br/>
      </w:r>
      <w:r w:rsidRPr="008815D4">
        <w:rPr>
          <w:rFonts w:eastAsia="Times New Roman"/>
          <w:color w:val="auto"/>
        </w:rPr>
        <w:br/>
      </w:r>
      <w:r w:rsidRPr="008815D4">
        <w:rPr>
          <w:rFonts w:eastAsia="Times New Roman"/>
          <w:b/>
          <w:bCs/>
          <w:color w:val="auto"/>
        </w:rPr>
        <w:t>THE ANABAPTISTS</w:t>
      </w:r>
      <w:r w:rsidRPr="008815D4">
        <w:rPr>
          <w:rFonts w:eastAsia="Times New Roman"/>
          <w:b/>
          <w:bCs/>
          <w:color w:val="auto"/>
        </w:rPr>
        <w:br/>
      </w:r>
      <w:r w:rsidRPr="008815D4">
        <w:rPr>
          <w:rFonts w:eastAsia="Times New Roman"/>
          <w:b/>
          <w:bCs/>
          <w:color w:val="auto"/>
        </w:rPr>
        <w:br/>
      </w:r>
      <w:r w:rsidRPr="008815D4">
        <w:rPr>
          <w:rFonts w:eastAsia="Times New Roman"/>
          <w:color w:val="auto"/>
        </w:rPr>
        <w:t>The sect known as the Anabaptists came to prominence at the time of the protestant reformation, although they are known to have been in existence long before that time. A study of</w:t>
      </w:r>
      <w:r w:rsidRPr="008815D4">
        <w:rPr>
          <w:rFonts w:eastAsia="Times New Roman"/>
          <w:color w:val="auto"/>
        </w:rPr>
        <w:t xml:space="preserve"> the history of the Anabaptists shows them to be the connecting link between the ancient and medieval Baptists and the modern Baptists. </w:t>
      </w:r>
      <w:r w:rsidRPr="008815D4">
        <w:rPr>
          <w:rFonts w:eastAsia="Times New Roman"/>
          <w:color w:val="auto"/>
        </w:rPr>
        <w:br/>
      </w:r>
      <w:r w:rsidRPr="008815D4">
        <w:rPr>
          <w:rFonts w:eastAsia="Times New Roman"/>
          <w:color w:val="auto"/>
        </w:rPr>
        <w:br/>
        <w:t>The name Anabaptist means re-baptizer, and is a title given to this ancient group of Baptists by their enemies because</w:t>
      </w:r>
      <w:r w:rsidRPr="008815D4">
        <w:rPr>
          <w:rFonts w:eastAsia="Times New Roman"/>
          <w:color w:val="auto"/>
        </w:rPr>
        <w:t xml:space="preserve"> of their practice of rebaptizing all who came into their ranks from the Catholic "Church." Anabaptist was a title of slander and reproach; the Baptists themselves would not accept this name because they counted all Catholic (and later Protestant) baptism </w:t>
      </w:r>
      <w:r w:rsidRPr="008815D4">
        <w:rPr>
          <w:rFonts w:eastAsia="Times New Roman"/>
          <w:color w:val="auto"/>
        </w:rPr>
        <w:t xml:space="preserve">to be unscriptural, thereby contending that there could be no re-baptism, for there had been no true baptism at all! </w:t>
      </w:r>
      <w:r w:rsidRPr="008815D4">
        <w:rPr>
          <w:rFonts w:eastAsia="Times New Roman"/>
          <w:color w:val="auto"/>
        </w:rPr>
        <w:br/>
      </w:r>
      <w:r w:rsidRPr="008815D4">
        <w:rPr>
          <w:rFonts w:eastAsia="Times New Roman"/>
          <w:color w:val="auto"/>
        </w:rPr>
        <w:br/>
        <w:t xml:space="preserve">Baptists of the reformation era were called by a variety of names other than Anabaptist - or Wiedertaufer in German. Some of there were: </w:t>
      </w:r>
      <w:r w:rsidRPr="008815D4">
        <w:rPr>
          <w:rFonts w:eastAsia="Times New Roman"/>
          <w:color w:val="auto"/>
        </w:rPr>
        <w:t xml:space="preserve">Catabaptists, meaning literally down </w:t>
      </w:r>
      <w:r w:rsidRPr="008815D4">
        <w:rPr>
          <w:rFonts w:eastAsia="Times New Roman"/>
          <w:color w:val="auto"/>
        </w:rPr>
        <w:lastRenderedPageBreak/>
        <w:t xml:space="preserve">dippers or immersionists. </w:t>
      </w:r>
      <w:r w:rsidRPr="008815D4">
        <w:rPr>
          <w:rFonts w:eastAsia="Times New Roman"/>
          <w:color w:val="auto"/>
        </w:rPr>
        <w:br/>
      </w:r>
      <w:r w:rsidRPr="008815D4">
        <w:rPr>
          <w:rFonts w:eastAsia="Times New Roman"/>
          <w:color w:val="auto"/>
        </w:rPr>
        <w:br/>
        <w:t>They were also known as Neo- Donatists or New Donatists, relating the Anabaptists back to the Donatists of the 4th century. In this charge history is seen to repeat itself. The Donatists were</w:t>
      </w:r>
      <w:r w:rsidRPr="008815D4">
        <w:rPr>
          <w:rFonts w:eastAsia="Times New Roman"/>
          <w:color w:val="auto"/>
        </w:rPr>
        <w:t xml:space="preserve"> to the rapidly expanding Catholic "Church" what the Anabaptist were to the newly-formed Protestant "Churches" - a thorn in the side! The Donatists were slandered by their supposed connection with the fanatical Circumvellions just as the Anabaptist were co</w:t>
      </w:r>
      <w:r w:rsidRPr="008815D4">
        <w:rPr>
          <w:rFonts w:eastAsia="Times New Roman"/>
          <w:color w:val="auto"/>
        </w:rPr>
        <w:t>nnected, by their enemies, with the Munster Rebellion. Contention with the Donatists caused Augustine to retreat from some sound doctrine; contention with the Anabaptists caused several reformers (notably Luther and Zwingli) to retreat from their early sta</w:t>
      </w:r>
      <w:r w:rsidRPr="008815D4">
        <w:rPr>
          <w:rFonts w:eastAsia="Times New Roman"/>
          <w:color w:val="auto"/>
        </w:rPr>
        <w:t xml:space="preserve">tements supporting the baptism of believers by immersion and a pure (regenerate) church. </w:t>
      </w:r>
      <w:r w:rsidRPr="008815D4">
        <w:rPr>
          <w:rFonts w:eastAsia="Times New Roman"/>
          <w:color w:val="auto"/>
        </w:rPr>
        <w:br/>
      </w:r>
      <w:r w:rsidRPr="008815D4">
        <w:rPr>
          <w:rFonts w:eastAsia="Times New Roman"/>
          <w:color w:val="auto"/>
        </w:rPr>
        <w:br/>
        <w:t xml:space="preserve">The Anabaptist pastors were often identified through their practice of carrying canes or staffs - a custom which was in contrast to the sword and bishops crook held </w:t>
      </w:r>
      <w:r w:rsidRPr="008815D4">
        <w:rPr>
          <w:rFonts w:eastAsia="Times New Roman"/>
          <w:color w:val="auto"/>
        </w:rPr>
        <w:t xml:space="preserve">by the hand of the establishment "Church" clergy. The term Stabler or Staff Carrier became synonymous heretic. </w:t>
      </w:r>
      <w:r w:rsidRPr="008815D4">
        <w:rPr>
          <w:rFonts w:eastAsia="Times New Roman"/>
          <w:color w:val="auto"/>
        </w:rPr>
        <w:br/>
      </w:r>
      <w:r w:rsidRPr="008815D4">
        <w:rPr>
          <w:rFonts w:eastAsia="Times New Roman"/>
          <w:color w:val="auto"/>
        </w:rPr>
        <w:br/>
        <w:t>They were often identified with the Cathari, a word meaning pure ones, relating to the purity of life and purity of church practice by Baptists</w:t>
      </w:r>
      <w:r w:rsidRPr="008815D4">
        <w:rPr>
          <w:rFonts w:eastAsia="Times New Roman"/>
          <w:color w:val="auto"/>
        </w:rPr>
        <w:t xml:space="preserve">, even thought this term was not new, but had been applied to true New Testament churches for 1200 years. </w:t>
      </w:r>
      <w:r w:rsidRPr="008815D4">
        <w:rPr>
          <w:rFonts w:eastAsia="Times New Roman"/>
          <w:color w:val="auto"/>
        </w:rPr>
        <w:br/>
      </w:r>
      <w:r w:rsidRPr="008815D4">
        <w:rPr>
          <w:rFonts w:eastAsia="Times New Roman"/>
          <w:color w:val="auto"/>
        </w:rPr>
        <w:br/>
        <w:t>One of the oft heard charges against the Anabaptists was that they were communists. One of the marks of the Baptists at this time was their willingn</w:t>
      </w:r>
      <w:r w:rsidRPr="008815D4">
        <w:rPr>
          <w:rFonts w:eastAsia="Times New Roman"/>
          <w:color w:val="auto"/>
        </w:rPr>
        <w:t>ess to live simple lives (in contrast to the opulence of the Catholic and Protestant Clergy) and to share their possessions with their needy brothers and sisters in Christ. They were attacked for practicing a 'community of goods'. They were also slanderous</w:t>
      </w:r>
      <w:r w:rsidRPr="008815D4">
        <w:rPr>
          <w:rFonts w:eastAsia="Times New Roman"/>
          <w:color w:val="auto"/>
        </w:rPr>
        <w:t xml:space="preserve">ly charged with practicing community of wives. As to these charges, let the Anabaptists answer for themselves: </w:t>
      </w:r>
      <w:r w:rsidRPr="008815D4">
        <w:rPr>
          <w:rFonts w:eastAsia="Times New Roman"/>
          <w:color w:val="auto"/>
        </w:rPr>
        <w:br/>
      </w:r>
      <w:r w:rsidRPr="008815D4">
        <w:rPr>
          <w:rFonts w:eastAsia="Times New Roman"/>
          <w:color w:val="auto"/>
        </w:rPr>
        <w:br/>
        <w:t>Hans Scherer: "If a man has a big income and with this drives a poor man from his homestead or field, such a man is more wicked than a thief, i</w:t>
      </w:r>
      <w:r w:rsidRPr="008815D4">
        <w:rPr>
          <w:rFonts w:eastAsia="Times New Roman"/>
          <w:color w:val="auto"/>
        </w:rPr>
        <w:t xml:space="preserve">n God's sight." </w:t>
      </w:r>
      <w:r w:rsidRPr="008815D4">
        <w:rPr>
          <w:rFonts w:eastAsia="Times New Roman"/>
          <w:color w:val="auto"/>
        </w:rPr>
        <w:br/>
      </w:r>
      <w:r w:rsidRPr="008815D4">
        <w:rPr>
          <w:rFonts w:eastAsia="Times New Roman"/>
          <w:color w:val="auto"/>
        </w:rPr>
        <w:br/>
        <w:t xml:space="preserve">George Blaurock: "I do not advocate community of goods; however a man that is a Christian will dispense his goods, otherwise he is not a good Christian." </w:t>
      </w:r>
      <w:r w:rsidRPr="008815D4">
        <w:rPr>
          <w:rFonts w:eastAsia="Times New Roman"/>
          <w:color w:val="auto"/>
        </w:rPr>
        <w:br/>
      </w:r>
      <w:r w:rsidRPr="008815D4">
        <w:rPr>
          <w:rFonts w:eastAsia="Times New Roman"/>
          <w:color w:val="auto"/>
        </w:rPr>
        <w:br/>
        <w:t>Julius Leuber: "As to community of wives, I would say that if anyone teaches that,</w:t>
      </w:r>
      <w:r w:rsidRPr="008815D4">
        <w:rPr>
          <w:rFonts w:eastAsia="Times New Roman"/>
          <w:color w:val="auto"/>
        </w:rPr>
        <w:t xml:space="preserve"> his doctrine is of the devil and not of God. However, as to community of goods, I am obliged to help the brother near me, out of brotherly love and without being coerced." </w:t>
      </w:r>
      <w:r w:rsidRPr="008815D4">
        <w:rPr>
          <w:rFonts w:eastAsia="Times New Roman"/>
          <w:color w:val="auto"/>
        </w:rPr>
        <w:br/>
      </w:r>
      <w:r w:rsidRPr="008815D4">
        <w:rPr>
          <w:rFonts w:eastAsia="Times New Roman"/>
          <w:color w:val="auto"/>
        </w:rPr>
        <w:br/>
        <w:t>Luther called the Baptists "Rottengeister" or clique-makers because of the threat</w:t>
      </w:r>
      <w:r w:rsidRPr="008815D4">
        <w:rPr>
          <w:rFonts w:eastAsia="Times New Roman"/>
          <w:color w:val="auto"/>
        </w:rPr>
        <w:t xml:space="preserve"> their beliefs and practices presented to the monolithic Church-State system. </w:t>
      </w:r>
      <w:r w:rsidRPr="008815D4">
        <w:rPr>
          <w:rFonts w:eastAsia="Times New Roman"/>
          <w:color w:val="auto"/>
        </w:rPr>
        <w:br/>
      </w:r>
      <w:r w:rsidRPr="008815D4">
        <w:rPr>
          <w:rFonts w:eastAsia="Times New Roman"/>
          <w:color w:val="auto"/>
        </w:rPr>
        <w:br/>
        <w:t xml:space="preserve">However, it must be noted that all who were called Anabaptists were not necessarily true Baptists. The name Anabaptist was a collective term in the day of the reformation. The </w:t>
      </w:r>
      <w:r w:rsidRPr="008815D4">
        <w:rPr>
          <w:rFonts w:eastAsia="Times New Roman"/>
          <w:color w:val="auto"/>
        </w:rPr>
        <w:t>practice of branding all non-conformists with the most odious name imaginable was not new. Earlier groups such as the Paulicians and the Albigenses had been marked as Manichaeans by their enemies in an attempt to discredit them, and the same practice was c</w:t>
      </w:r>
      <w:r w:rsidRPr="008815D4">
        <w:rPr>
          <w:rFonts w:eastAsia="Times New Roman"/>
          <w:color w:val="auto"/>
        </w:rPr>
        <w:t xml:space="preserve">onducted against the Anabaptists. At the time of the reformation, Europe was undergoing a dramatic political, social, and religious upheaval - there were many who did not conform. Since the term Anabaptist was a particularly detestable one, anybody </w:t>
      </w:r>
      <w:r w:rsidRPr="008815D4">
        <w:rPr>
          <w:rFonts w:eastAsia="Times New Roman"/>
          <w:color w:val="auto"/>
        </w:rPr>
        <w:lastRenderedPageBreak/>
        <w:t xml:space="preserve">out of </w:t>
      </w:r>
      <w:r w:rsidRPr="008815D4">
        <w:rPr>
          <w:rFonts w:eastAsia="Times New Roman"/>
          <w:color w:val="auto"/>
        </w:rPr>
        <w:t xml:space="preserve">step was likely to be so called. It is therefore important to differentiate the several Anabaptists. Some of the various kinds of Anabaptists (apart from the true Biblical Baptists) were: </w:t>
      </w:r>
      <w:r w:rsidRPr="008815D4">
        <w:rPr>
          <w:rFonts w:eastAsia="Times New Roman"/>
          <w:color w:val="auto"/>
        </w:rPr>
        <w:br/>
      </w:r>
      <w:r w:rsidRPr="008815D4">
        <w:rPr>
          <w:rFonts w:eastAsia="Times New Roman"/>
          <w:color w:val="auto"/>
        </w:rPr>
        <w:br/>
        <w:t>The Social Anabaptists. The Anabaptists movement had its roots dee</w:t>
      </w:r>
      <w:r w:rsidRPr="008815D4">
        <w:rPr>
          <w:rFonts w:eastAsia="Times New Roman"/>
          <w:color w:val="auto"/>
        </w:rPr>
        <w:t>p within the working classes of Europe. Thus it was easy to associate the name with the great peasant uprisings and social unrest of the times. While no one could deny that true Anabaptists were involved in many of these events, such as the role of Baptist</w:t>
      </w:r>
      <w:r w:rsidRPr="008815D4">
        <w:rPr>
          <w:rFonts w:eastAsia="Times New Roman"/>
          <w:color w:val="auto"/>
        </w:rPr>
        <w:t xml:space="preserve"> patriots in the American Revolution, it is incorrect to ascribe radicalism as a tenet of Anabaptism. Some of the radicals of that day who were called "Anabaptists" were: Thomas Munzer and the Zwickau prophets. The fanatical Munzer (1489-1525) was in fact </w:t>
      </w:r>
      <w:r w:rsidRPr="008815D4">
        <w:rPr>
          <w:rFonts w:eastAsia="Times New Roman"/>
          <w:color w:val="auto"/>
        </w:rPr>
        <w:t xml:space="preserve">a zealous Lutheran who believed that Luther's reformation should go much farther. He fomented the Peasant's Revolt of 1534-1535 and was executed in its aftermath. </w:t>
      </w:r>
      <w:r w:rsidRPr="008815D4">
        <w:rPr>
          <w:rFonts w:eastAsia="Times New Roman"/>
          <w:color w:val="auto"/>
        </w:rPr>
        <w:br/>
      </w:r>
      <w:r w:rsidRPr="008815D4">
        <w:rPr>
          <w:rFonts w:eastAsia="Times New Roman"/>
          <w:color w:val="auto"/>
        </w:rPr>
        <w:br/>
        <w:t>Other men of the same persuasion as Munzer were Hans Hut who claimed that a Turkish invasio</w:t>
      </w:r>
      <w:r w:rsidRPr="008815D4">
        <w:rPr>
          <w:rFonts w:eastAsia="Times New Roman"/>
          <w:color w:val="auto"/>
        </w:rPr>
        <w:t xml:space="preserve">n would end the rule of Rome and usher in Christ's return, and Melchior Hoffman who proclaimed the "New Jerusalem" would be established at Strassburg in 1533. Men such as these did much to harm the cause of true Baptists. </w:t>
      </w:r>
      <w:r w:rsidRPr="008815D4">
        <w:rPr>
          <w:rFonts w:eastAsia="Times New Roman"/>
          <w:color w:val="auto"/>
        </w:rPr>
        <w:br/>
      </w:r>
      <w:r w:rsidRPr="008815D4">
        <w:rPr>
          <w:rFonts w:eastAsia="Times New Roman"/>
          <w:color w:val="auto"/>
        </w:rPr>
        <w:br/>
        <w:t>Munzer and his followers were ch</w:t>
      </w:r>
      <w:r w:rsidRPr="008815D4">
        <w:rPr>
          <w:rFonts w:eastAsia="Times New Roman"/>
          <w:color w:val="auto"/>
        </w:rPr>
        <w:t xml:space="preserve">aracterized by their claims to: Receive revelation directly from God in direct opposition of the first great Baptist principle, the sole authority of Scripture; to be ushering in the Millennium, in a form of early Post- Millennialism / Reconstructionism. </w:t>
      </w:r>
      <w:r w:rsidRPr="008815D4">
        <w:rPr>
          <w:rFonts w:eastAsia="Times New Roman"/>
          <w:color w:val="auto"/>
        </w:rPr>
        <w:br/>
      </w:r>
      <w:r w:rsidRPr="008815D4">
        <w:rPr>
          <w:rFonts w:eastAsia="Times New Roman"/>
          <w:color w:val="auto"/>
        </w:rPr>
        <w:br/>
        <w:t xml:space="preserve">Jan Matthys, John of Leyden, and the Munster rebellion. The shameful events which occurred at Munster in Westphalia were the result of years of harsh oppression and terrible suffering received from the hands of Roman Catholic masters. Already a center of </w:t>
      </w:r>
      <w:r w:rsidRPr="008815D4">
        <w:rPr>
          <w:rFonts w:eastAsia="Times New Roman"/>
          <w:color w:val="auto"/>
        </w:rPr>
        <w:t>Anabaptism, from 1532 the population of the city began to be stirred up through the preaching of the Lutheran Bernhard Tothman. Munster quickly became a city of refuge and magnet for radicalism. In 1553 a Dutchman named Jan Matthys proclaimed himself to be</w:t>
      </w:r>
      <w:r w:rsidRPr="008815D4">
        <w:rPr>
          <w:rFonts w:eastAsia="Times New Roman"/>
          <w:color w:val="auto"/>
        </w:rPr>
        <w:t xml:space="preserve"> Enoch and announced the arrival of the Millennial Kingdom. In 1534 his companions, John of Leyden and Gert tom Kloster took charge of the government of the city. A bloody purge of the old order then began. People were forced to choose between baptism or d</w:t>
      </w:r>
      <w:r w:rsidRPr="008815D4">
        <w:rPr>
          <w:rFonts w:eastAsia="Times New Roman"/>
          <w:color w:val="auto"/>
        </w:rPr>
        <w:t>eath; monasteries were taken and desecrated; the wealth of the city was seized, and an enforced communist system of distribution enacted; Lutherans and Catholics were persecuted. This was a reign of terror akin to the French Revolution. In 1534 Jan Matthys</w:t>
      </w:r>
      <w:r w:rsidRPr="008815D4">
        <w:rPr>
          <w:rFonts w:eastAsia="Times New Roman"/>
          <w:color w:val="auto"/>
        </w:rPr>
        <w:t xml:space="preserve"> following a "divine revelation" led 20 men out of the city to attack the armies arrayed against it. He was killed. John of Leyden then introduced a theocratic rule, had himself crowned as the king of New Jerusalem, and lived above the sufferings of his be</w:t>
      </w:r>
      <w:r w:rsidRPr="008815D4">
        <w:rPr>
          <w:rFonts w:eastAsia="Times New Roman"/>
          <w:color w:val="auto"/>
        </w:rPr>
        <w:t>sieged subjects. Polygamy was introduced, despite the strong opposition of 200 true Baptists in the city, and over the dead bodies of 50 of them. After a year long siege, the city was retaken by the army of Bishop, ending with a horrible massacre of many o</w:t>
      </w:r>
      <w:r w:rsidRPr="008815D4">
        <w:rPr>
          <w:rFonts w:eastAsia="Times New Roman"/>
          <w:color w:val="auto"/>
        </w:rPr>
        <w:t xml:space="preserve">f its remaining inhabitants and the most revolting torture and execution of the leaders.  </w:t>
      </w:r>
      <w:r w:rsidRPr="008815D4">
        <w:rPr>
          <w:rFonts w:eastAsia="Times New Roman"/>
          <w:color w:val="auto"/>
        </w:rPr>
        <w:br/>
      </w:r>
      <w:r w:rsidRPr="008815D4">
        <w:rPr>
          <w:rFonts w:eastAsia="Times New Roman"/>
          <w:color w:val="auto"/>
        </w:rPr>
        <w:br/>
        <w:t>The enemies of the Gospel were quick to associate the Anabaptists with the events of Munster, and the effect of this tragedy was to blacken the name of true Biblica</w:t>
      </w:r>
      <w:r w:rsidRPr="008815D4">
        <w:rPr>
          <w:rFonts w:eastAsia="Times New Roman"/>
          <w:color w:val="auto"/>
        </w:rPr>
        <w:t xml:space="preserve">l Baptists for years to come. A wave of persecution against Anabaptists across Europe followed. </w:t>
      </w:r>
      <w:r w:rsidRPr="008815D4">
        <w:rPr>
          <w:rFonts w:eastAsia="Times New Roman"/>
          <w:color w:val="auto"/>
        </w:rPr>
        <w:br/>
      </w:r>
      <w:r w:rsidRPr="008815D4">
        <w:rPr>
          <w:rFonts w:eastAsia="Times New Roman"/>
          <w:color w:val="auto"/>
        </w:rPr>
        <w:br/>
        <w:t>Another movement of that time was a revival of arianism or anti-trinitarianism led by men such as the German Johannes Campanus, the Spaniard Michael Servetus,</w:t>
      </w:r>
      <w:r w:rsidRPr="008815D4">
        <w:rPr>
          <w:rFonts w:eastAsia="Times New Roman"/>
          <w:color w:val="auto"/>
        </w:rPr>
        <w:t xml:space="preserve"> and </w:t>
      </w:r>
      <w:r w:rsidRPr="008815D4">
        <w:rPr>
          <w:rFonts w:eastAsia="Times New Roman"/>
          <w:color w:val="auto"/>
        </w:rPr>
        <w:lastRenderedPageBreak/>
        <w:t>ultimately the Italian Faustus Socinus, which led to the rise of the Antitrinitarian Anabaptists. Anabaptists were sometimes linked to this heresy because of their repudiation of Catholic creeds. This of course did not mean that they were anti-trinita</w:t>
      </w:r>
      <w:r w:rsidRPr="008815D4">
        <w:rPr>
          <w:rFonts w:eastAsia="Times New Roman"/>
          <w:color w:val="auto"/>
        </w:rPr>
        <w:t xml:space="preserve">rian.  Some of those called Anabaptists may have tended toward adoptionism in their Christology. </w:t>
      </w:r>
      <w:r w:rsidRPr="008815D4">
        <w:rPr>
          <w:rFonts w:eastAsia="Times New Roman"/>
          <w:color w:val="auto"/>
        </w:rPr>
        <w:br/>
      </w:r>
      <w:r w:rsidRPr="008815D4">
        <w:rPr>
          <w:rFonts w:eastAsia="Times New Roman"/>
          <w:color w:val="auto"/>
        </w:rPr>
        <w:br/>
        <w:t>Furthermore, many who held to unsound doctrine and are referred to as Anabaptists were, to be more accurate, anti-Pedobaptists, i.e. they rejected infant bap</w:t>
      </w:r>
      <w:r w:rsidRPr="008815D4">
        <w:rPr>
          <w:rFonts w:eastAsia="Times New Roman"/>
          <w:color w:val="auto"/>
        </w:rPr>
        <w:t>tism, but did not necessarily accept true Bible baptism. Some who were called Anabaptist may have exhibited docetist tendencies. This was said of Menno Simons who, unskilled in areas of speculative theology, apparently was driven to accept this position du</w:t>
      </w:r>
      <w:r w:rsidRPr="008815D4">
        <w:rPr>
          <w:rFonts w:eastAsia="Times New Roman"/>
          <w:color w:val="auto"/>
        </w:rPr>
        <w:t xml:space="preserve">ring debates with John of Lasco. </w:t>
      </w:r>
      <w:r w:rsidRPr="008815D4">
        <w:rPr>
          <w:rFonts w:eastAsia="Times New Roman"/>
          <w:color w:val="auto"/>
        </w:rPr>
        <w:br/>
      </w:r>
      <w:r w:rsidRPr="008815D4">
        <w:rPr>
          <w:rFonts w:eastAsia="Times New Roman"/>
          <w:color w:val="auto"/>
        </w:rPr>
        <w:br/>
      </w:r>
      <w:r w:rsidRPr="008815D4">
        <w:rPr>
          <w:rFonts w:eastAsia="Times New Roman"/>
          <w:b/>
          <w:bCs/>
          <w:color w:val="auto"/>
        </w:rPr>
        <w:t xml:space="preserve">WHERE DID THE ANABAPTISTS ORIGINATE? </w:t>
      </w:r>
      <w:r w:rsidRPr="008815D4">
        <w:rPr>
          <w:rFonts w:eastAsia="Times New Roman"/>
          <w:b/>
          <w:bCs/>
          <w:color w:val="auto"/>
        </w:rPr>
        <w:br/>
      </w:r>
      <w:r w:rsidRPr="008815D4">
        <w:rPr>
          <w:rFonts w:eastAsia="Times New Roman"/>
          <w:b/>
          <w:bCs/>
          <w:color w:val="auto"/>
        </w:rPr>
        <w:br/>
      </w:r>
      <w:r w:rsidRPr="008815D4">
        <w:rPr>
          <w:rFonts w:eastAsia="Times New Roman"/>
          <w:color w:val="auto"/>
        </w:rPr>
        <w:t>Most "Church" historians would say they originated at the time of the reformation, but this is not the case. Cardinal Hosius, a member of the Council of Trent in 1560, in an often qu</w:t>
      </w:r>
      <w:r w:rsidRPr="008815D4">
        <w:rPr>
          <w:rFonts w:eastAsia="Times New Roman"/>
          <w:color w:val="auto"/>
        </w:rPr>
        <w:t xml:space="preserve">oted statements says: </w:t>
      </w:r>
      <w:r w:rsidRPr="008815D4">
        <w:rPr>
          <w:rFonts w:eastAsia="Times New Roman"/>
          <w:color w:val="auto"/>
        </w:rPr>
        <w:br/>
      </w:r>
      <w:r w:rsidRPr="008815D4">
        <w:rPr>
          <w:rFonts w:eastAsia="Times New Roman"/>
          <w:color w:val="auto"/>
        </w:rPr>
        <w:br/>
        <w:t xml:space="preserve">"The Anabaptists are a pernicious sect of which kind the Waldensian brethren seem to have been although some of them lately, as they testify in their apology, declare that they will no longer re-baptize, as was their former custom; </w:t>
      </w:r>
      <w:r w:rsidRPr="008815D4">
        <w:rPr>
          <w:rFonts w:eastAsia="Times New Roman"/>
          <w:color w:val="auto"/>
        </w:rPr>
        <w:t xml:space="preserve">nevertheless, it is certain that many of them retain their custom, and have united with the Anabaptists." (Hosius, Works of the Heresies of our Times, Bk. I, 431, ED. 1584). </w:t>
      </w:r>
      <w:r w:rsidRPr="008815D4">
        <w:rPr>
          <w:rFonts w:eastAsia="Times New Roman"/>
          <w:color w:val="auto"/>
        </w:rPr>
        <w:br/>
      </w:r>
      <w:r w:rsidRPr="008815D4">
        <w:rPr>
          <w:rFonts w:eastAsia="Times New Roman"/>
          <w:color w:val="auto"/>
        </w:rPr>
        <w:br/>
        <w:t>That Cardinal Hosius dated the history of the Baptists back twelve hundred years</w:t>
      </w:r>
      <w:r w:rsidRPr="008815D4">
        <w:rPr>
          <w:rFonts w:eastAsia="Times New Roman"/>
          <w:color w:val="auto"/>
        </w:rPr>
        <w:t xml:space="preserve"> is obvious in another statement by the Cardinal: </w:t>
      </w:r>
      <w:r w:rsidRPr="008815D4">
        <w:rPr>
          <w:rFonts w:eastAsia="Times New Roman"/>
          <w:color w:val="auto"/>
        </w:rPr>
        <w:br/>
      </w:r>
      <w:r w:rsidRPr="008815D4">
        <w:rPr>
          <w:rFonts w:eastAsia="Times New Roman"/>
          <w:color w:val="auto"/>
        </w:rPr>
        <w:br/>
        <w:t xml:space="preserve">"If the truth of religion were to be judged by the readiness and boldness of which a man of any sect shows in suffering, then the opinion and persuasion of no sect can be truer and surer than that of the </w:t>
      </w:r>
      <w:r w:rsidRPr="008815D4">
        <w:rPr>
          <w:rFonts w:eastAsia="Times New Roman"/>
          <w:color w:val="auto"/>
        </w:rPr>
        <w:t xml:space="preserve">Anabaptist since there have been none for these twelve hundred years past, that have been more generally punished or that have more cheerfully and steadfastly undergone, and even offered themselves to the most cruel sorts of punishment than these people." </w:t>
      </w:r>
      <w:r w:rsidRPr="008815D4">
        <w:rPr>
          <w:rFonts w:eastAsia="Times New Roman"/>
          <w:color w:val="auto"/>
        </w:rPr>
        <w:t xml:space="preserve">(Cardinal Hosius, Letters, Apud Opera, 112-113). </w:t>
      </w:r>
      <w:r w:rsidRPr="008815D4">
        <w:rPr>
          <w:rFonts w:eastAsia="Times New Roman"/>
          <w:color w:val="auto"/>
        </w:rPr>
        <w:br/>
      </w:r>
      <w:r w:rsidRPr="008815D4">
        <w:rPr>
          <w:rFonts w:eastAsia="Times New Roman"/>
          <w:color w:val="auto"/>
        </w:rPr>
        <w:br/>
        <w:t>"The sources single out no man as the originator of the sixteenth century rebaptism. In the words of Joseph Beck, 'From whom the idea of rebaptism issued, of this the sources say not a word'. This required</w:t>
      </w:r>
      <w:r w:rsidRPr="008815D4">
        <w:rPr>
          <w:rFonts w:eastAsia="Times New Roman"/>
          <w:color w:val="auto"/>
        </w:rPr>
        <w:t xml:space="preserve"> an explanation. To rebaptize is to do an extremely radical thing. ... How so radical a practice sprung up anonymously is passing strange - if it is assumed, as the vogue is, that Anabaptism was simply the product of the sixteenth century. But this silence</w:t>
      </w:r>
      <w:r w:rsidRPr="008815D4">
        <w:rPr>
          <w:rFonts w:eastAsia="Times New Roman"/>
          <w:color w:val="auto"/>
        </w:rPr>
        <w:t xml:space="preserve"> as to who must be credited with the idea becomes wholly explicable once it is realized that what was known as Anabaptism in reformation times was in no sense a new thing. Neither the name nor the practice was new. ... The Anabaptists did not initiate a ne</w:t>
      </w:r>
      <w:r w:rsidRPr="008815D4">
        <w:rPr>
          <w:rFonts w:eastAsia="Times New Roman"/>
          <w:color w:val="auto"/>
        </w:rPr>
        <w:t>w school of thought; they merely restated an ancient ideology - in the idiom of the sixteenth century to be sure, but ancient nevertheless. No one is credited with having invented the Anabaptism of the sixteenth century for the sufficient reason that no on</w:t>
      </w:r>
      <w:r w:rsidRPr="008815D4">
        <w:rPr>
          <w:rFonts w:eastAsia="Times New Roman"/>
          <w:color w:val="auto"/>
        </w:rPr>
        <w:t xml:space="preserve">e did.' 'Rebaptizing is as old as Constantinianism. There were Anabaptists, called by that name, in the fourth century. The Codes of Theodosius already prescribed very severe penalty, capital punishment, for anyone who was </w:t>
      </w:r>
      <w:r w:rsidRPr="008815D4">
        <w:rPr>
          <w:rFonts w:eastAsia="Times New Roman"/>
          <w:color w:val="auto"/>
        </w:rPr>
        <w:lastRenderedPageBreak/>
        <w:t>convicted of having rebaptized. I</w:t>
      </w:r>
      <w:r w:rsidRPr="008815D4">
        <w:rPr>
          <w:rFonts w:eastAsia="Times New Roman"/>
          <w:color w:val="auto"/>
        </w:rPr>
        <w:t xml:space="preserve">n fact the first Anabaptist martyrs of the reformation times were put to death under the terms of these ancient Codes'" (Verduin [Stepchildren] 189-190.) </w:t>
      </w:r>
      <w:r w:rsidRPr="008815D4">
        <w:rPr>
          <w:rFonts w:eastAsia="Times New Roman"/>
          <w:color w:val="auto"/>
        </w:rPr>
        <w:br/>
      </w:r>
      <w:r w:rsidRPr="008815D4">
        <w:rPr>
          <w:rFonts w:eastAsia="Times New Roman"/>
          <w:color w:val="auto"/>
        </w:rPr>
        <w:br/>
        <w:t>There is ample historical evidence to attest to the fact the Anabaptists descended from the medieval</w:t>
      </w:r>
      <w:r w:rsidRPr="008815D4">
        <w:rPr>
          <w:rFonts w:eastAsia="Times New Roman"/>
          <w:color w:val="auto"/>
        </w:rPr>
        <w:t xml:space="preserve"> Waldenses.  "The Waldenses entered Holland in 1182 and by the year 1233 Flanders was full of them." (J. T. Christian, page 138). Persecutions against the Waldenses of France and Italy in 1332, 1400, and 1478 drove many of their number into Germany, Switze</w:t>
      </w:r>
      <w:r w:rsidRPr="008815D4">
        <w:rPr>
          <w:rFonts w:eastAsia="Times New Roman"/>
          <w:color w:val="auto"/>
        </w:rPr>
        <w:t xml:space="preserve">rland, and Bohemia. These scattered Waldenses were the seeds of the Anabaptists. The remnants of the Waldenses in Piedmont united with the Protestants in 1532, and became pedobaptists. </w:t>
      </w:r>
      <w:r w:rsidRPr="008815D4">
        <w:rPr>
          <w:rFonts w:eastAsia="Times New Roman"/>
          <w:color w:val="auto"/>
        </w:rPr>
        <w:br/>
      </w:r>
      <w:r w:rsidRPr="008815D4">
        <w:rPr>
          <w:rFonts w:eastAsia="Times New Roman"/>
          <w:color w:val="auto"/>
        </w:rPr>
        <w:br/>
        <w:t>The Lutheran historian Johann L. von Mosheim said, "Before the rise o</w:t>
      </w:r>
      <w:r w:rsidRPr="008815D4">
        <w:rPr>
          <w:rFonts w:eastAsia="Times New Roman"/>
          <w:color w:val="auto"/>
        </w:rPr>
        <w:t>f Luther and Calvin, there lay concealed, in almost all the countries of Europe, particularly in Bohemia, Moravia, Switzerland, and Germany, many persons, who adhered tenaciously to the following doctrine, which the Waldenses, Wickliffites, and Hussites, h</w:t>
      </w:r>
      <w:r w:rsidRPr="008815D4">
        <w:rPr>
          <w:rFonts w:eastAsia="Times New Roman"/>
          <w:color w:val="auto"/>
        </w:rPr>
        <w:t xml:space="preserve">ad maintained, some in a more disguised, and others in a more open and public manner." </w:t>
      </w:r>
      <w:r w:rsidRPr="008815D4">
        <w:rPr>
          <w:rFonts w:eastAsia="Times New Roman"/>
          <w:color w:val="auto"/>
        </w:rPr>
        <w:br/>
      </w:r>
      <w:r w:rsidRPr="008815D4">
        <w:rPr>
          <w:rFonts w:eastAsia="Times New Roman"/>
          <w:color w:val="auto"/>
        </w:rPr>
        <w:br/>
        <w:t>In Germany, large numbers of Waldenses, who were often skilled artisans, found safe haven within the trade guilds. Jerrell states, "So widely had the sect been scatter</w:t>
      </w:r>
      <w:r w:rsidRPr="008815D4">
        <w:rPr>
          <w:rFonts w:eastAsia="Times New Roman"/>
          <w:color w:val="auto"/>
        </w:rPr>
        <w:t xml:space="preserve">ed that it was said a traveler from Antwerp to Rome could sleep every night in the house of one of their brethren." </w:t>
      </w:r>
      <w:r w:rsidRPr="008815D4">
        <w:rPr>
          <w:rFonts w:eastAsia="Times New Roman"/>
          <w:color w:val="auto"/>
        </w:rPr>
        <w:br/>
      </w:r>
      <w:r w:rsidRPr="008815D4">
        <w:rPr>
          <w:rFonts w:eastAsia="Times New Roman"/>
          <w:color w:val="auto"/>
        </w:rPr>
        <w:br/>
        <w:t>In Switzerland the Anabaptists were well established before the reformation. Zwingli said of them: "The institution of Anabaptism is no no</w:t>
      </w:r>
      <w:r w:rsidRPr="008815D4">
        <w:rPr>
          <w:rFonts w:eastAsia="Times New Roman"/>
          <w:color w:val="auto"/>
        </w:rPr>
        <w:t xml:space="preserve">velty, but for three hundred years has caused great disturbance in the church, and has acquired such strength that the attempt in this age to contend with it appears futile for a time." </w:t>
      </w:r>
      <w:r w:rsidRPr="008815D4">
        <w:rPr>
          <w:rFonts w:eastAsia="Times New Roman"/>
          <w:color w:val="auto"/>
        </w:rPr>
        <w:br/>
      </w:r>
      <w:r w:rsidRPr="008815D4">
        <w:rPr>
          <w:rFonts w:eastAsia="Times New Roman"/>
          <w:color w:val="auto"/>
        </w:rPr>
        <w:br/>
        <w:t xml:space="preserve">In 1525 an edict of the City of Zurich (written by Zwingli) against </w:t>
      </w:r>
      <w:r w:rsidRPr="008815D4">
        <w:rPr>
          <w:rFonts w:eastAsia="Times New Roman"/>
          <w:color w:val="auto"/>
        </w:rPr>
        <w:t>the Anabaptists there said, "You know without doubt, and have heard from many, that for a very long time, some peculiar men, who imagine that they are learned ... have preached, and without the permission and consent of the church, have proclaimed that inf</w:t>
      </w:r>
      <w:r w:rsidRPr="008815D4">
        <w:rPr>
          <w:rFonts w:eastAsia="Times New Roman"/>
          <w:color w:val="auto"/>
        </w:rPr>
        <w:t xml:space="preserve">ant baptism did not proceed from God, but from the devil ..." </w:t>
      </w:r>
      <w:r w:rsidRPr="008815D4">
        <w:rPr>
          <w:rFonts w:eastAsia="Times New Roman"/>
          <w:color w:val="auto"/>
        </w:rPr>
        <w:br/>
      </w:r>
      <w:r w:rsidRPr="008815D4">
        <w:rPr>
          <w:rFonts w:eastAsia="Times New Roman"/>
          <w:color w:val="auto"/>
        </w:rPr>
        <w:br/>
        <w:t xml:space="preserve">In Bohemia, the Waldenses found natural allies among the Hussites and Bohemian Brethren. Luther said that the Anabaptists were Hussites. </w:t>
      </w:r>
      <w:r w:rsidRPr="008815D4">
        <w:rPr>
          <w:rFonts w:eastAsia="Times New Roman"/>
          <w:color w:val="auto"/>
        </w:rPr>
        <w:br/>
      </w:r>
      <w:r w:rsidRPr="008815D4">
        <w:rPr>
          <w:rFonts w:eastAsia="Times New Roman"/>
          <w:color w:val="auto"/>
        </w:rPr>
        <w:br/>
        <w:t xml:space="preserve">Waldensian 'strongholds' were to be found throughout </w:t>
      </w:r>
      <w:r w:rsidRPr="008815D4">
        <w:rPr>
          <w:rFonts w:eastAsia="Times New Roman"/>
          <w:color w:val="auto"/>
        </w:rPr>
        <w:t>Europe in cities such as Cologne, Strassburg, and Zurich - in fact all along the Rhine River - also at Metz, Emberg, Altona, and Hamburg. The Waldenses also spread to the Netherlands, Austria-Hungary, and Transylvania. In each of the places where Waldenses</w:t>
      </w:r>
      <w:r w:rsidRPr="008815D4">
        <w:rPr>
          <w:rFonts w:eastAsia="Times New Roman"/>
          <w:color w:val="auto"/>
        </w:rPr>
        <w:t xml:space="preserve"> settled, Anabaptists were later to be found in great numbers. </w:t>
      </w:r>
      <w:r w:rsidRPr="008815D4">
        <w:rPr>
          <w:rFonts w:eastAsia="Times New Roman"/>
          <w:color w:val="auto"/>
        </w:rPr>
        <w:br/>
      </w:r>
      <w:r w:rsidRPr="008815D4">
        <w:rPr>
          <w:rFonts w:eastAsia="Times New Roman"/>
          <w:color w:val="auto"/>
        </w:rPr>
        <w:br/>
        <w:t>It is plain to see that the Anabaptists had an apostolic heritage. They were called Christians in the first century (Acts 11:26); Montanists; Novatians; Donatists; Paulicians; Albigenses; Wal</w:t>
      </w:r>
      <w:r w:rsidRPr="008815D4">
        <w:rPr>
          <w:rFonts w:eastAsia="Times New Roman"/>
          <w:color w:val="auto"/>
        </w:rPr>
        <w:t xml:space="preserve">denses; Anabaptists; and today, Baptists. </w:t>
      </w:r>
      <w:r w:rsidRPr="008815D4">
        <w:rPr>
          <w:rFonts w:eastAsia="Times New Roman"/>
          <w:color w:val="auto"/>
        </w:rPr>
        <w:br/>
      </w:r>
      <w:r w:rsidRPr="008815D4">
        <w:rPr>
          <w:rFonts w:eastAsia="Times New Roman"/>
          <w:color w:val="auto"/>
        </w:rPr>
        <w:br/>
      </w:r>
      <w:r w:rsidRPr="008815D4">
        <w:rPr>
          <w:rFonts w:eastAsia="Times New Roman"/>
          <w:b/>
          <w:bCs/>
          <w:color w:val="auto"/>
        </w:rPr>
        <w:t>WHAT DID THE ANABAPTISTS BELIEVE?</w:t>
      </w:r>
      <w:r w:rsidRPr="008815D4">
        <w:rPr>
          <w:rFonts w:eastAsia="Times New Roman"/>
          <w:b/>
          <w:bCs/>
          <w:color w:val="auto"/>
        </w:rPr>
        <w:br/>
      </w:r>
      <w:r w:rsidRPr="008815D4">
        <w:rPr>
          <w:rFonts w:eastAsia="Times New Roman"/>
          <w:b/>
          <w:bCs/>
          <w:color w:val="auto"/>
        </w:rPr>
        <w:br/>
      </w:r>
      <w:r w:rsidRPr="008815D4">
        <w:rPr>
          <w:rFonts w:eastAsia="Times New Roman"/>
          <w:color w:val="auto"/>
        </w:rPr>
        <w:t xml:space="preserve">The historian A. H. Newman in his church history (Volume II pages 153-156) </w:t>
      </w:r>
      <w:r w:rsidRPr="008815D4">
        <w:rPr>
          <w:rFonts w:eastAsia="Times New Roman"/>
          <w:color w:val="auto"/>
        </w:rPr>
        <w:lastRenderedPageBreak/>
        <w:t>enumerates the following beliefs, practices, and characteristics of the Anabaptists.</w:t>
      </w:r>
      <w:r w:rsidRPr="008815D4">
        <w:rPr>
          <w:rFonts w:eastAsia="Times New Roman"/>
          <w:color w:val="auto"/>
        </w:rPr>
        <w:br/>
      </w:r>
      <w:r w:rsidRPr="008815D4">
        <w:rPr>
          <w:rFonts w:eastAsia="Times New Roman"/>
          <w:color w:val="auto"/>
        </w:rPr>
        <w:br/>
        <w:t>(1) Christian Ch</w:t>
      </w:r>
      <w:r w:rsidRPr="008815D4">
        <w:rPr>
          <w:rFonts w:eastAsia="Times New Roman"/>
          <w:color w:val="auto"/>
        </w:rPr>
        <w:t>arity. Content with what they had, Anabaptists believed in, and practiced, true brotherly love, willingly sharing their worldly goods with others.</w:t>
      </w:r>
      <w:r w:rsidRPr="008815D4">
        <w:rPr>
          <w:rFonts w:eastAsia="Times New Roman"/>
          <w:color w:val="auto"/>
        </w:rPr>
        <w:br/>
      </w:r>
      <w:r w:rsidRPr="008815D4">
        <w:rPr>
          <w:rFonts w:eastAsia="Times New Roman"/>
          <w:color w:val="auto"/>
        </w:rPr>
        <w:br/>
        <w:t xml:space="preserve">(2) Regenerate Church Membership. They insisted that true New Testament churches be composed exclusively of </w:t>
      </w:r>
      <w:r w:rsidRPr="008815D4">
        <w:rPr>
          <w:rFonts w:eastAsia="Times New Roman"/>
          <w:color w:val="auto"/>
        </w:rPr>
        <w:t>born-again believers.</w:t>
      </w:r>
      <w:r w:rsidRPr="008815D4">
        <w:rPr>
          <w:rFonts w:eastAsia="Times New Roman"/>
          <w:color w:val="auto"/>
        </w:rPr>
        <w:br/>
      </w:r>
      <w:r w:rsidRPr="008815D4">
        <w:rPr>
          <w:rFonts w:eastAsia="Times New Roman"/>
          <w:color w:val="auto"/>
        </w:rPr>
        <w:br/>
        <w:t>(3) Baptism of Believers. They rejected so-called 'infant baptism' and stood for the baptism of true believers only. Newman comments, "The earnestness and vigor of their protest against infant baptism constitutes one of the most mark</w:t>
      </w:r>
      <w:r w:rsidRPr="008815D4">
        <w:rPr>
          <w:rFonts w:eastAsia="Times New Roman"/>
          <w:color w:val="auto"/>
        </w:rPr>
        <w:t>ed features of the Anabaptist movement." An Anabaptist statement of faith, referred to as the Schleitheim Confession of 1527 says: "Baptism should be given to all those who have learned repentance and change of life, and believe in truth that their sins ha</w:t>
      </w:r>
      <w:r w:rsidRPr="008815D4">
        <w:rPr>
          <w:rFonts w:eastAsia="Times New Roman"/>
          <w:color w:val="auto"/>
        </w:rPr>
        <w:t>ve been taken away through Christ."</w:t>
      </w:r>
      <w:r w:rsidRPr="008815D4">
        <w:rPr>
          <w:rFonts w:eastAsia="Times New Roman"/>
          <w:color w:val="auto"/>
        </w:rPr>
        <w:br/>
      </w:r>
      <w:r w:rsidRPr="008815D4">
        <w:rPr>
          <w:rFonts w:eastAsia="Times New Roman"/>
          <w:color w:val="auto"/>
        </w:rPr>
        <w:br/>
        <w:t>(4) Separation of Church and State. They regarded the State as an institution outside of and apart from the Gospel of Christ, whose authority was to be obeyed in all things lawful, but which had no right to interfere in</w:t>
      </w:r>
      <w:r w:rsidRPr="008815D4">
        <w:rPr>
          <w:rFonts w:eastAsia="Times New Roman"/>
          <w:color w:val="auto"/>
        </w:rPr>
        <w:t xml:space="preserve"> matters of conscience.</w:t>
      </w:r>
      <w:r w:rsidRPr="008815D4">
        <w:rPr>
          <w:rFonts w:eastAsia="Times New Roman"/>
          <w:color w:val="auto"/>
        </w:rPr>
        <w:br/>
      </w:r>
      <w:r w:rsidRPr="008815D4">
        <w:rPr>
          <w:rFonts w:eastAsia="Times New Roman"/>
          <w:color w:val="auto"/>
        </w:rPr>
        <w:br/>
        <w:t>(5) Liberty of Conscience. This was a fundamental tenet of the Anabaptists very similar to our doctrine of the priesthood of the believer.</w:t>
      </w:r>
      <w:r w:rsidRPr="008815D4">
        <w:rPr>
          <w:rFonts w:eastAsia="Times New Roman"/>
          <w:color w:val="auto"/>
        </w:rPr>
        <w:br/>
      </w:r>
      <w:r w:rsidRPr="008815D4">
        <w:rPr>
          <w:rFonts w:eastAsia="Times New Roman"/>
          <w:color w:val="auto"/>
        </w:rPr>
        <w:br/>
        <w:t>(6) Rejection of the Magistracy. Anabaptists refused to serve as magistrates. This was beca</w:t>
      </w:r>
      <w:r w:rsidRPr="008815D4">
        <w:rPr>
          <w:rFonts w:eastAsia="Times New Roman"/>
          <w:color w:val="auto"/>
        </w:rPr>
        <w:t>use in their day, the magistracy was the civil arm of the 'church' which executed (literally) its decrees.</w:t>
      </w:r>
      <w:r w:rsidRPr="008815D4">
        <w:rPr>
          <w:rFonts w:eastAsia="Times New Roman"/>
          <w:color w:val="auto"/>
        </w:rPr>
        <w:br/>
      </w:r>
      <w:r w:rsidRPr="008815D4">
        <w:rPr>
          <w:rFonts w:eastAsia="Times New Roman"/>
          <w:color w:val="auto"/>
        </w:rPr>
        <w:br/>
        <w:t>(7) Rejection of Oath Taking. They rejected this practice, yet distinguished between testimony regarding known facts and promises regarding future c</w:t>
      </w:r>
      <w:r w:rsidRPr="008815D4">
        <w:rPr>
          <w:rFonts w:eastAsia="Times New Roman"/>
          <w:color w:val="auto"/>
        </w:rPr>
        <w:t>onduct.</w:t>
      </w:r>
      <w:r w:rsidRPr="008815D4">
        <w:rPr>
          <w:rFonts w:eastAsia="Times New Roman"/>
          <w:color w:val="auto"/>
        </w:rPr>
        <w:br/>
      </w:r>
      <w:r w:rsidRPr="008815D4">
        <w:rPr>
          <w:rFonts w:eastAsia="Times New Roman"/>
          <w:color w:val="auto"/>
        </w:rPr>
        <w:br/>
        <w:t>(8) Rejection of Military Service. The reason most of our Baptist forebears refused to take up arms was because most wars prior to the 20th century were religious in nature, where force was used to coerce others to conform.</w:t>
      </w:r>
      <w:r w:rsidRPr="008815D4">
        <w:rPr>
          <w:rFonts w:eastAsia="Times New Roman"/>
          <w:color w:val="auto"/>
        </w:rPr>
        <w:br/>
      </w:r>
      <w:r w:rsidRPr="008815D4">
        <w:rPr>
          <w:rFonts w:eastAsia="Times New Roman"/>
          <w:color w:val="auto"/>
        </w:rPr>
        <w:br/>
        <w:t>(9) Rejection of Capit</w:t>
      </w:r>
      <w:r w:rsidRPr="008815D4">
        <w:rPr>
          <w:rFonts w:eastAsia="Times New Roman"/>
          <w:color w:val="auto"/>
        </w:rPr>
        <w:t>al Punishment. Since the kind of capital punishment most familiar to the Anabaptists was that carried out against 'heretics' - i.e. Anabaptists - we can well understand their objections.</w:t>
      </w:r>
      <w:r w:rsidRPr="008815D4">
        <w:rPr>
          <w:rFonts w:eastAsia="Times New Roman"/>
          <w:color w:val="auto"/>
        </w:rPr>
        <w:br/>
      </w:r>
      <w:r w:rsidRPr="008815D4">
        <w:rPr>
          <w:rFonts w:eastAsia="Times New Roman"/>
          <w:color w:val="auto"/>
        </w:rPr>
        <w:br/>
        <w:t>(10) The Millennial Return of Christ. Anabaptists rejected Augustini</w:t>
      </w:r>
      <w:r w:rsidRPr="008815D4">
        <w:rPr>
          <w:rFonts w:eastAsia="Times New Roman"/>
          <w:color w:val="auto"/>
        </w:rPr>
        <w:t>an theology (Augustine, through his book, 'The City of God,' laid the foundations for the Church of Rome), so it was natural for them to be Premillennial. As noted above, some of the pseudo-Anabaptist fanatics thought they could usher in the Millennium the</w:t>
      </w:r>
      <w:r w:rsidRPr="008815D4">
        <w:rPr>
          <w:rFonts w:eastAsia="Times New Roman"/>
          <w:color w:val="auto"/>
        </w:rPr>
        <w:t>mselves. Biblical Anabaptists repudiated and abhorred their excesses.</w:t>
      </w:r>
      <w:r w:rsidRPr="008815D4">
        <w:rPr>
          <w:rFonts w:eastAsia="Times New Roman"/>
          <w:color w:val="auto"/>
        </w:rPr>
        <w:br/>
      </w:r>
      <w:r w:rsidRPr="008815D4">
        <w:rPr>
          <w:rFonts w:eastAsia="Times New Roman"/>
          <w:color w:val="auto"/>
        </w:rPr>
        <w:br/>
        <w:t>(11) The Free Will of Man. Anabaptists believed a man must either choose or reject Christ as Saviour.</w:t>
      </w:r>
      <w:r w:rsidRPr="008815D4">
        <w:rPr>
          <w:rFonts w:eastAsia="Times New Roman"/>
          <w:color w:val="auto"/>
        </w:rPr>
        <w:br/>
      </w:r>
      <w:r w:rsidRPr="008815D4">
        <w:rPr>
          <w:rFonts w:eastAsia="Times New Roman"/>
          <w:color w:val="auto"/>
        </w:rPr>
        <w:br/>
        <w:t>(12) Salvation by Grace through Faith. Anabaptists believed that grace, received t</w:t>
      </w:r>
      <w:r w:rsidRPr="008815D4">
        <w:rPr>
          <w:rFonts w:eastAsia="Times New Roman"/>
          <w:color w:val="auto"/>
        </w:rPr>
        <w:t xml:space="preserve">hrough faith, was the great transforming agent whereby the sinner is not simply made to participate in Christ's merits, but enters into the completed union with Him. They also </w:t>
      </w:r>
      <w:r w:rsidRPr="008815D4">
        <w:rPr>
          <w:rFonts w:eastAsia="Times New Roman"/>
          <w:color w:val="auto"/>
        </w:rPr>
        <w:lastRenderedPageBreak/>
        <w:t>insisted upon good works as the fruit of salvation, not the cause of it. They wo</w:t>
      </w:r>
      <w:r w:rsidRPr="008815D4">
        <w:rPr>
          <w:rFonts w:eastAsia="Times New Roman"/>
          <w:color w:val="auto"/>
        </w:rPr>
        <w:t>uld not baptize without seeing this fruit.</w:t>
      </w:r>
      <w:r w:rsidRPr="008815D4">
        <w:rPr>
          <w:rFonts w:eastAsia="Times New Roman"/>
          <w:color w:val="auto"/>
        </w:rPr>
        <w:br/>
      </w:r>
      <w:r w:rsidRPr="008815D4">
        <w:rPr>
          <w:rFonts w:eastAsia="Times New Roman"/>
          <w:color w:val="auto"/>
        </w:rPr>
        <w:br/>
        <w:t xml:space="preserve">(13) Christ-like living. Compared to most Catholics and Protestants, the Baptists were 'ascetics'!!  Newman notes: "Great stress was laid on the imitation of Christ in his life of self-denying toil and suffering </w:t>
      </w:r>
      <w:r w:rsidRPr="008815D4">
        <w:rPr>
          <w:rFonts w:eastAsia="Times New Roman"/>
          <w:color w:val="auto"/>
        </w:rPr>
        <w:t xml:space="preserve">and the Anabaptists gloried in being counted worthy to suffer for and with Christ. The idea of earthly comfort and enjoyment most of them utterly renounced. Luxurious living, personal adornment, social amusements, the accumulation of wealth, nearly all of </w:t>
      </w:r>
      <w:r w:rsidRPr="008815D4">
        <w:rPr>
          <w:rFonts w:eastAsia="Times New Roman"/>
          <w:color w:val="auto"/>
        </w:rPr>
        <w:t>them regarded as inconsistent with the Christian profession ..."</w:t>
      </w:r>
      <w:r w:rsidRPr="008815D4">
        <w:rPr>
          <w:rFonts w:eastAsia="Times New Roman"/>
          <w:color w:val="auto"/>
        </w:rPr>
        <w:br/>
      </w:r>
      <w:r w:rsidRPr="008815D4">
        <w:rPr>
          <w:rFonts w:eastAsia="Times New Roman"/>
          <w:color w:val="auto"/>
        </w:rPr>
        <w:br/>
        <w:t>(14) The Lord's Supper for Church Members Only. They only admitted baptized believers to the Lord's Table, and then not before discipline was rigorously exercised upon the brethren. The Schl</w:t>
      </w:r>
      <w:r w:rsidRPr="008815D4">
        <w:rPr>
          <w:rFonts w:eastAsia="Times New Roman"/>
          <w:color w:val="auto"/>
        </w:rPr>
        <w:t>eitheim Confession, mentioned earlier, says: "...that all who would drink one draught as a memorial of the poured blood of Christ should before hand be united to one body of Christ (i.e., the local church), to wit: by baptism..."</w:t>
      </w:r>
      <w:r w:rsidRPr="008815D4">
        <w:rPr>
          <w:rFonts w:eastAsia="Times New Roman"/>
          <w:color w:val="auto"/>
        </w:rPr>
        <w:br/>
      </w:r>
      <w:r w:rsidRPr="008815D4">
        <w:rPr>
          <w:rFonts w:eastAsia="Times New Roman"/>
          <w:color w:val="auto"/>
        </w:rPr>
        <w:br/>
        <w:t>(15) Separation From Unbe</w:t>
      </w:r>
      <w:r w:rsidRPr="008815D4">
        <w:rPr>
          <w:rFonts w:eastAsia="Times New Roman"/>
          <w:color w:val="auto"/>
        </w:rPr>
        <w:t>lief. The Anabaptists refused to join hands with other religious parties, although to some degree at the beginning of the reformation, the liberty loving Anabaptists did offer their assistance to that movement - until it became patently evident that it was</w:t>
      </w:r>
      <w:r w:rsidRPr="008815D4">
        <w:rPr>
          <w:rFonts w:eastAsia="Times New Roman"/>
          <w:color w:val="auto"/>
        </w:rPr>
        <w:t xml:space="preserve"> not going to be a return to pure Christianity. Several Anabaptist pastors debated with the reformers - until they were executed or exiled! Newman notes that they "not only [refused] to join with others in religious acts, but utterly [repudiated] their rig</w:t>
      </w:r>
      <w:r w:rsidRPr="008815D4">
        <w:rPr>
          <w:rFonts w:eastAsia="Times New Roman"/>
          <w:color w:val="auto"/>
        </w:rPr>
        <w:t>ht to be regarded as Christian."</w:t>
      </w:r>
      <w:r w:rsidRPr="008815D4">
        <w:rPr>
          <w:rFonts w:eastAsia="Times New Roman"/>
          <w:color w:val="auto"/>
        </w:rPr>
        <w:br/>
      </w:r>
      <w:r w:rsidRPr="008815D4">
        <w:rPr>
          <w:rFonts w:eastAsia="Times New Roman"/>
          <w:color w:val="auto"/>
        </w:rPr>
        <w:br/>
        <w:t>(16) Cooperation Among Churches. When conditions made it possible, Anabaptist churches cooperated in their common cause for Christ. Like the Waldenses, the Anabaptists were characterized by their itinerant preachers.</w:t>
      </w:r>
      <w:r w:rsidRPr="008815D4">
        <w:rPr>
          <w:rFonts w:eastAsia="Times New Roman"/>
          <w:color w:val="auto"/>
        </w:rPr>
        <w:br/>
      </w:r>
      <w:r w:rsidRPr="008815D4">
        <w:rPr>
          <w:rFonts w:eastAsia="Times New Roman"/>
          <w:color w:val="auto"/>
        </w:rPr>
        <w:br/>
        <w:t>In a</w:t>
      </w:r>
      <w:r w:rsidRPr="008815D4">
        <w:rPr>
          <w:rFonts w:eastAsia="Times New Roman"/>
          <w:color w:val="auto"/>
        </w:rPr>
        <w:t>ddition to the above listing, W.A. Jarrell cites a paper read before the American Society of Church History, which adds the following distinctives:</w:t>
      </w:r>
      <w:r w:rsidRPr="008815D4">
        <w:rPr>
          <w:rFonts w:eastAsia="Times New Roman"/>
          <w:color w:val="auto"/>
        </w:rPr>
        <w:br/>
      </w:r>
      <w:r w:rsidRPr="008815D4">
        <w:rPr>
          <w:rFonts w:eastAsia="Times New Roman"/>
          <w:color w:val="auto"/>
        </w:rPr>
        <w:br/>
        <w:t>(17) The Authority of the Scriptures. Anabaptists held the Bible to be the only authority in matters of fai</w:t>
      </w:r>
      <w:r w:rsidRPr="008815D4">
        <w:rPr>
          <w:rFonts w:eastAsia="Times New Roman"/>
          <w:color w:val="auto"/>
        </w:rPr>
        <w:t>th and practice. An interesting question is, "Which Bible?" "The Waldenses translated the Bible into the Romance and Teutonic languages early in the thirteenth century, the Baptists retained these versions of the Bible two hundred years after Luther's vers</w:t>
      </w:r>
      <w:r w:rsidRPr="008815D4">
        <w:rPr>
          <w:rFonts w:eastAsia="Times New Roman"/>
          <w:color w:val="auto"/>
        </w:rPr>
        <w:t xml:space="preserve">ion. The oldest German Bible is of Baptist origin." (J. T. Christian, page 91). This German Bible is the Tepl Version from the 14th century which "differs considerably from the Latin Vulgate, used by the Roman Church, and resembles the German translations </w:t>
      </w:r>
      <w:r w:rsidRPr="008815D4">
        <w:rPr>
          <w:rFonts w:eastAsia="Times New Roman"/>
          <w:color w:val="auto"/>
        </w:rPr>
        <w:t>in use from the introduction of printing to the making of Luther's translation, which latter shows many signs of its influence, as does still more a later translation again, used for a century by those then called Anabaptists and Mennonites." (Broadbent, p</w:t>
      </w:r>
      <w:r w:rsidRPr="008815D4">
        <w:rPr>
          <w:rFonts w:eastAsia="Times New Roman"/>
          <w:color w:val="auto"/>
        </w:rPr>
        <w:t>age 112). These Waldensian Bibles were directly related to the ancient Old Latin translation (150 A.D.) and marked the 'living stream' whereby God preserved His pure Word.</w:t>
      </w:r>
      <w:r w:rsidRPr="008815D4">
        <w:rPr>
          <w:rFonts w:eastAsia="Times New Roman"/>
          <w:color w:val="auto"/>
        </w:rPr>
        <w:br/>
      </w:r>
      <w:r w:rsidRPr="008815D4">
        <w:rPr>
          <w:rFonts w:eastAsia="Times New Roman"/>
          <w:color w:val="auto"/>
        </w:rPr>
        <w:br/>
        <w:t>(18) Salvation Through the Blood of Christ. Jarrell rightly notes that "This demons</w:t>
      </w:r>
      <w:r w:rsidRPr="008815D4">
        <w:rPr>
          <w:rFonts w:eastAsia="Times New Roman"/>
          <w:color w:val="auto"/>
        </w:rPr>
        <w:t>trates that they were not Universalists or Unitarians. Since there can be no human blood atonement for sin, they certainly were sound on the deity of Christ."</w:t>
      </w:r>
      <w:r w:rsidRPr="008815D4">
        <w:rPr>
          <w:rFonts w:eastAsia="Times New Roman"/>
          <w:color w:val="auto"/>
        </w:rPr>
        <w:br/>
      </w:r>
      <w:r w:rsidRPr="008815D4">
        <w:rPr>
          <w:rFonts w:eastAsia="Times New Roman"/>
          <w:color w:val="auto"/>
        </w:rPr>
        <w:br/>
      </w:r>
      <w:r w:rsidRPr="008815D4">
        <w:rPr>
          <w:rFonts w:eastAsia="Times New Roman"/>
          <w:color w:val="auto"/>
        </w:rPr>
        <w:lastRenderedPageBreak/>
        <w:t>(19) Missions. The Anabaptists sent forth a multitude of missionaries. According to W. W. Everts</w:t>
      </w:r>
      <w:r w:rsidRPr="008815D4">
        <w:rPr>
          <w:rFonts w:eastAsia="Times New Roman"/>
          <w:color w:val="auto"/>
        </w:rPr>
        <w:t xml:space="preserve"> (as cited by Jerrell), "they were the most determined colporteurs and missionaries throughout Europe." "To the Anabaptist the religious life was to be an active, even aggressive, discipleship. One feature of this mission outreach was mass baptisms. At Mun</w:t>
      </w:r>
      <w:r w:rsidRPr="008815D4">
        <w:rPr>
          <w:rFonts w:eastAsia="Times New Roman"/>
          <w:color w:val="auto"/>
        </w:rPr>
        <w:t>ster in 1534 there were 1,400 in a week and at times nearly whole villages would be baptized in one ceremony." (Anderson, page 50).</w:t>
      </w:r>
      <w:r w:rsidRPr="008815D4">
        <w:rPr>
          <w:rFonts w:eastAsia="Times New Roman"/>
          <w:color w:val="auto"/>
        </w:rPr>
        <w:br/>
      </w:r>
      <w:r w:rsidRPr="008815D4">
        <w:rPr>
          <w:rFonts w:eastAsia="Times New Roman"/>
          <w:color w:val="auto"/>
        </w:rPr>
        <w:br/>
        <w:t>In addition to the above, they also believed in the sin nature of all men, the security of infants, strict church disciplin</w:t>
      </w:r>
      <w:r w:rsidRPr="008815D4">
        <w:rPr>
          <w:rFonts w:eastAsia="Times New Roman"/>
          <w:color w:val="auto"/>
        </w:rPr>
        <w:t xml:space="preserve">e, and the right of each church to select its own pastor (local church autonomy). </w:t>
      </w:r>
      <w:r w:rsidRPr="008815D4">
        <w:rPr>
          <w:rFonts w:eastAsia="Times New Roman"/>
          <w:color w:val="auto"/>
        </w:rPr>
        <w:br/>
      </w:r>
      <w:r w:rsidRPr="008815D4">
        <w:rPr>
          <w:rFonts w:eastAsia="Times New Roman"/>
          <w:color w:val="auto"/>
        </w:rPr>
        <w:br/>
        <w:t>The (Ana) Baptists of the reformation period have been referred to as the 'second front' and the 'left wing' of the protestant reformation. Although somewhat inaccurate, su</w:t>
      </w:r>
      <w:r w:rsidRPr="008815D4">
        <w:rPr>
          <w:rFonts w:eastAsia="Times New Roman"/>
          <w:color w:val="auto"/>
        </w:rPr>
        <w:t>ch titles do reflect the radically differing opinions of the protestants, who sought to reform Rome using the Bible, and the Baptists who sought to replace Rome with the Bible. Although initially supportive of what the reformers were doing, the Baptists so</w:t>
      </w:r>
      <w:r w:rsidRPr="008815D4">
        <w:rPr>
          <w:rFonts w:eastAsia="Times New Roman"/>
          <w:color w:val="auto"/>
        </w:rPr>
        <w:t xml:space="preserve">on despaired of the course of events and quickly found themselves 'offside'. </w:t>
      </w:r>
      <w:r w:rsidRPr="008815D4">
        <w:rPr>
          <w:rFonts w:eastAsia="Times New Roman"/>
          <w:color w:val="auto"/>
        </w:rPr>
        <w:br/>
      </w:r>
      <w:r w:rsidRPr="008815D4">
        <w:rPr>
          <w:rFonts w:eastAsia="Times New Roman"/>
          <w:color w:val="auto"/>
        </w:rPr>
        <w:br/>
        <w:t>Before long, Baptists were facing persecution from two quarters - the Catholics and the Protestants. The Diet of Speyer (Lutheran) in 1529 decreed the death penalty for Anabapti</w:t>
      </w:r>
      <w:r w:rsidRPr="008815D4">
        <w:rPr>
          <w:rFonts w:eastAsia="Times New Roman"/>
          <w:color w:val="auto"/>
        </w:rPr>
        <w:t xml:space="preserve">sts. In 1536, Luther signed a memorandum written by Melancthon assenting to the death penalty for Anabaptists. </w:t>
      </w:r>
      <w:r w:rsidRPr="008815D4">
        <w:rPr>
          <w:rFonts w:eastAsia="Times New Roman"/>
          <w:color w:val="auto"/>
        </w:rPr>
        <w:br/>
      </w:r>
      <w:r w:rsidRPr="008815D4">
        <w:rPr>
          <w:rFonts w:eastAsia="Times New Roman"/>
          <w:color w:val="auto"/>
        </w:rPr>
        <w:br/>
        <w:t>Only the Lutheran prince Philip, the Landgrave of Hesse, refused to kill Anabaptists. He was a true libertarian, and his lands provided haven f</w:t>
      </w:r>
      <w:r w:rsidRPr="008815D4">
        <w:rPr>
          <w:rFonts w:eastAsia="Times New Roman"/>
          <w:color w:val="auto"/>
        </w:rPr>
        <w:t xml:space="preserve">or many Baptists. </w:t>
      </w:r>
      <w:r w:rsidRPr="008815D4">
        <w:rPr>
          <w:rFonts w:eastAsia="Times New Roman"/>
          <w:color w:val="auto"/>
        </w:rPr>
        <w:br/>
      </w:r>
      <w:r w:rsidRPr="008815D4">
        <w:rPr>
          <w:rFonts w:eastAsia="Times New Roman"/>
          <w:color w:val="auto"/>
        </w:rPr>
        <w:br/>
        <w:t>It was Zwingli's angry outburst, "Let those who talk of going under go under indeed!", which gave rise to the method of death by drowning of Anabaptists. Frustrated by his early debates with the Anabaptist leaders, Zwingli and the Swiss</w:t>
      </w:r>
      <w:r w:rsidRPr="008815D4">
        <w:rPr>
          <w:rFonts w:eastAsia="Times New Roman"/>
          <w:color w:val="auto"/>
        </w:rPr>
        <w:t xml:space="preserve"> authorities became unmerciful in their extermination of Baptists and great numbers of them perished. </w:t>
      </w:r>
      <w:r w:rsidRPr="008815D4">
        <w:rPr>
          <w:rFonts w:eastAsia="Times New Roman"/>
          <w:color w:val="auto"/>
        </w:rPr>
        <w:br/>
      </w:r>
      <w:r w:rsidRPr="008815D4">
        <w:rPr>
          <w:rFonts w:eastAsia="Times New Roman"/>
          <w:color w:val="auto"/>
        </w:rPr>
        <w:br/>
        <w:t>Those that escaped fled to regions of relative safety - Moravia, the Netherlands, and areas along the Rhine. By 1535 the Anabaptist movement in Switzerl</w:t>
      </w:r>
      <w:r w:rsidRPr="008815D4">
        <w:rPr>
          <w:rFonts w:eastAsia="Times New Roman"/>
          <w:color w:val="auto"/>
        </w:rPr>
        <w:t>and had been overcome. John Calvin was a despiser of Anabaptists who advised that "Anabaptists and reactionists should alike be put to death." Calvin's fiercest theological conflicts were with ... Servetus, ...the Anabaptists, the Socinians, etc. ... heres</w:t>
      </w:r>
      <w:r w:rsidRPr="008815D4">
        <w:rPr>
          <w:rFonts w:eastAsia="Times New Roman"/>
          <w:color w:val="auto"/>
        </w:rPr>
        <w:t xml:space="preserve">y he could [do] away with, and he soon decided that the only efficient argument against it was the fagot or the sword." (Newman, page 223). </w:t>
      </w:r>
      <w:r w:rsidRPr="008815D4">
        <w:rPr>
          <w:rFonts w:eastAsia="Times New Roman"/>
          <w:color w:val="auto"/>
        </w:rPr>
        <w:br/>
      </w:r>
      <w:r w:rsidRPr="008815D4">
        <w:rPr>
          <w:rFonts w:eastAsia="Times New Roman"/>
          <w:color w:val="auto"/>
        </w:rPr>
        <w:br/>
        <w:t>The influx of Waldensian believers had made the Netherlands one of the most liberal areas of reformation Europe. A</w:t>
      </w:r>
      <w:r w:rsidRPr="008815D4">
        <w:rPr>
          <w:rFonts w:eastAsia="Times New Roman"/>
          <w:color w:val="auto"/>
        </w:rPr>
        <w:t>ll kinds of beliefs were tolerated there, but up to 1533 the Anabaptists (often called Mennonites in Holland) were the most prolific. From 1555 Jesuit intrigue brought the Inquisition to Holland, and the Duke of Alva desolated the country from 1567 -73. Gr</w:t>
      </w:r>
      <w:r w:rsidRPr="008815D4">
        <w:rPr>
          <w:rFonts w:eastAsia="Times New Roman"/>
          <w:color w:val="auto"/>
        </w:rPr>
        <w:t xml:space="preserve">eat atrocities were committed against Calvinists and Anabaptists alike. </w:t>
      </w:r>
      <w:r w:rsidRPr="008815D4">
        <w:rPr>
          <w:rFonts w:eastAsia="Times New Roman"/>
          <w:color w:val="auto"/>
        </w:rPr>
        <w:br/>
      </w:r>
      <w:r w:rsidRPr="008815D4">
        <w:rPr>
          <w:rFonts w:eastAsia="Times New Roman"/>
          <w:color w:val="auto"/>
        </w:rPr>
        <w:br/>
        <w:t xml:space="preserve">William of Orange was the one who saved Holland, and the Union of Utrecht proclaimed that "every individual should remain free in his religion, and that no man should be molested or </w:t>
      </w:r>
      <w:r w:rsidRPr="008815D4">
        <w:rPr>
          <w:rFonts w:eastAsia="Times New Roman"/>
          <w:color w:val="auto"/>
        </w:rPr>
        <w:t xml:space="preserve">questioned on the subject of divine worship." This was the result of the Baptistic heritage in the Dutch Republic. </w:t>
      </w:r>
      <w:r w:rsidRPr="008815D4">
        <w:rPr>
          <w:rFonts w:eastAsia="Times New Roman"/>
          <w:color w:val="auto"/>
        </w:rPr>
        <w:br/>
      </w:r>
      <w:r w:rsidRPr="008815D4">
        <w:rPr>
          <w:rFonts w:eastAsia="Times New Roman"/>
          <w:color w:val="auto"/>
        </w:rPr>
        <w:lastRenderedPageBreak/>
        <w:br/>
        <w:t xml:space="preserve">By order of the emperor Ferdinand I of Austria many Anabaptists were burned and drowned in this country. Jakob Huter took up the mantle of </w:t>
      </w:r>
      <w:r w:rsidRPr="008815D4">
        <w:rPr>
          <w:rFonts w:eastAsia="Times New Roman"/>
          <w:color w:val="auto"/>
        </w:rPr>
        <w:t>Blaurock and held many meetings in hidden locations. Despite the most awful sentences of torture and death, churches continued to grow throughout Austria and Hungary. Huter was finally burned at the stake in Innsbruck in 1536 and the baton fell to Hans Man</w:t>
      </w:r>
      <w:r w:rsidRPr="008815D4">
        <w:rPr>
          <w:rFonts w:eastAsia="Times New Roman"/>
          <w:color w:val="auto"/>
        </w:rPr>
        <w:t xml:space="preserve">dl who courageously carried on the great work of the Lord. </w:t>
      </w:r>
      <w:r w:rsidRPr="008815D4">
        <w:rPr>
          <w:rFonts w:eastAsia="Times New Roman"/>
          <w:color w:val="auto"/>
        </w:rPr>
        <w:br/>
      </w:r>
      <w:r w:rsidRPr="008815D4">
        <w:rPr>
          <w:rFonts w:eastAsia="Times New Roman"/>
          <w:color w:val="auto"/>
        </w:rPr>
        <w:br/>
        <w:t>Balthasar Hubmaier published a tract in 1524 which said: "The burning of heretics cannot be justified by the Scripture. Christ Himself teaches that the tares should be allowed to grow with the wh</w:t>
      </w:r>
      <w:r w:rsidRPr="008815D4">
        <w:rPr>
          <w:rFonts w:eastAsia="Times New Roman"/>
          <w:color w:val="auto"/>
        </w:rPr>
        <w:t>eat. He did not come to burn, or to murder, but to give life, and that more abundantly. We should, therefore, pray and hope for improvement in men as long as they live. If they cannot be convinced by appeals to reason, or the Word of God, they should be le</w:t>
      </w:r>
      <w:r w:rsidRPr="008815D4">
        <w:rPr>
          <w:rFonts w:eastAsia="Times New Roman"/>
          <w:color w:val="auto"/>
        </w:rPr>
        <w:t>t alone. One cannot be made to see his errors by fire or sword."</w:t>
      </w:r>
      <w:r w:rsidRPr="008815D4">
        <w:rPr>
          <w:rFonts w:eastAsia="Times New Roman"/>
          <w:color w:val="auto"/>
        </w:rPr>
        <w:br/>
      </w:r>
      <w:r w:rsidRPr="008815D4">
        <w:rPr>
          <w:rFonts w:eastAsia="Times New Roman"/>
          <w:color w:val="auto"/>
        </w:rPr>
        <w:br/>
      </w:r>
      <w:r w:rsidRPr="008815D4">
        <w:rPr>
          <w:rFonts w:eastAsia="Times New Roman"/>
          <w:b/>
          <w:bCs/>
          <w:color w:val="auto"/>
        </w:rPr>
        <w:t>CONCLUSION</w:t>
      </w:r>
      <w:r w:rsidRPr="008815D4">
        <w:rPr>
          <w:rFonts w:eastAsia="Times New Roman"/>
          <w:b/>
          <w:bCs/>
          <w:color w:val="auto"/>
        </w:rPr>
        <w:br/>
      </w:r>
      <w:r w:rsidRPr="008815D4">
        <w:rPr>
          <w:rFonts w:eastAsia="Times New Roman"/>
          <w:b/>
          <w:bCs/>
          <w:color w:val="auto"/>
        </w:rPr>
        <w:br/>
      </w:r>
      <w:r w:rsidRPr="008815D4">
        <w:rPr>
          <w:rFonts w:eastAsia="Times New Roman"/>
          <w:color w:val="auto"/>
        </w:rPr>
        <w:t>From the earliest days of the first century until today, there has always been a representative people who held to the true doctrines of the Word of God, and thus represented the</w:t>
      </w:r>
      <w:r w:rsidRPr="008815D4">
        <w:rPr>
          <w:rFonts w:eastAsia="Times New Roman"/>
          <w:color w:val="auto"/>
        </w:rPr>
        <w:t xml:space="preserve"> true New Testament church. We, as Baptists, are not protestants, reformed, or something new that arose in the 16th or 17th century. We are an ancient people, following the precepts of the Lord, in a 'trail of blood' that leads from the time of Christ's ea</w:t>
      </w:r>
      <w:r w:rsidRPr="008815D4">
        <w:rPr>
          <w:rFonts w:eastAsia="Times New Roman"/>
          <w:color w:val="auto"/>
        </w:rPr>
        <w:t>rthly ministry down through the ages until today. That is our Baptist Heritage. Think about it.</w:t>
      </w:r>
      <w:r w:rsidRPr="008815D4">
        <w:rPr>
          <w:rFonts w:eastAsia="Times New Roman"/>
          <w:color w:val="auto"/>
        </w:rPr>
        <w:br/>
      </w:r>
      <w:r w:rsidRPr="008815D4">
        <w:rPr>
          <w:rFonts w:eastAsia="Times New Roman"/>
          <w:color w:val="auto"/>
        </w:rPr>
        <w:br/>
      </w:r>
      <w:r w:rsidRPr="008815D4">
        <w:rPr>
          <w:rFonts w:eastAsia="Times New Roman"/>
          <w:color w:val="auto"/>
        </w:rPr>
        <w:br/>
      </w:r>
      <w:r w:rsidRPr="008815D4">
        <w:rPr>
          <w:rFonts w:eastAsia="Times New Roman"/>
          <w:color w:val="auto"/>
        </w:rPr>
        <w:br/>
      </w:r>
      <w:r w:rsidRPr="008815D4">
        <w:rPr>
          <w:rFonts w:eastAsia="Times New Roman"/>
          <w:b/>
          <w:bCs/>
          <w:color w:val="auto"/>
        </w:rPr>
        <w:t>(c) Copyright 1995 by Dr. Thomas Cassidy</w:t>
      </w:r>
      <w:r w:rsidRPr="008815D4">
        <w:rPr>
          <w:rFonts w:eastAsia="Times New Roman"/>
          <w:color w:val="auto"/>
        </w:rPr>
        <w:t>, Pastor, First Baptist Church, Spring Valley, CA 91977</w:t>
      </w:r>
      <w:r w:rsidRPr="008815D4">
        <w:rPr>
          <w:rFonts w:eastAsia="Times New Roman"/>
          <w:color w:val="auto"/>
        </w:rPr>
        <w:br/>
      </w:r>
      <w:r w:rsidRPr="008815D4">
        <w:rPr>
          <w:rFonts w:eastAsia="Times New Roman"/>
          <w:color w:val="auto"/>
        </w:rPr>
        <w:br/>
        <w:t>This work is copyrighted only to preserve the author's owner</w:t>
      </w:r>
      <w:r w:rsidRPr="008815D4">
        <w:rPr>
          <w:rFonts w:eastAsia="Times New Roman"/>
          <w:color w:val="auto"/>
        </w:rPr>
        <w:t>ship of his work. Any part of this work may be used without the author's permission. All that he asks is that proper credit be given. (All quotations are from the Authorized Version)</w:t>
      </w:r>
      <w:r w:rsidRPr="008815D4">
        <w:rPr>
          <w:rFonts w:eastAsia="Times New Roman"/>
          <w:color w:val="auto"/>
        </w:rPr>
        <w:br/>
      </w:r>
    </w:p>
    <w:p w:rsidR="00AA4306" w:rsidRPr="008815D4" w:rsidRDefault="00AA4306">
      <w:pPr>
        <w:jc w:val="center"/>
        <w:rPr>
          <w:rFonts w:eastAsia="Times New Roman"/>
          <w:color w:val="auto"/>
        </w:rPr>
      </w:pPr>
      <w:hyperlink r:id="rId6" w:history="1">
        <w:r w:rsidRPr="008815D4">
          <w:rPr>
            <w:rStyle w:val="Hyperlink"/>
            <w:rFonts w:eastAsia="Times New Roman"/>
            <w:b/>
            <w:bCs/>
            <w:color w:val="auto"/>
          </w:rPr>
          <w:t>BAPTIST HISTO</w:t>
        </w:r>
        <w:r w:rsidRPr="008815D4">
          <w:rPr>
            <w:rStyle w:val="Hyperlink"/>
            <w:rFonts w:eastAsia="Times New Roman"/>
            <w:b/>
            <w:bCs/>
            <w:color w:val="auto"/>
          </w:rPr>
          <w:t>RY</w:t>
        </w:r>
        <w:r w:rsidRPr="008815D4">
          <w:rPr>
            <w:rFonts w:eastAsia="Times New Roman"/>
            <w:b/>
            <w:bCs/>
            <w:color w:val="auto"/>
            <w:u w:val="single"/>
          </w:rPr>
          <w:br/>
        </w:r>
        <w:r w:rsidRPr="008815D4">
          <w:rPr>
            <w:rFonts w:eastAsia="Times New Roman"/>
            <w:b/>
            <w:bCs/>
            <w:color w:val="auto"/>
            <w:u w:val="single"/>
          </w:rPr>
          <w:br/>
        </w:r>
      </w:hyperlink>
      <w:hyperlink r:id="rId7" w:history="1">
        <w:r w:rsidRPr="008815D4">
          <w:rPr>
            <w:rStyle w:val="Hyperlink"/>
            <w:rFonts w:eastAsia="Times New Roman"/>
            <w:b/>
            <w:bCs/>
            <w:color w:val="auto"/>
          </w:rPr>
          <w:t>LANDMARK HOME</w:t>
        </w:r>
      </w:hyperlink>
    </w:p>
    <w:sectPr w:rsidR="00AA4306" w:rsidRPr="008815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noPunctuationKerning/>
  <w:characterSpacingControl w:val="doNotCompress"/>
  <w:compat/>
  <w:rsids>
    <w:rsidRoot w:val="00815DB3"/>
    <w:rsid w:val="00815DB3"/>
    <w:rsid w:val="008815D4"/>
    <w:rsid w:val="00AA43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FFFFFF"/>
      <w:sz w:val="24"/>
      <w:szCs w:val="24"/>
    </w:rPr>
  </w:style>
  <w:style w:type="paragraph" w:styleId="Ttulo6">
    <w:name w:val="heading 6"/>
    <w:basedOn w:val="Normal"/>
    <w:link w:val="Ttulo6Char"/>
    <w:uiPriority w:val="9"/>
    <w:qFormat/>
    <w:pPr>
      <w:spacing w:before="100" w:beforeAutospacing="1" w:after="100" w:afterAutospacing="1"/>
      <w:outlineLvl w:val="5"/>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FFFF00"/>
      <w:u w:val="single"/>
    </w:rPr>
  </w:style>
  <w:style w:type="character" w:styleId="HiperlinkVisitado">
    <w:name w:val="FollowedHyperlink"/>
    <w:basedOn w:val="Fontepargpadro"/>
    <w:uiPriority w:val="99"/>
    <w:semiHidden/>
    <w:unhideWhenUsed/>
    <w:rPr>
      <w:color w:val="AAABBB"/>
      <w:u w:val="single"/>
    </w:rPr>
  </w:style>
  <w:style w:type="character" w:customStyle="1" w:styleId="Ttulo6Char">
    <w:name w:val="Título 6 Char"/>
    <w:basedOn w:val="Fontepargpadro"/>
    <w:link w:val="Ttulo6"/>
    <w:uiPriority w:val="9"/>
    <w:semiHidden/>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andmarkbiblebapti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istory.landmarkbiblebaptist.net/" TargetMode="External"/><Relationship Id="rId5" Type="http://schemas.openxmlformats.org/officeDocument/2006/relationships/hyperlink" Target="http://landmarkbiblebaptist.net/" TargetMode="External"/><Relationship Id="rId4" Type="http://schemas.openxmlformats.org/officeDocument/2006/relationships/hyperlink" Target="http://history.landmarkbiblebaptist.net/"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10968</Words>
  <Characters>59230</Characters>
  <Application>Microsoft Office Word</Application>
  <DocSecurity>0</DocSecurity>
  <Lines>493</Lines>
  <Paragraphs>140</Paragraphs>
  <ScaleCrop>false</ScaleCrop>
  <Company/>
  <LinksUpToDate>false</LinksUpToDate>
  <CharactersWithSpaces>70058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DEFENSE OF BIBLICAL, HISTORICAL CHRISTIANITY</dc:title>
  <dc:creator>Helio</dc:creator>
  <cp:lastModifiedBy>Helio</cp:lastModifiedBy>
  <cp:revision>3</cp:revision>
  <dcterms:created xsi:type="dcterms:W3CDTF">2020-11-30T19:34:00Z</dcterms:created>
  <dcterms:modified xsi:type="dcterms:W3CDTF">2020-11-30T19:43:00Z</dcterms:modified>
</cp:coreProperties>
</file>