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F0" w:rsidRPr="00D02DF0" w:rsidRDefault="00D02DF0" w:rsidP="005634CE">
      <w:pPr>
        <w:pStyle w:val="Ttulo1"/>
        <w:rPr>
          <w:lang w:eastAsia="pt-BR" w:bidi="he-IL"/>
        </w:rPr>
      </w:pPr>
      <w:r w:rsidRPr="00D02DF0">
        <w:rPr>
          <w:lang w:eastAsia="pt-BR" w:bidi="he-IL"/>
        </w:rPr>
        <w:t xml:space="preserve">Distintivos Batistas: Doutrinas Características Das Igrejas Ressubmersoras </w:t>
      </w:r>
      <w:r w:rsidR="006D7839">
        <w:rPr>
          <w:lang w:eastAsia="pt-BR" w:bidi="he-IL"/>
        </w:rPr>
        <w:t>(</w:t>
      </w:r>
      <w:r w:rsidRPr="00D02DF0">
        <w:rPr>
          <w:lang w:eastAsia="pt-BR" w:bidi="he-IL"/>
        </w:rPr>
        <w:t>Através Dos Séculos</w:t>
      </w:r>
      <w:r w:rsidR="006D7839">
        <w:rPr>
          <w:lang w:eastAsia="pt-BR" w:bidi="he-IL"/>
        </w:rPr>
        <w:t>)</w:t>
      </w:r>
      <w:r w:rsidR="009958D3">
        <w:rPr>
          <w:lang w:eastAsia="pt-BR" w:bidi="he-IL"/>
        </w:rPr>
        <w:t xml:space="preserve"> Que Considero As Melhores</w:t>
      </w:r>
      <w:r w:rsidRPr="00D02DF0">
        <w:rPr>
          <w:lang w:eastAsia="pt-BR" w:bidi="he-IL"/>
        </w:rPr>
        <w:t xml:space="preserve"> </w:t>
      </w:r>
    </w:p>
    <w:p w:rsidR="00D02DF0" w:rsidRPr="00D02DF0" w:rsidRDefault="00D02DF0" w:rsidP="00D02DF0">
      <w:pPr>
        <w:shd w:val="clear" w:color="auto" w:fill="FFFFFF"/>
        <w:spacing w:before="100" w:line="240" w:lineRule="auto"/>
        <w:rPr>
          <w:rFonts w:ascii="Georgia" w:eastAsia="Times New Roman" w:hAnsi="Georgia" w:cs="Arial"/>
          <w:color w:val="222222"/>
          <w:lang w:eastAsia="pt-BR" w:bidi="he-IL"/>
        </w:rPr>
      </w:pPr>
    </w:p>
    <w:p w:rsidR="009C511D" w:rsidRPr="00D02DF0" w:rsidRDefault="009C511D" w:rsidP="009C511D">
      <w:pPr>
        <w:spacing w:before="100"/>
        <w:jc w:val="center"/>
        <w:rPr>
          <w:sz w:val="32"/>
          <w:szCs w:val="32"/>
        </w:rPr>
      </w:pPr>
      <w:r>
        <w:rPr>
          <w:rFonts w:ascii="Georgia" w:eastAsia="Times New Roman" w:hAnsi="Georgia" w:cs="Arial"/>
          <w:color w:val="222222"/>
          <w:lang w:eastAsia="pt-BR" w:bidi="he-IL"/>
        </w:rPr>
        <w:t>Hélio de Menezes Silva, setembro. 2020.</w:t>
      </w:r>
    </w:p>
    <w:p w:rsidR="00D02DF0" w:rsidRPr="00D02DF0" w:rsidRDefault="00D02DF0" w:rsidP="00D02DF0">
      <w:pPr>
        <w:shd w:val="clear" w:color="auto" w:fill="FFFFFF"/>
        <w:spacing w:before="100" w:line="240" w:lineRule="auto"/>
        <w:rPr>
          <w:rFonts w:ascii="Georgia" w:eastAsia="Times New Roman" w:hAnsi="Georgia" w:cs="Arial"/>
          <w:color w:val="222222"/>
          <w:lang w:eastAsia="pt-BR" w:bidi="he-IL"/>
        </w:rPr>
      </w:pPr>
    </w:p>
    <w:p w:rsidR="00D02DF0" w:rsidRPr="00D02DF0" w:rsidRDefault="00D02DF0" w:rsidP="00D02DF0">
      <w:pPr>
        <w:shd w:val="clear" w:color="auto" w:fill="FFFFFF"/>
        <w:spacing w:before="100" w:line="240" w:lineRule="auto"/>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Esquematicamente, as doutrinas mais características d</w:t>
      </w:r>
      <w:r w:rsidR="006D7839">
        <w:rPr>
          <w:rFonts w:ascii="Georgia" w:eastAsia="Times New Roman" w:hAnsi="Georgia" w:cs="Arial"/>
          <w:color w:val="222222"/>
          <w:lang w:eastAsia="pt-BR" w:bidi="he-IL"/>
        </w:rPr>
        <w:t xml:space="preserve">aquelas que considero </w:t>
      </w:r>
      <w:r w:rsidR="00DA16A8">
        <w:rPr>
          <w:rFonts w:ascii="Georgia" w:eastAsia="Times New Roman" w:hAnsi="Georgia" w:cs="Arial"/>
          <w:color w:val="222222"/>
          <w:lang w:eastAsia="pt-BR" w:bidi="he-IL"/>
        </w:rPr>
        <w:t>a</w:t>
      </w:r>
      <w:r w:rsidRPr="00D02DF0">
        <w:rPr>
          <w:rFonts w:ascii="Georgia" w:eastAsia="Times New Roman" w:hAnsi="Georgia" w:cs="Arial"/>
          <w:color w:val="222222"/>
          <w:lang w:eastAsia="pt-BR" w:bidi="he-IL"/>
        </w:rPr>
        <w:t xml:space="preserve">s </w:t>
      </w:r>
      <w:r w:rsidR="006D7839">
        <w:rPr>
          <w:rFonts w:ascii="Georgia" w:eastAsia="Times New Roman" w:hAnsi="Georgia" w:cs="Arial"/>
          <w:color w:val="222222"/>
          <w:lang w:eastAsia="pt-BR" w:bidi="he-IL"/>
        </w:rPr>
        <w:t xml:space="preserve">melhores </w:t>
      </w:r>
      <w:r w:rsidR="00DA16A8">
        <w:rPr>
          <w:rFonts w:ascii="Georgia" w:eastAsia="Times New Roman" w:hAnsi="Georgia" w:cs="Arial"/>
          <w:color w:val="222222"/>
          <w:lang w:eastAsia="pt-BR" w:bidi="he-IL"/>
        </w:rPr>
        <w:t>igrejas locais</w:t>
      </w:r>
      <w:r w:rsidRPr="00D02DF0">
        <w:rPr>
          <w:rFonts w:ascii="Georgia" w:eastAsia="Times New Roman" w:hAnsi="Georgia" w:cs="Arial"/>
          <w:color w:val="222222"/>
          <w:lang w:eastAsia="pt-BR" w:bidi="he-IL"/>
        </w:rPr>
        <w:t xml:space="preserve"> anabatistas (ressubmersores)</w:t>
      </w:r>
      <w:r w:rsidR="009C511D">
        <w:rPr>
          <w:rFonts w:ascii="Georgia" w:eastAsia="Times New Roman" w:hAnsi="Georgia" w:cs="Arial"/>
          <w:color w:val="222222"/>
          <w:lang w:eastAsia="pt-BR" w:bidi="he-IL"/>
        </w:rPr>
        <w:t xml:space="preserve">, </w:t>
      </w:r>
      <w:r w:rsidR="009C511D" w:rsidRPr="00D02DF0">
        <w:rPr>
          <w:rFonts w:ascii="Georgia" w:eastAsia="Times New Roman" w:hAnsi="Georgia" w:cs="Arial"/>
          <w:color w:val="222222"/>
          <w:lang w:eastAsia="pt-BR" w:bidi="he-IL"/>
        </w:rPr>
        <w:t>através dos séculos</w:t>
      </w:r>
      <w:r w:rsidR="006D7839">
        <w:rPr>
          <w:rFonts w:ascii="Georgia" w:eastAsia="Times New Roman" w:hAnsi="Georgia" w:cs="Arial"/>
          <w:color w:val="222222"/>
          <w:lang w:eastAsia="pt-BR" w:bidi="he-IL"/>
        </w:rPr>
        <w:t xml:space="preserve">, </w:t>
      </w:r>
      <w:r w:rsidR="009C511D">
        <w:rPr>
          <w:rFonts w:ascii="Georgia" w:eastAsia="Times New Roman" w:hAnsi="Georgia" w:cs="Arial"/>
          <w:color w:val="222222"/>
          <w:lang w:eastAsia="pt-BR" w:bidi="he-IL"/>
        </w:rPr>
        <w:t>podem ser resumidamente</w:t>
      </w:r>
      <w:r w:rsidRPr="00D02DF0">
        <w:rPr>
          <w:rFonts w:ascii="Georgia" w:eastAsia="Times New Roman" w:hAnsi="Georgia" w:cs="Arial"/>
          <w:color w:val="222222"/>
          <w:lang w:eastAsia="pt-BR" w:bidi="he-IL"/>
        </w:rPr>
        <w:t xml:space="preserve"> expressas </w:t>
      </w:r>
      <w:r w:rsidR="009C511D">
        <w:rPr>
          <w:rFonts w:ascii="Georgia" w:eastAsia="Times New Roman" w:hAnsi="Georgia" w:cs="Arial"/>
          <w:color w:val="222222"/>
          <w:lang w:eastAsia="pt-BR" w:bidi="he-IL"/>
        </w:rPr>
        <w:t>no seguinte</w:t>
      </w:r>
      <w:r w:rsidRPr="00D02DF0">
        <w:rPr>
          <w:rFonts w:ascii="Georgia" w:eastAsia="Times New Roman" w:hAnsi="Georgia" w:cs="Arial"/>
          <w:color w:val="222222"/>
          <w:lang w:eastAsia="pt-BR" w:bidi="he-IL"/>
        </w:rPr>
        <w:t xml:space="preserve"> acróstico:</w:t>
      </w:r>
    </w:p>
    <w:p w:rsidR="00D02DF0" w:rsidRPr="00D02DF0" w:rsidRDefault="00D02DF0" w:rsidP="00D02DF0">
      <w:pPr>
        <w:shd w:val="clear" w:color="auto" w:fill="FFFFFF"/>
        <w:spacing w:before="100" w:line="240" w:lineRule="auto"/>
        <w:rPr>
          <w:rFonts w:ascii="Georgia" w:eastAsia="Times New Roman" w:hAnsi="Georgia" w:cs="Arial"/>
          <w:color w:val="222222"/>
          <w:lang w:eastAsia="pt-BR" w:bidi="he-IL"/>
        </w:rPr>
      </w:pP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B</w:t>
      </w:r>
      <w:r w:rsidRPr="005634CE">
        <w:rPr>
          <w:rFonts w:ascii="Georgia" w:eastAsia="Times New Roman" w:hAnsi="Georgia" w:cs="Arial"/>
          <w:color w:val="C00000"/>
          <w:lang w:eastAsia="pt-BR" w:bidi="he-IL"/>
        </w:rPr>
        <w:t>]</w:t>
      </w:r>
      <w:proofErr w:type="spellStart"/>
      <w:r w:rsidRPr="005634CE">
        <w:rPr>
          <w:rFonts w:ascii="Georgia" w:eastAsia="Times New Roman" w:hAnsi="Georgia" w:cs="Arial"/>
          <w:color w:val="C00000"/>
          <w:lang w:eastAsia="pt-BR" w:bidi="he-IL"/>
        </w:rPr>
        <w:t>íblia</w:t>
      </w:r>
      <w:proofErr w:type="spellEnd"/>
      <w:r w:rsidRPr="005634CE">
        <w:rPr>
          <w:rFonts w:ascii="Georgia" w:eastAsia="Times New Roman" w:hAnsi="Georgia" w:cs="Arial"/>
          <w:color w:val="C00000"/>
          <w:lang w:eastAsia="pt-BR" w:bidi="he-IL"/>
        </w:rPr>
        <w:t xml:space="preserve"> </w:t>
      </w:r>
      <w:r w:rsidRPr="00D02DF0">
        <w:rPr>
          <w:rFonts w:ascii="Georgia" w:eastAsia="Times New Roman" w:hAnsi="Georgia" w:cs="Arial"/>
          <w:color w:val="222222"/>
          <w:lang w:eastAsia="pt-BR" w:bidi="he-IL"/>
        </w:rPr>
        <w:t xml:space="preserve">[do TR, claro] como </w:t>
      </w:r>
      <w:r w:rsidRPr="005634CE">
        <w:rPr>
          <w:rFonts w:ascii="Georgia" w:eastAsia="Times New Roman" w:hAnsi="Georgia" w:cs="Arial"/>
          <w:color w:val="C00000"/>
          <w:lang w:eastAsia="pt-BR" w:bidi="he-IL"/>
        </w:rPr>
        <w:t>única regra de fé e prática</w:t>
      </w:r>
      <w:r w:rsidRPr="00D02DF0">
        <w:rPr>
          <w:rFonts w:ascii="Georgia" w:eastAsia="Times New Roman" w:hAnsi="Georgia" w:cs="Arial"/>
          <w:color w:val="222222"/>
          <w:lang w:eastAsia="pt-BR" w:bidi="he-IL"/>
        </w:rPr>
        <w:t xml:space="preserve"> </w:t>
      </w:r>
      <w:r w:rsidRPr="00D02DF0">
        <w:rPr>
          <w:rFonts w:ascii="Georgia" w:eastAsia="Times New Roman" w:hAnsi="Georgia" w:cs="Arial"/>
          <w:color w:val="222222"/>
          <w:vertAlign w:val="superscript"/>
          <w:lang w:eastAsia="pt-BR" w:bidi="he-IL"/>
        </w:rPr>
        <w:t>(interpretada literal-normalmente, isto é, respeitados contexto, e indiscutíveis figuras de linguagem (totalmente diferentes de alegorias), e dispensação)</w:t>
      </w:r>
      <w:r w:rsidRPr="00D02DF0">
        <w:rPr>
          <w:rFonts w:ascii="Georgia" w:eastAsia="Times New Roman" w:hAnsi="Georgia" w:cs="Arial"/>
          <w:color w:val="222222"/>
          <w:lang w:eastAsia="pt-BR" w:bidi="he-IL"/>
        </w:rPr>
        <w:t>;</w:t>
      </w:r>
      <w:r w:rsidR="009C511D">
        <w:rPr>
          <w:rFonts w:ascii="Georgia" w:eastAsia="Times New Roman" w:hAnsi="Georgia" w:cs="Arial"/>
          <w:color w:val="222222"/>
          <w:lang w:eastAsia="pt-BR" w:bidi="he-IL"/>
        </w:rPr>
        <w:t xml:space="preserve"> Evitemos ao máximo citar credos, confissões</w:t>
      </w:r>
      <w:r w:rsidR="006D7839">
        <w:rPr>
          <w:rFonts w:ascii="Georgia" w:eastAsia="Times New Roman" w:hAnsi="Georgia" w:cs="Arial"/>
          <w:color w:val="222222"/>
          <w:lang w:eastAsia="pt-BR" w:bidi="he-IL"/>
        </w:rPr>
        <w:t xml:space="preserve"> e</w:t>
      </w:r>
      <w:r w:rsidR="009C511D">
        <w:rPr>
          <w:rFonts w:ascii="Georgia" w:eastAsia="Times New Roman" w:hAnsi="Georgia" w:cs="Arial"/>
          <w:color w:val="222222"/>
          <w:lang w:eastAsia="pt-BR" w:bidi="he-IL"/>
        </w:rPr>
        <w:t xml:space="preserve"> autoridades humanas</w:t>
      </w:r>
      <w:r w:rsidR="006D7839">
        <w:rPr>
          <w:rFonts w:ascii="Georgia" w:eastAsia="Times New Roman" w:hAnsi="Georgia" w:cs="Arial"/>
          <w:color w:val="222222"/>
          <w:lang w:eastAsia="pt-BR" w:bidi="he-IL"/>
        </w:rPr>
        <w:t>. Usemos somente as Escrituras;</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A</w:t>
      </w:r>
      <w:r w:rsidRPr="005634CE">
        <w:rPr>
          <w:rFonts w:ascii="Georgia" w:eastAsia="Times New Roman" w:hAnsi="Georgia" w:cs="Arial"/>
          <w:color w:val="C00000"/>
          <w:lang w:eastAsia="pt-BR" w:bidi="he-IL"/>
        </w:rPr>
        <w:t>]</w:t>
      </w:r>
      <w:proofErr w:type="spellStart"/>
      <w:r w:rsidRPr="005634CE">
        <w:rPr>
          <w:rFonts w:ascii="Georgia" w:eastAsia="Times New Roman" w:hAnsi="Georgia" w:cs="Arial"/>
          <w:color w:val="C00000"/>
          <w:lang w:eastAsia="pt-BR" w:bidi="he-IL"/>
        </w:rPr>
        <w:t>utoridade</w:t>
      </w:r>
      <w:proofErr w:type="spellEnd"/>
      <w:r w:rsidRPr="005634CE">
        <w:rPr>
          <w:rFonts w:ascii="Georgia" w:eastAsia="Times New Roman" w:hAnsi="Georgia" w:cs="Arial"/>
          <w:color w:val="C00000"/>
          <w:lang w:eastAsia="pt-BR" w:bidi="he-IL"/>
        </w:rPr>
        <w:t xml:space="preserve"> exclusiva de Cristo como o Cabeça</w:t>
      </w:r>
      <w:r>
        <w:rPr>
          <w:rFonts w:ascii="Georgia" w:eastAsia="Times New Roman" w:hAnsi="Georgia" w:cs="Arial"/>
          <w:color w:val="222222"/>
          <w:lang w:eastAsia="pt-BR" w:bidi="he-IL"/>
        </w:rPr>
        <w:t xml:space="preserve">, o único e </w:t>
      </w:r>
      <w:r w:rsidR="005634CE">
        <w:rPr>
          <w:rFonts w:ascii="Georgia" w:eastAsia="Times New Roman" w:hAnsi="Georgia" w:cs="Arial"/>
          <w:color w:val="222222"/>
          <w:lang w:eastAsia="pt-BR" w:bidi="he-IL"/>
        </w:rPr>
        <w:t>Todo Poderoso</w:t>
      </w:r>
      <w:r>
        <w:rPr>
          <w:rFonts w:ascii="Georgia" w:eastAsia="Times New Roman" w:hAnsi="Georgia" w:cs="Arial"/>
          <w:color w:val="222222"/>
          <w:lang w:eastAsia="pt-BR" w:bidi="he-IL"/>
        </w:rPr>
        <w:t xml:space="preserve"> Cabeça</w:t>
      </w:r>
      <w:r w:rsidRPr="00D02DF0">
        <w:rPr>
          <w:rFonts w:ascii="Georgia" w:eastAsia="Times New Roman" w:hAnsi="Georgia" w:cs="Arial"/>
          <w:color w:val="222222"/>
          <w:lang w:eastAsia="pt-BR" w:bidi="he-IL"/>
        </w:rPr>
        <w:t xml:space="preserve"> </w:t>
      </w:r>
      <w:r w:rsidRPr="005634CE">
        <w:rPr>
          <w:rFonts w:ascii="Georgia" w:eastAsia="Times New Roman" w:hAnsi="Georgia" w:cs="Arial"/>
          <w:color w:val="C00000"/>
          <w:lang w:eastAsia="pt-BR" w:bidi="he-IL"/>
        </w:rPr>
        <w:t>de cada igreja local</w:t>
      </w:r>
      <w:r w:rsidRPr="00D02DF0">
        <w:rPr>
          <w:rFonts w:ascii="Georgia" w:eastAsia="Times New Roman" w:hAnsi="Georgia" w:cs="Arial"/>
          <w:color w:val="222222"/>
          <w:lang w:eastAsia="pt-BR" w:bidi="he-IL"/>
        </w:rPr>
        <w:t>;</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b/>
          <w:bCs/>
          <w:color w:val="222222"/>
          <w:sz w:val="36"/>
          <w:szCs w:val="36"/>
          <w:lang w:eastAsia="pt-BR" w:bidi="he-IL"/>
        </w:rPr>
        <w:t>[</w:t>
      </w:r>
      <w:r w:rsidRPr="005211EB">
        <w:rPr>
          <w:rFonts w:ascii="Georgia" w:eastAsia="Times New Roman" w:hAnsi="Georgia" w:cs="Arial"/>
          <w:b/>
          <w:bCs/>
          <w:color w:val="C00000"/>
          <w:sz w:val="36"/>
          <w:szCs w:val="36"/>
          <w:highlight w:val="green"/>
          <w:lang w:eastAsia="pt-BR" w:bidi="he-IL"/>
        </w:rPr>
        <w:t>T</w:t>
      </w:r>
      <w:r w:rsidRPr="00D02DF0">
        <w:rPr>
          <w:rFonts w:ascii="Georgia" w:eastAsia="Times New Roman" w:hAnsi="Georgia" w:cs="Arial"/>
          <w:color w:val="222222"/>
          <w:lang w:eastAsia="pt-BR" w:bidi="he-IL"/>
        </w:rPr>
        <w:t xml:space="preserve">]emos apenas </w:t>
      </w:r>
      <w:r w:rsidRPr="005634CE">
        <w:rPr>
          <w:rFonts w:ascii="Georgia" w:eastAsia="Times New Roman" w:hAnsi="Georgia" w:cs="Arial"/>
          <w:color w:val="C00000"/>
          <w:lang w:eastAsia="pt-BR" w:bidi="he-IL"/>
        </w:rPr>
        <w:t>dois tipos de servos- oficiais</w:t>
      </w:r>
      <w:r w:rsidRPr="00D02DF0">
        <w:rPr>
          <w:rFonts w:ascii="Georgia" w:eastAsia="Times New Roman" w:hAnsi="Georgia" w:cs="Arial"/>
          <w:color w:val="222222"/>
          <w:lang w:eastAsia="pt-BR" w:bidi="he-IL"/>
        </w:rPr>
        <w:t xml:space="preserve">: os </w:t>
      </w:r>
      <w:r w:rsidR="009C511D">
        <w:rPr>
          <w:rFonts w:ascii="Georgia" w:eastAsia="Times New Roman" w:hAnsi="Georgia" w:cs="Arial"/>
          <w:color w:val="222222"/>
          <w:lang w:eastAsia="pt-BR" w:bidi="he-IL"/>
        </w:rPr>
        <w:t xml:space="preserve">varões </w:t>
      </w:r>
      <w:r w:rsidRPr="00D02DF0">
        <w:rPr>
          <w:rFonts w:ascii="Georgia" w:eastAsia="Times New Roman" w:hAnsi="Georgia" w:cs="Arial"/>
          <w:color w:val="222222"/>
          <w:lang w:eastAsia="pt-BR" w:bidi="he-IL"/>
        </w:rPr>
        <w:t>presbíteros-</w:t>
      </w:r>
      <w:r w:rsidRPr="006D7839">
        <w:rPr>
          <w:rFonts w:ascii="Georgia" w:eastAsia="Times New Roman" w:hAnsi="Georgia" w:cs="Arial"/>
          <w:color w:val="C00000"/>
          <w:lang w:eastAsia="pt-BR" w:bidi="he-IL"/>
        </w:rPr>
        <w:t xml:space="preserve">pastores </w:t>
      </w:r>
      <w:r w:rsidRPr="00D02DF0">
        <w:rPr>
          <w:rFonts w:ascii="Georgia" w:eastAsia="Times New Roman" w:hAnsi="Georgia" w:cs="Arial"/>
          <w:color w:val="222222"/>
          <w:lang w:eastAsia="pt-BR" w:bidi="he-IL"/>
        </w:rPr>
        <w:t xml:space="preserve">e os </w:t>
      </w:r>
      <w:r w:rsidR="009C511D">
        <w:rPr>
          <w:rFonts w:ascii="Georgia" w:eastAsia="Times New Roman" w:hAnsi="Georgia" w:cs="Arial"/>
          <w:color w:val="222222"/>
          <w:lang w:eastAsia="pt-BR" w:bidi="he-IL"/>
        </w:rPr>
        <w:t xml:space="preserve">varões </w:t>
      </w:r>
      <w:r w:rsidRPr="00D02DF0">
        <w:rPr>
          <w:rFonts w:ascii="Georgia" w:eastAsia="Times New Roman" w:hAnsi="Georgia" w:cs="Arial"/>
          <w:color w:val="222222"/>
          <w:lang w:eastAsia="pt-BR" w:bidi="he-IL"/>
        </w:rPr>
        <w:t>presbíteros-</w:t>
      </w:r>
      <w:r w:rsidRPr="006D7839">
        <w:rPr>
          <w:rFonts w:ascii="Georgia" w:eastAsia="Times New Roman" w:hAnsi="Georgia" w:cs="Arial"/>
          <w:color w:val="C00000"/>
          <w:lang w:eastAsia="pt-BR" w:bidi="he-IL"/>
        </w:rPr>
        <w:t>diáconos</w:t>
      </w:r>
      <w:r w:rsidRPr="00D02DF0">
        <w:rPr>
          <w:rFonts w:ascii="Georgia" w:eastAsia="Times New Roman" w:hAnsi="Georgia" w:cs="Arial"/>
          <w:color w:val="222222"/>
          <w:lang w:eastAsia="pt-BR" w:bidi="he-IL"/>
        </w:rPr>
        <w:t>;</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I</w:t>
      </w:r>
      <w:r w:rsidRPr="005634CE">
        <w:rPr>
          <w:rFonts w:ascii="Georgia" w:eastAsia="Times New Roman" w:hAnsi="Georgia" w:cs="Arial"/>
          <w:color w:val="C00000"/>
          <w:lang w:eastAsia="pt-BR" w:bidi="he-IL"/>
        </w:rPr>
        <w:t>]</w:t>
      </w:r>
      <w:proofErr w:type="spellStart"/>
      <w:r w:rsidRPr="005634CE">
        <w:rPr>
          <w:rFonts w:ascii="Georgia" w:eastAsia="Times New Roman" w:hAnsi="Georgia" w:cs="Arial"/>
          <w:color w:val="C00000"/>
          <w:lang w:eastAsia="pt-BR" w:bidi="he-IL"/>
        </w:rPr>
        <w:t>mersão</w:t>
      </w:r>
      <w:proofErr w:type="spellEnd"/>
      <w:r w:rsidRPr="005634CE">
        <w:rPr>
          <w:rFonts w:ascii="Georgia" w:eastAsia="Times New Roman" w:hAnsi="Georgia" w:cs="Arial"/>
          <w:color w:val="C00000"/>
          <w:lang w:eastAsia="pt-BR" w:bidi="he-IL"/>
        </w:rPr>
        <w:t xml:space="preserve"> </w:t>
      </w:r>
      <w:r w:rsidRPr="00D02DF0">
        <w:rPr>
          <w:rFonts w:ascii="Georgia" w:eastAsia="Times New Roman" w:hAnsi="Georgia" w:cs="Arial"/>
          <w:color w:val="222222"/>
          <w:lang w:eastAsia="pt-BR" w:bidi="he-IL"/>
        </w:rPr>
        <w:t>(</w:t>
      </w:r>
      <w:r w:rsidR="005634CE">
        <w:rPr>
          <w:rFonts w:ascii="Georgia" w:eastAsia="Times New Roman" w:hAnsi="Georgia" w:cs="Arial"/>
          <w:color w:val="222222"/>
          <w:u w:val="single"/>
          <w:lang w:eastAsia="pt-BR" w:bidi="he-IL"/>
        </w:rPr>
        <w:t>B</w:t>
      </w:r>
      <w:r w:rsidRPr="005634CE">
        <w:rPr>
          <w:rFonts w:ascii="Georgia" w:eastAsia="Times New Roman" w:hAnsi="Georgia" w:cs="Arial"/>
          <w:color w:val="222222"/>
          <w:u w:val="single"/>
          <w:lang w:eastAsia="pt-BR" w:bidi="he-IL"/>
        </w:rPr>
        <w:t>atismo</w:t>
      </w:r>
      <w:r w:rsidRPr="00D02DF0">
        <w:rPr>
          <w:rFonts w:ascii="Georgia" w:eastAsia="Times New Roman" w:hAnsi="Georgia" w:cs="Arial"/>
          <w:color w:val="222222"/>
          <w:lang w:eastAsia="pt-BR" w:bidi="he-IL"/>
        </w:rPr>
        <w:t xml:space="preserve">) </w:t>
      </w:r>
      <w:r w:rsidRPr="005634CE">
        <w:rPr>
          <w:rFonts w:ascii="Georgia" w:eastAsia="Times New Roman" w:hAnsi="Georgia" w:cs="Arial"/>
          <w:color w:val="222222"/>
          <w:vertAlign w:val="superscript"/>
          <w:lang w:eastAsia="pt-BR" w:bidi="he-IL"/>
        </w:rPr>
        <w:t>(só de que</w:t>
      </w:r>
      <w:r w:rsidR="009C511D">
        <w:rPr>
          <w:rFonts w:ascii="Georgia" w:eastAsia="Times New Roman" w:hAnsi="Georgia" w:cs="Arial"/>
          <w:color w:val="222222"/>
          <w:vertAlign w:val="superscript"/>
          <w:lang w:eastAsia="pt-BR" w:bidi="he-IL"/>
        </w:rPr>
        <w:t>m</w:t>
      </w:r>
      <w:r w:rsidRPr="005634CE">
        <w:rPr>
          <w:rFonts w:ascii="Georgia" w:eastAsia="Times New Roman" w:hAnsi="Georgia" w:cs="Arial"/>
          <w:color w:val="222222"/>
          <w:vertAlign w:val="superscript"/>
          <w:lang w:eastAsia="pt-BR" w:bidi="he-IL"/>
        </w:rPr>
        <w:t xml:space="preserve"> já </w:t>
      </w:r>
      <w:r w:rsidR="009C511D">
        <w:rPr>
          <w:rFonts w:ascii="Georgia" w:eastAsia="Times New Roman" w:hAnsi="Georgia" w:cs="Arial"/>
          <w:color w:val="222222"/>
          <w:vertAlign w:val="superscript"/>
          <w:lang w:eastAsia="pt-BR" w:bidi="he-IL"/>
        </w:rPr>
        <w:t xml:space="preserve">ouviu, </w:t>
      </w:r>
      <w:r w:rsidRPr="005634CE">
        <w:rPr>
          <w:rFonts w:ascii="Georgia" w:eastAsia="Times New Roman" w:hAnsi="Georgia" w:cs="Arial"/>
          <w:color w:val="222222"/>
          <w:vertAlign w:val="superscript"/>
          <w:lang w:eastAsia="pt-BR" w:bidi="he-IL"/>
        </w:rPr>
        <w:t>entendeu, creu e pediu)</w:t>
      </w:r>
      <w:r w:rsidRPr="00D02DF0">
        <w:rPr>
          <w:rFonts w:ascii="Georgia" w:eastAsia="Times New Roman" w:hAnsi="Georgia" w:cs="Arial"/>
          <w:color w:val="222222"/>
          <w:lang w:eastAsia="pt-BR" w:bidi="he-IL"/>
        </w:rPr>
        <w:t xml:space="preserve"> e </w:t>
      </w:r>
      <w:r w:rsidRPr="006D7839">
        <w:rPr>
          <w:rFonts w:ascii="Georgia" w:eastAsia="Times New Roman" w:hAnsi="Georgia" w:cs="Arial"/>
          <w:color w:val="C00000"/>
          <w:u w:val="single"/>
          <w:lang w:eastAsia="pt-BR" w:bidi="he-IL"/>
        </w:rPr>
        <w:t>Ceia</w:t>
      </w:r>
      <w:r w:rsidRPr="006D7839">
        <w:rPr>
          <w:rFonts w:ascii="Georgia" w:eastAsia="Times New Roman" w:hAnsi="Georgia" w:cs="Arial"/>
          <w:color w:val="C00000"/>
          <w:lang w:eastAsia="pt-BR" w:bidi="he-IL"/>
        </w:rPr>
        <w:t xml:space="preserve"> </w:t>
      </w:r>
      <w:r w:rsidRPr="00D02DF0">
        <w:rPr>
          <w:rFonts w:ascii="Georgia" w:eastAsia="Times New Roman" w:hAnsi="Georgia" w:cs="Arial"/>
          <w:color w:val="222222"/>
          <w:lang w:eastAsia="pt-BR" w:bidi="he-IL"/>
        </w:rPr>
        <w:t>são as únicas ordenanças (</w:t>
      </w:r>
      <w:r w:rsidR="005634CE">
        <w:rPr>
          <w:rFonts w:ascii="Georgia" w:eastAsia="Times New Roman" w:hAnsi="Georgia" w:cs="Arial"/>
          <w:color w:val="222222"/>
          <w:lang w:eastAsia="pt-BR" w:bidi="he-IL"/>
        </w:rPr>
        <w:t xml:space="preserve">são memoriais, </w:t>
      </w:r>
      <w:r w:rsidRPr="00D02DF0">
        <w:rPr>
          <w:rFonts w:ascii="Georgia" w:eastAsia="Times New Roman" w:hAnsi="Georgia" w:cs="Arial"/>
          <w:color w:val="222222"/>
          <w:lang w:eastAsia="pt-BR" w:bidi="he-IL"/>
        </w:rPr>
        <w:t xml:space="preserve">não </w:t>
      </w:r>
      <w:r w:rsidR="005634CE">
        <w:rPr>
          <w:rFonts w:ascii="Georgia" w:eastAsia="Times New Roman" w:hAnsi="Georgia" w:cs="Arial"/>
          <w:color w:val="222222"/>
          <w:lang w:eastAsia="pt-BR" w:bidi="he-IL"/>
        </w:rPr>
        <w:t xml:space="preserve">há </w:t>
      </w:r>
      <w:r w:rsidRPr="00D02DF0">
        <w:rPr>
          <w:rFonts w:ascii="Georgia" w:eastAsia="Times New Roman" w:hAnsi="Georgia" w:cs="Arial"/>
          <w:color w:val="222222"/>
          <w:lang w:eastAsia="pt-BR" w:bidi="he-IL"/>
        </w:rPr>
        <w:t>sacramentos) para a igreja local;</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S</w:t>
      </w:r>
      <w:r w:rsidRPr="005634CE">
        <w:rPr>
          <w:rFonts w:ascii="Georgia" w:eastAsia="Times New Roman" w:hAnsi="Georgia" w:cs="Arial"/>
          <w:color w:val="C00000"/>
          <w:lang w:eastAsia="pt-BR" w:bidi="he-IL"/>
        </w:rPr>
        <w:t xml:space="preserve">]alvação </w:t>
      </w:r>
      <w:r w:rsidRPr="00D02DF0">
        <w:rPr>
          <w:rFonts w:ascii="Georgia" w:eastAsia="Times New Roman" w:hAnsi="Georgia" w:cs="Arial"/>
          <w:color w:val="222222"/>
          <w:lang w:eastAsia="pt-BR" w:bidi="he-IL"/>
        </w:rPr>
        <w:t xml:space="preserve">somente pela </w:t>
      </w:r>
      <w:r w:rsidRPr="006D7839">
        <w:rPr>
          <w:rFonts w:ascii="Georgia" w:eastAsia="Times New Roman" w:hAnsi="Georgia" w:cs="Arial"/>
          <w:color w:val="C00000"/>
          <w:lang w:eastAsia="pt-BR" w:bidi="he-IL"/>
        </w:rPr>
        <w:t xml:space="preserve">graça </w:t>
      </w:r>
      <w:r w:rsidRPr="00D02DF0">
        <w:rPr>
          <w:rFonts w:ascii="Georgia" w:eastAsia="Times New Roman" w:hAnsi="Georgia" w:cs="Arial"/>
          <w:color w:val="222222"/>
          <w:lang w:eastAsia="pt-BR" w:bidi="he-IL"/>
        </w:rPr>
        <w:t xml:space="preserve">de Deus e através da </w:t>
      </w:r>
      <w:r w:rsidRPr="006D7839">
        <w:rPr>
          <w:rFonts w:ascii="Georgia" w:eastAsia="Times New Roman" w:hAnsi="Georgia" w:cs="Arial"/>
          <w:color w:val="C00000"/>
          <w:lang w:eastAsia="pt-BR" w:bidi="he-IL"/>
        </w:rPr>
        <w:t xml:space="preserve">fé </w:t>
      </w:r>
      <w:r w:rsidRPr="009C511D">
        <w:rPr>
          <w:rFonts w:ascii="Georgia" w:eastAsia="Times New Roman" w:hAnsi="Georgia" w:cs="Arial"/>
          <w:color w:val="222222"/>
          <w:vertAlign w:val="superscript"/>
          <w:lang w:eastAsia="pt-BR" w:bidi="he-IL"/>
        </w:rPr>
        <w:t>(sem ajuda de obras)</w:t>
      </w:r>
      <w:r w:rsidRPr="00D02DF0">
        <w:rPr>
          <w:rFonts w:ascii="Georgia" w:eastAsia="Times New Roman" w:hAnsi="Georgia" w:cs="Arial"/>
          <w:color w:val="222222"/>
          <w:lang w:eastAsia="pt-BR" w:bidi="he-IL"/>
        </w:rPr>
        <w:t xml:space="preserve">, a fé somente </w:t>
      </w:r>
      <w:r w:rsidRPr="006D7839">
        <w:rPr>
          <w:rFonts w:ascii="Georgia" w:eastAsia="Times New Roman" w:hAnsi="Georgia" w:cs="Arial"/>
          <w:color w:val="C00000"/>
          <w:lang w:eastAsia="pt-BR" w:bidi="he-IL"/>
        </w:rPr>
        <w:t xml:space="preserve">no Cristo </w:t>
      </w:r>
      <w:r w:rsidRPr="00D02DF0">
        <w:rPr>
          <w:rFonts w:ascii="Georgia" w:eastAsia="Times New Roman" w:hAnsi="Georgia" w:cs="Arial"/>
          <w:color w:val="222222"/>
          <w:lang w:eastAsia="pt-BR" w:bidi="he-IL"/>
        </w:rPr>
        <w:t xml:space="preserve">da Bíblia; </w:t>
      </w:r>
      <w:r w:rsidRPr="00D02DF0">
        <w:rPr>
          <w:rFonts w:ascii="Georgia" w:eastAsia="Times New Roman" w:hAnsi="Georgia" w:cs="Arial"/>
          <w:b/>
          <w:bCs/>
          <w:color w:val="222222"/>
          <w:sz w:val="36"/>
          <w:szCs w:val="36"/>
          <w:lang w:eastAsia="pt-BR" w:bidi="he-IL"/>
        </w:rPr>
        <w:t>S</w:t>
      </w:r>
      <w:r w:rsidRPr="00D02DF0">
        <w:rPr>
          <w:rFonts w:ascii="Georgia" w:eastAsia="Times New Roman" w:hAnsi="Georgia" w:cs="Arial"/>
          <w:color w:val="222222"/>
          <w:lang w:eastAsia="pt-BR" w:bidi="he-IL"/>
        </w:rPr>
        <w:t xml:space="preserve">alvação </w:t>
      </w:r>
      <w:r w:rsidRPr="006D7839">
        <w:rPr>
          <w:rFonts w:ascii="Georgia" w:eastAsia="Times New Roman" w:hAnsi="Georgia" w:cs="Arial"/>
          <w:color w:val="C00000"/>
          <w:lang w:eastAsia="pt-BR" w:bidi="he-IL"/>
        </w:rPr>
        <w:t xml:space="preserve">preservada por Deus </w:t>
      </w:r>
      <w:r w:rsidRPr="00D02DF0">
        <w:rPr>
          <w:rFonts w:ascii="Georgia" w:eastAsia="Times New Roman" w:hAnsi="Georgia" w:cs="Arial"/>
          <w:color w:val="222222"/>
          <w:lang w:eastAsia="pt-BR" w:bidi="he-IL"/>
        </w:rPr>
        <w:t xml:space="preserve">mesmo se eu morrer subitamente e </w:t>
      </w:r>
      <w:r w:rsidR="009C511D">
        <w:rPr>
          <w:rFonts w:ascii="Georgia" w:eastAsia="Times New Roman" w:hAnsi="Georgia" w:cs="Arial"/>
          <w:color w:val="222222"/>
          <w:lang w:eastAsia="pt-BR" w:bidi="he-IL"/>
        </w:rPr>
        <w:t>em estado de falha</w:t>
      </w:r>
      <w:r w:rsidRPr="00D02DF0">
        <w:rPr>
          <w:rFonts w:ascii="Georgia" w:eastAsia="Times New Roman" w:hAnsi="Georgia" w:cs="Arial"/>
          <w:color w:val="222222"/>
          <w:lang w:eastAsia="pt-BR" w:bidi="he-IL"/>
        </w:rPr>
        <w:t xml:space="preserve">; </w:t>
      </w:r>
      <w:r w:rsidRPr="006D7839">
        <w:rPr>
          <w:rFonts w:ascii="Georgia" w:eastAsia="Times New Roman" w:hAnsi="Georgia" w:cs="Arial"/>
          <w:b/>
          <w:bCs/>
          <w:color w:val="C00000"/>
          <w:sz w:val="36"/>
          <w:szCs w:val="36"/>
          <w:lang w:eastAsia="pt-BR" w:bidi="he-IL"/>
        </w:rPr>
        <w:t>S</w:t>
      </w:r>
      <w:r w:rsidRPr="006D7839">
        <w:rPr>
          <w:rFonts w:ascii="Georgia" w:eastAsia="Times New Roman" w:hAnsi="Georgia" w:cs="Arial"/>
          <w:color w:val="C00000"/>
          <w:lang w:eastAsia="pt-BR" w:bidi="he-IL"/>
        </w:rPr>
        <w:t xml:space="preserve">acerdócio </w:t>
      </w:r>
      <w:r w:rsidRPr="00D02DF0">
        <w:rPr>
          <w:rFonts w:ascii="Georgia" w:eastAsia="Times New Roman" w:hAnsi="Georgia" w:cs="Arial"/>
          <w:color w:val="222222"/>
          <w:lang w:eastAsia="pt-BR" w:bidi="he-IL"/>
        </w:rPr>
        <w:t xml:space="preserve">de todo e cada crente </w:t>
      </w:r>
      <w:r w:rsidRPr="009C511D">
        <w:rPr>
          <w:rFonts w:ascii="Georgia" w:eastAsia="Times New Roman" w:hAnsi="Georgia" w:cs="Arial"/>
          <w:color w:val="222222"/>
          <w:vertAlign w:val="superscript"/>
          <w:lang w:eastAsia="pt-BR" w:bidi="he-IL"/>
        </w:rPr>
        <w:t>(todos os salvos são irmãos,. iguais, sem hierarquia de valor)</w:t>
      </w:r>
      <w:r w:rsidRPr="00D02DF0">
        <w:rPr>
          <w:rFonts w:ascii="Georgia" w:eastAsia="Times New Roman" w:hAnsi="Georgia" w:cs="Arial"/>
          <w:color w:val="222222"/>
          <w:lang w:eastAsia="pt-BR" w:bidi="he-IL"/>
        </w:rPr>
        <w:t>;</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T</w:t>
      </w:r>
      <w:r w:rsidRPr="006D7839">
        <w:rPr>
          <w:rFonts w:ascii="Georgia" w:eastAsia="Times New Roman" w:hAnsi="Georgia" w:cs="Arial"/>
          <w:color w:val="C00000"/>
          <w:lang w:eastAsia="pt-BR" w:bidi="he-IL"/>
        </w:rPr>
        <w:t xml:space="preserve">]odos os membros </w:t>
      </w:r>
      <w:r w:rsidRPr="00D02DF0">
        <w:rPr>
          <w:rFonts w:ascii="Georgia" w:eastAsia="Times New Roman" w:hAnsi="Georgia" w:cs="Arial"/>
          <w:color w:val="222222"/>
          <w:lang w:eastAsia="pt-BR" w:bidi="he-IL"/>
        </w:rPr>
        <w:t>têm que, antes</w:t>
      </w:r>
      <w:r w:rsidR="005634CE">
        <w:rPr>
          <w:rFonts w:ascii="Georgia" w:eastAsia="Times New Roman" w:hAnsi="Georgia" w:cs="Arial"/>
          <w:color w:val="222222"/>
          <w:lang w:eastAsia="pt-BR" w:bidi="he-IL"/>
        </w:rPr>
        <w:t>,</w:t>
      </w:r>
      <w:r w:rsidRPr="00D02DF0">
        <w:rPr>
          <w:rFonts w:ascii="Georgia" w:eastAsia="Times New Roman" w:hAnsi="Georgia" w:cs="Arial"/>
          <w:color w:val="222222"/>
          <w:lang w:eastAsia="pt-BR" w:bidi="he-IL"/>
        </w:rPr>
        <w:t xml:space="preserve"> </w:t>
      </w:r>
      <w:r w:rsidR="005634CE">
        <w:rPr>
          <w:rFonts w:ascii="Georgia" w:eastAsia="Times New Roman" w:hAnsi="Georgia" w:cs="Arial"/>
          <w:color w:val="222222"/>
          <w:lang w:eastAsia="pt-BR" w:bidi="he-IL"/>
        </w:rPr>
        <w:t xml:space="preserve">ter </w:t>
      </w:r>
      <w:r w:rsidRPr="00D02DF0">
        <w:rPr>
          <w:rFonts w:ascii="Georgia" w:eastAsia="Times New Roman" w:hAnsi="Georgia" w:cs="Arial"/>
          <w:color w:val="222222"/>
          <w:lang w:eastAsia="pt-BR" w:bidi="he-IL"/>
        </w:rPr>
        <w:t xml:space="preserve">sido </w:t>
      </w:r>
      <w:r w:rsidR="005634CE" w:rsidRPr="006D7839">
        <w:rPr>
          <w:rFonts w:ascii="Georgia" w:eastAsia="Times New Roman" w:hAnsi="Georgia" w:cs="Arial"/>
          <w:color w:val="C00000"/>
          <w:lang w:eastAsia="pt-BR" w:bidi="he-IL"/>
        </w:rPr>
        <w:t xml:space="preserve">submersos </w:t>
      </w:r>
      <w:r w:rsidR="005634CE">
        <w:rPr>
          <w:rFonts w:ascii="Georgia" w:eastAsia="Times New Roman" w:hAnsi="Georgia" w:cs="Arial"/>
          <w:color w:val="222222"/>
          <w:lang w:eastAsia="pt-BR" w:bidi="he-IL"/>
        </w:rPr>
        <w:t xml:space="preserve">nas águas, e isso somente </w:t>
      </w:r>
      <w:r w:rsidR="005634CE" w:rsidRPr="006D7839">
        <w:rPr>
          <w:rFonts w:ascii="Georgia" w:eastAsia="Times New Roman" w:hAnsi="Georgia" w:cs="Arial"/>
          <w:color w:val="C00000"/>
          <w:lang w:eastAsia="pt-BR" w:bidi="he-IL"/>
        </w:rPr>
        <w:t xml:space="preserve">depois de terem </w:t>
      </w:r>
      <w:r w:rsidR="005634CE">
        <w:rPr>
          <w:rFonts w:ascii="Georgia" w:eastAsia="Times New Roman" w:hAnsi="Georgia" w:cs="Arial"/>
          <w:color w:val="222222"/>
          <w:lang w:eastAsia="pt-BR" w:bidi="he-IL"/>
        </w:rPr>
        <w:t xml:space="preserve">entendido e </w:t>
      </w:r>
      <w:r w:rsidR="005634CE" w:rsidRPr="006D7839">
        <w:rPr>
          <w:rFonts w:ascii="Georgia" w:eastAsia="Times New Roman" w:hAnsi="Georgia" w:cs="Arial"/>
          <w:color w:val="C00000"/>
          <w:lang w:eastAsia="pt-BR" w:bidi="he-IL"/>
        </w:rPr>
        <w:t xml:space="preserve">crido </w:t>
      </w:r>
      <w:r w:rsidR="005634CE">
        <w:rPr>
          <w:rFonts w:ascii="Georgia" w:eastAsia="Times New Roman" w:hAnsi="Georgia" w:cs="Arial"/>
          <w:color w:val="222222"/>
          <w:lang w:eastAsia="pt-BR" w:bidi="he-IL"/>
        </w:rPr>
        <w:t>e recebido</w:t>
      </w:r>
      <w:r w:rsidR="006D7839">
        <w:rPr>
          <w:rFonts w:ascii="Georgia" w:eastAsia="Times New Roman" w:hAnsi="Georgia" w:cs="Arial"/>
          <w:color w:val="222222"/>
          <w:lang w:eastAsia="pt-BR" w:bidi="he-IL"/>
        </w:rPr>
        <w:t>, confessado publicamente e pedido para ser submerso</w:t>
      </w:r>
      <w:r w:rsidRPr="00D02DF0">
        <w:rPr>
          <w:rFonts w:ascii="Georgia" w:eastAsia="Times New Roman" w:hAnsi="Georgia" w:cs="Arial"/>
          <w:color w:val="222222"/>
          <w:lang w:eastAsia="pt-BR" w:bidi="he-IL"/>
        </w:rPr>
        <w:t>;</w:t>
      </w:r>
    </w:p>
    <w:p w:rsidR="00D02DF0" w:rsidRPr="00D02DF0" w:rsidRDefault="00D02DF0" w:rsidP="00D02DF0">
      <w:pPr>
        <w:shd w:val="clear" w:color="auto" w:fill="FFFFFF"/>
        <w:spacing w:before="100" w:line="240" w:lineRule="auto"/>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A</w:t>
      </w:r>
      <w:r w:rsidRPr="005634CE">
        <w:rPr>
          <w:rFonts w:ascii="Georgia" w:eastAsia="Times New Roman" w:hAnsi="Georgia" w:cs="Arial"/>
          <w:color w:val="C00000"/>
          <w:lang w:eastAsia="pt-BR" w:bidi="he-IL"/>
        </w:rPr>
        <w:t>]</w:t>
      </w:r>
      <w:proofErr w:type="spellStart"/>
      <w:r w:rsidRPr="005634CE">
        <w:rPr>
          <w:rFonts w:ascii="Georgia" w:eastAsia="Times New Roman" w:hAnsi="Georgia" w:cs="Arial"/>
          <w:color w:val="C00000"/>
          <w:lang w:eastAsia="pt-BR" w:bidi="he-IL"/>
        </w:rPr>
        <w:t>utonomia</w:t>
      </w:r>
      <w:proofErr w:type="spellEnd"/>
      <w:r w:rsidRPr="005634CE">
        <w:rPr>
          <w:rFonts w:ascii="Georgia" w:eastAsia="Times New Roman" w:hAnsi="Georgia" w:cs="Arial"/>
          <w:color w:val="C00000"/>
          <w:lang w:eastAsia="pt-BR" w:bidi="he-IL"/>
        </w:rPr>
        <w:t xml:space="preserve"> da igreja local</w:t>
      </w:r>
      <w:r w:rsidRPr="00D02DF0">
        <w:rPr>
          <w:rFonts w:ascii="Georgia" w:eastAsia="Times New Roman" w:hAnsi="Georgia" w:cs="Arial"/>
          <w:color w:val="222222"/>
          <w:lang w:eastAsia="pt-BR" w:bidi="he-IL"/>
        </w:rPr>
        <w:t>, independente, não existindo "igreja universal e invisível"</w:t>
      </w:r>
      <w:r w:rsidR="009C511D">
        <w:rPr>
          <w:rFonts w:ascii="Georgia" w:eastAsia="Times New Roman" w:hAnsi="Georgia" w:cs="Arial"/>
          <w:color w:val="222222"/>
          <w:lang w:eastAsia="pt-BR" w:bidi="he-IL"/>
        </w:rPr>
        <w:t>, nenhuma igreja podendo interferir em outra</w:t>
      </w:r>
      <w:r w:rsidRPr="00D02DF0">
        <w:rPr>
          <w:rFonts w:ascii="Georgia" w:eastAsia="Times New Roman" w:hAnsi="Georgia" w:cs="Arial"/>
          <w:color w:val="222222"/>
          <w:lang w:eastAsia="pt-BR" w:bidi="he-IL"/>
        </w:rPr>
        <w:t>;</w:t>
      </w:r>
    </w:p>
    <w:p w:rsidR="00DA575C" w:rsidRDefault="00D02DF0" w:rsidP="00D02DF0">
      <w:pPr>
        <w:spacing w:before="100"/>
        <w:ind w:left="708"/>
        <w:rPr>
          <w:rFonts w:ascii="Georgia" w:eastAsia="Times New Roman" w:hAnsi="Georgia" w:cs="Arial"/>
          <w:color w:val="222222"/>
          <w:lang w:eastAsia="pt-BR" w:bidi="he-IL"/>
        </w:rPr>
      </w:pPr>
      <w:r w:rsidRPr="00D02DF0">
        <w:rPr>
          <w:rFonts w:ascii="Georgia" w:eastAsia="Times New Roman" w:hAnsi="Georgia" w:cs="Arial"/>
          <w:color w:val="222222"/>
          <w:lang w:eastAsia="pt-BR" w:bidi="he-IL"/>
        </w:rPr>
        <w:t>[</w:t>
      </w:r>
      <w:r w:rsidRPr="005211EB">
        <w:rPr>
          <w:rFonts w:ascii="Georgia" w:eastAsia="Times New Roman" w:hAnsi="Georgia" w:cs="Arial"/>
          <w:b/>
          <w:bCs/>
          <w:color w:val="C00000"/>
          <w:sz w:val="36"/>
          <w:szCs w:val="36"/>
          <w:highlight w:val="green"/>
          <w:lang w:eastAsia="pt-BR" w:bidi="he-IL"/>
        </w:rPr>
        <w:t>S</w:t>
      </w:r>
      <w:r w:rsidRPr="006D7839">
        <w:rPr>
          <w:rFonts w:ascii="Georgia" w:eastAsia="Times New Roman" w:hAnsi="Georgia" w:cs="Arial"/>
          <w:color w:val="C00000"/>
          <w:lang w:eastAsia="pt-BR" w:bidi="he-IL"/>
        </w:rPr>
        <w:t>]</w:t>
      </w:r>
      <w:proofErr w:type="spellStart"/>
      <w:r w:rsidRPr="006D7839">
        <w:rPr>
          <w:rFonts w:ascii="Georgia" w:eastAsia="Times New Roman" w:hAnsi="Georgia" w:cs="Arial"/>
          <w:color w:val="C00000"/>
          <w:lang w:eastAsia="pt-BR" w:bidi="he-IL"/>
        </w:rPr>
        <w:t>eparação</w:t>
      </w:r>
      <w:proofErr w:type="spellEnd"/>
      <w:r w:rsidRPr="006D7839">
        <w:rPr>
          <w:rFonts w:ascii="Georgia" w:eastAsia="Times New Roman" w:hAnsi="Georgia" w:cs="Arial"/>
          <w:color w:val="C00000"/>
          <w:lang w:eastAsia="pt-BR" w:bidi="he-IL"/>
        </w:rPr>
        <w:t xml:space="preserve"> entre a Igreja e o Estado</w:t>
      </w:r>
      <w:r w:rsidR="009C511D">
        <w:rPr>
          <w:rFonts w:ascii="Georgia" w:eastAsia="Times New Roman" w:hAnsi="Georgia" w:cs="Arial"/>
          <w:color w:val="222222"/>
          <w:lang w:eastAsia="pt-BR" w:bidi="he-IL"/>
        </w:rPr>
        <w:t>.</w:t>
      </w:r>
      <w:r w:rsidRPr="00D02DF0">
        <w:rPr>
          <w:rFonts w:ascii="Georgia" w:eastAsia="Times New Roman" w:hAnsi="Georgia" w:cs="Arial"/>
          <w:color w:val="222222"/>
          <w:lang w:eastAsia="pt-BR" w:bidi="he-IL"/>
        </w:rPr>
        <w:t xml:space="preserve"> </w:t>
      </w:r>
      <w:r w:rsidR="009C511D">
        <w:rPr>
          <w:rFonts w:ascii="Georgia" w:eastAsia="Times New Roman" w:hAnsi="Georgia" w:cs="Arial"/>
          <w:color w:val="222222"/>
          <w:lang w:eastAsia="pt-BR" w:bidi="he-IL"/>
        </w:rPr>
        <w:t>D</w:t>
      </w:r>
      <w:r w:rsidRPr="00D02DF0">
        <w:rPr>
          <w:rFonts w:ascii="Georgia" w:eastAsia="Times New Roman" w:hAnsi="Georgia" w:cs="Arial"/>
          <w:color w:val="222222"/>
          <w:lang w:eastAsia="pt-BR" w:bidi="he-IL"/>
        </w:rPr>
        <w:t xml:space="preserve">enunciadora e aguerrida (guerra total) </w:t>
      </w:r>
      <w:r w:rsidRPr="006D7839">
        <w:rPr>
          <w:rFonts w:ascii="Georgia" w:eastAsia="Times New Roman" w:hAnsi="Georgia" w:cs="Arial"/>
          <w:b/>
          <w:bCs/>
          <w:color w:val="C00000"/>
          <w:sz w:val="36"/>
          <w:szCs w:val="36"/>
          <w:lang w:eastAsia="pt-BR" w:bidi="he-IL"/>
        </w:rPr>
        <w:t>S</w:t>
      </w:r>
      <w:r w:rsidRPr="006D7839">
        <w:rPr>
          <w:rFonts w:ascii="Georgia" w:eastAsia="Times New Roman" w:hAnsi="Georgia" w:cs="Arial"/>
          <w:color w:val="C00000"/>
          <w:lang w:eastAsia="pt-BR" w:bidi="he-IL"/>
        </w:rPr>
        <w:t>eparação de todo tipo de heresia e d</w:t>
      </w:r>
      <w:r w:rsidR="009C511D" w:rsidRPr="006D7839">
        <w:rPr>
          <w:rFonts w:ascii="Georgia" w:eastAsia="Times New Roman" w:hAnsi="Georgia" w:cs="Arial"/>
          <w:color w:val="C00000"/>
          <w:lang w:eastAsia="pt-BR" w:bidi="he-IL"/>
        </w:rPr>
        <w:t>e</w:t>
      </w:r>
      <w:r w:rsidRPr="006D7839">
        <w:rPr>
          <w:rFonts w:ascii="Georgia" w:eastAsia="Times New Roman" w:hAnsi="Georgia" w:cs="Arial"/>
          <w:color w:val="C00000"/>
          <w:lang w:eastAsia="pt-BR" w:bidi="he-IL"/>
        </w:rPr>
        <w:t xml:space="preserve"> pecado</w:t>
      </w:r>
      <w:r w:rsidR="009C511D">
        <w:rPr>
          <w:rFonts w:ascii="Georgia" w:eastAsia="Times New Roman" w:hAnsi="Georgia" w:cs="Arial"/>
          <w:color w:val="222222"/>
          <w:lang w:eastAsia="pt-BR" w:bidi="he-IL"/>
        </w:rPr>
        <w:t>, de igrejas e de pessoas</w:t>
      </w:r>
      <w:r w:rsidRPr="00D02DF0">
        <w:rPr>
          <w:rFonts w:ascii="Georgia" w:eastAsia="Times New Roman" w:hAnsi="Georgia" w:cs="Arial"/>
          <w:color w:val="222222"/>
          <w:lang w:eastAsia="pt-BR" w:bidi="he-IL"/>
        </w:rPr>
        <w:t>),</w:t>
      </w:r>
    </w:p>
    <w:p w:rsidR="009C511D" w:rsidRDefault="009C511D" w:rsidP="00D02DF0">
      <w:pPr>
        <w:spacing w:before="100"/>
        <w:ind w:left="708"/>
        <w:rPr>
          <w:rFonts w:ascii="Georgia" w:eastAsia="Times New Roman" w:hAnsi="Georgia" w:cs="Arial"/>
          <w:color w:val="222222"/>
          <w:lang w:eastAsia="pt-BR" w:bidi="he-IL"/>
        </w:rPr>
      </w:pPr>
    </w:p>
    <w:p w:rsidR="009C511D" w:rsidRDefault="006D7839" w:rsidP="006D7839">
      <w:pPr>
        <w:spacing w:before="100"/>
        <w:rPr>
          <w:rFonts w:ascii="Georgia" w:eastAsia="Times New Roman" w:hAnsi="Georgia" w:cs="Arial"/>
          <w:color w:val="222222"/>
          <w:lang w:eastAsia="pt-BR" w:bidi="he-IL"/>
        </w:rPr>
      </w:pPr>
      <w:r>
        <w:rPr>
          <w:rFonts w:ascii="Georgia" w:eastAsia="Times New Roman" w:hAnsi="Georgia" w:cs="Arial"/>
          <w:color w:val="222222"/>
          <w:lang w:eastAsia="pt-BR" w:bidi="he-IL"/>
        </w:rPr>
        <w:t xml:space="preserve">Observação: muitos grupos de crentes têm alguns, ou mesmo quase todos os distintivos acima, claro. Mas, através de todos os séculos, somente os ressubmersores (os adjetivados de anabatistas ou batistas) têm TODAS essas características sem faltar nenhuma delas, por isso que as chamo de distintivos deles: a soma total dessas características identifica os </w:t>
      </w:r>
      <w:r w:rsidR="005A5188">
        <w:rPr>
          <w:rFonts w:ascii="Georgia" w:eastAsia="Times New Roman" w:hAnsi="Georgia" w:cs="Arial"/>
          <w:color w:val="222222"/>
          <w:lang w:eastAsia="pt-BR" w:bidi="he-IL"/>
        </w:rPr>
        <w:t>ressubmersores, não importa os nomes que se lhes dê. De modo que quem tem todos estes distintivos é um ressubmersor histórico, e todo ressubmersor histórico tem todos estes distintivos.</w:t>
      </w:r>
    </w:p>
    <w:p w:rsidR="005A5188" w:rsidRDefault="005A5188" w:rsidP="006D7839">
      <w:pPr>
        <w:spacing w:before="100"/>
        <w:rPr>
          <w:rFonts w:ascii="Georgia" w:eastAsia="Times New Roman" w:hAnsi="Georgia" w:cs="Arial"/>
          <w:color w:val="222222"/>
          <w:lang w:eastAsia="pt-BR" w:bidi="he-IL"/>
        </w:rPr>
      </w:pPr>
    </w:p>
    <w:p w:rsidR="005A5188" w:rsidRDefault="005A5188" w:rsidP="006D7839">
      <w:pPr>
        <w:spacing w:before="100"/>
        <w:rPr>
          <w:rFonts w:ascii="Georgia" w:eastAsia="Times New Roman" w:hAnsi="Georgia" w:cs="Arial"/>
          <w:color w:val="222222"/>
          <w:lang w:eastAsia="pt-BR" w:bidi="he-IL"/>
        </w:rPr>
      </w:pPr>
    </w:p>
    <w:p w:rsidR="009C511D" w:rsidRPr="00D02DF0" w:rsidRDefault="009C511D" w:rsidP="00D02DF0">
      <w:pPr>
        <w:spacing w:before="100"/>
        <w:ind w:left="708"/>
        <w:rPr>
          <w:sz w:val="32"/>
          <w:szCs w:val="32"/>
        </w:rPr>
      </w:pPr>
      <w:r>
        <w:rPr>
          <w:rFonts w:ascii="Georgia" w:eastAsia="Times New Roman" w:hAnsi="Georgia" w:cs="Arial"/>
          <w:color w:val="222222"/>
          <w:lang w:eastAsia="pt-BR" w:bidi="he-IL"/>
        </w:rPr>
        <w:t>Hélio de Menezes Silva, setembro. 2020.</w:t>
      </w:r>
    </w:p>
    <w:sectPr w:rsidR="009C511D" w:rsidRPr="00D02DF0"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mirrorMargins/>
  <w:proofState w:spelling="clean" w:grammar="clean"/>
  <w:stylePaneFormatFilter w:val="5124"/>
  <w:defaultTabStop w:val="708"/>
  <w:hyphenationZone w:val="425"/>
  <w:evenAndOddHeaders/>
  <w:drawingGridHorizontalSpacing w:val="115"/>
  <w:drawingGridVerticalSpacing w:val="381"/>
  <w:displayHorizontalDrawingGridEvery w:val="2"/>
  <w:characterSpacingControl w:val="doNotCompress"/>
  <w:compat/>
  <w:rsids>
    <w:rsidRoot w:val="00D02DF0"/>
    <w:rsid w:val="00047F06"/>
    <w:rsid w:val="00095A86"/>
    <w:rsid w:val="000B6EF7"/>
    <w:rsid w:val="000C656D"/>
    <w:rsid w:val="000F73E5"/>
    <w:rsid w:val="00184549"/>
    <w:rsid w:val="00194CB8"/>
    <w:rsid w:val="001F35CB"/>
    <w:rsid w:val="00395C3A"/>
    <w:rsid w:val="003F307E"/>
    <w:rsid w:val="004300E4"/>
    <w:rsid w:val="004B4CF0"/>
    <w:rsid w:val="004C5D4F"/>
    <w:rsid w:val="005211EB"/>
    <w:rsid w:val="005634CE"/>
    <w:rsid w:val="005A5188"/>
    <w:rsid w:val="005D7D40"/>
    <w:rsid w:val="005E2408"/>
    <w:rsid w:val="0065427E"/>
    <w:rsid w:val="006D7839"/>
    <w:rsid w:val="00771F88"/>
    <w:rsid w:val="007B18B2"/>
    <w:rsid w:val="00803B04"/>
    <w:rsid w:val="00827E3B"/>
    <w:rsid w:val="009958D3"/>
    <w:rsid w:val="009C511D"/>
    <w:rsid w:val="00B84F52"/>
    <w:rsid w:val="00D02DF0"/>
    <w:rsid w:val="00D61D65"/>
    <w:rsid w:val="00DA16A8"/>
    <w:rsid w:val="00DA575C"/>
    <w:rsid w:val="00F101F5"/>
    <w:rsid w:val="00F33C0B"/>
    <w:rsid w:val="00F54364"/>
    <w:rsid w:val="00FA65D6"/>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373</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5</cp:revision>
  <dcterms:created xsi:type="dcterms:W3CDTF">2020-09-28T23:30:00Z</dcterms:created>
  <dcterms:modified xsi:type="dcterms:W3CDTF">2020-11-26T13:35:00Z</dcterms:modified>
</cp:coreProperties>
</file>