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196D" w:rsidRDefault="0072196D" w:rsidP="0072196D">
      <w:pPr>
        <w:pStyle w:val="Ttulo1"/>
      </w:pPr>
      <w:proofErr w:type="gramStart"/>
      <w:r>
        <w:t>Cadeia De</w:t>
      </w:r>
      <w:proofErr w:type="gramEnd"/>
      <w:r>
        <w:t xml:space="preserve"> 6 Erros Mortais Que Inexoravelmente Seguem A Teoria da Igreja Universal</w:t>
      </w:r>
    </w:p>
    <w:p w:rsidR="0072196D" w:rsidRDefault="0072196D" w:rsidP="0072196D">
      <w:pPr>
        <w:jc w:val="center"/>
      </w:pPr>
      <w:r>
        <w:br/>
        <w:t>(</w:t>
      </w:r>
      <w:r w:rsidR="009F5CC5">
        <w:t xml:space="preserve">todos esses 6 erros </w:t>
      </w:r>
      <w:r>
        <w:t xml:space="preserve">estão todos </w:t>
      </w:r>
      <w:r w:rsidR="009F5CC5">
        <w:t>ligados</w:t>
      </w:r>
      <w:r>
        <w:t xml:space="preserve"> como elos de uma corrente</w:t>
      </w:r>
      <w:r w:rsidR="002F29C5">
        <w:t>.</w:t>
      </w:r>
      <w:r>
        <w:t xml:space="preserve"> </w:t>
      </w:r>
      <w:r w:rsidR="002F29C5">
        <w:rPr>
          <w:b/>
        </w:rPr>
        <w:t>Q</w:t>
      </w:r>
      <w:r w:rsidRPr="005B1C87">
        <w:rPr>
          <w:b/>
        </w:rPr>
        <w:t xml:space="preserve">uem </w:t>
      </w:r>
      <w:r w:rsidR="002F29C5">
        <w:rPr>
          <w:b/>
        </w:rPr>
        <w:t>se deixar</w:t>
      </w:r>
      <w:r w:rsidRPr="005B1C87">
        <w:rPr>
          <w:b/>
        </w:rPr>
        <w:t xml:space="preserve"> amarra</w:t>
      </w:r>
      <w:r w:rsidR="002F29C5">
        <w:rPr>
          <w:b/>
        </w:rPr>
        <w:t>r</w:t>
      </w:r>
      <w:r w:rsidRPr="005B1C87">
        <w:rPr>
          <w:b/>
        </w:rPr>
        <w:t xml:space="preserve"> a </w:t>
      </w:r>
      <w:r w:rsidR="009F5CC5" w:rsidRPr="005B1C87">
        <w:rPr>
          <w:b/>
        </w:rPr>
        <w:t>qualquer desses erros</w:t>
      </w:r>
      <w:r w:rsidRPr="005B1C87">
        <w:rPr>
          <w:b/>
        </w:rPr>
        <w:t xml:space="preserve"> </w:t>
      </w:r>
      <w:r w:rsidR="002F29C5">
        <w:rPr>
          <w:b/>
        </w:rPr>
        <w:t>terminará</w:t>
      </w:r>
      <w:r w:rsidRPr="005B1C87">
        <w:rPr>
          <w:b/>
        </w:rPr>
        <w:t xml:space="preserve"> preso a todos</w:t>
      </w:r>
      <w:r w:rsidR="002F29C5">
        <w:rPr>
          <w:b/>
        </w:rPr>
        <w:t xml:space="preserve">, </w:t>
      </w:r>
      <w:r w:rsidR="002F29C5" w:rsidRPr="005B1C87">
        <w:rPr>
          <w:b/>
        </w:rPr>
        <w:t>fatalmente</w:t>
      </w:r>
      <w:r w:rsidR="002F29C5" w:rsidRPr="002F29C5">
        <w:t>, com o passar dos anos</w:t>
      </w:r>
      <w:r>
        <w:t>)</w:t>
      </w:r>
      <w:r>
        <w:br/>
      </w:r>
      <w:r>
        <w:br/>
      </w:r>
      <w:r>
        <w:br/>
      </w:r>
      <w:r w:rsidRPr="0072196D">
        <w:rPr>
          <w:b/>
        </w:rPr>
        <w:t>Hélio de Menezes Silva</w:t>
      </w:r>
      <w:r w:rsidR="006C0C6E">
        <w:rPr>
          <w:b/>
        </w:rPr>
        <w:br/>
      </w:r>
      <w:r w:rsidR="006C0C6E">
        <w:br/>
      </w:r>
      <w:r>
        <w:t>mar.2018</w:t>
      </w:r>
      <w:r>
        <w:br/>
      </w:r>
      <w:r>
        <w:br/>
      </w:r>
      <w:r>
        <w:br/>
      </w:r>
      <w:r>
        <w:br/>
      </w:r>
    </w:p>
    <w:p w:rsidR="009F5CC5" w:rsidRDefault="0072196D" w:rsidP="006C0C6E">
      <w:r>
        <w:br/>
      </w:r>
      <w:r>
        <w:br/>
      </w:r>
      <w:r>
        <w:br/>
      </w:r>
      <w:r w:rsidRPr="00DB2BBC">
        <w:rPr>
          <w:color w:val="C00000"/>
        </w:rPr>
        <w:t>1. (ROMA:) &lt;</w:t>
      </w:r>
      <w:r w:rsidR="009F5CC5">
        <w:rPr>
          <w:color w:val="C00000"/>
        </w:rPr>
        <w:t xml:space="preserve">&lt; Completamente ignoremos a </w:t>
      </w:r>
      <w:r w:rsidR="00677127">
        <w:rPr>
          <w:color w:val="C00000"/>
        </w:rPr>
        <w:t>mais prevalente</w:t>
      </w:r>
      <w:r w:rsidR="009F5CC5">
        <w:rPr>
          <w:color w:val="C00000"/>
        </w:rPr>
        <w:t xml:space="preserve"> definição de Ekklesia no idioma grego do 1º século</w:t>
      </w:r>
      <w:r w:rsidR="00677127">
        <w:rPr>
          <w:color w:val="C00000"/>
        </w:rPr>
        <w:t>. Determinamos que a</w:t>
      </w:r>
      <w:r w:rsidR="009F5CC5">
        <w:rPr>
          <w:color w:val="C00000"/>
        </w:rPr>
        <w:t xml:space="preserve"> </w:t>
      </w:r>
      <w:r w:rsidRPr="00DB2BBC">
        <w:rPr>
          <w:b/>
          <w:color w:val="C00000"/>
          <w:u w:val="single"/>
        </w:rPr>
        <w:t xml:space="preserve">A Igreja é </w:t>
      </w:r>
      <w:r w:rsidRPr="00677127">
        <w:rPr>
          <w:b/>
          <w:color w:val="C00000"/>
          <w:highlight w:val="yellow"/>
          <w:u w:val="single"/>
        </w:rPr>
        <w:t>Universal</w:t>
      </w:r>
      <w:r w:rsidRPr="00DB2BBC">
        <w:rPr>
          <w:b/>
          <w:color w:val="C00000"/>
          <w:u w:val="single"/>
        </w:rPr>
        <w:t xml:space="preserve"> e </w:t>
      </w:r>
      <w:proofErr w:type="gramStart"/>
      <w:r w:rsidRPr="00DB2BBC">
        <w:rPr>
          <w:b/>
          <w:color w:val="C00000"/>
          <w:u w:val="single"/>
        </w:rPr>
        <w:t xml:space="preserve">é </w:t>
      </w:r>
      <w:r w:rsidRPr="00677127">
        <w:rPr>
          <w:b/>
          <w:color w:val="C00000"/>
          <w:sz w:val="36"/>
          <w:highlight w:val="yellow"/>
          <w:u w:val="single"/>
        </w:rPr>
        <w:t>V</w:t>
      </w:r>
      <w:r w:rsidRPr="00DB2BBC">
        <w:rPr>
          <w:b/>
          <w:color w:val="C00000"/>
          <w:u w:val="single"/>
        </w:rPr>
        <w:t>isível</w:t>
      </w:r>
      <w:proofErr w:type="gramEnd"/>
      <w:r w:rsidRPr="00DB2BBC">
        <w:rPr>
          <w:color w:val="C00000"/>
        </w:rPr>
        <w:t xml:space="preserve"> já aqui sobre a terra (e tem rígida hierarquia, o homem que é seu supremo líder está em certo local com endereço, e deve ser cegamente obedecido por todas as igrejinhas </w:t>
      </w:r>
      <w:r w:rsidR="006C0C6E">
        <w:rPr>
          <w:color w:val="C00000"/>
        </w:rPr>
        <w:t xml:space="preserve">(suas filiais) </w:t>
      </w:r>
      <w:r w:rsidRPr="00DB2BBC">
        <w:rPr>
          <w:color w:val="C00000"/>
        </w:rPr>
        <w:t>do mundo, senão ...)</w:t>
      </w:r>
      <w:r w:rsidRPr="00DB2BBC">
        <w:rPr>
          <w:color w:val="C00000"/>
        </w:rPr>
        <w:br/>
        <w:t>(tal todo-poderosa Igreja Universal é a ICAR, a Igreja Católica Apostólica Romana. Todos os salvos têm que ser membros dela. Quem for membro dela será salvo, quem não for estará perdido.)&gt;&gt;</w:t>
      </w:r>
      <w:r w:rsidRPr="00DB2BBC">
        <w:rPr>
          <w:color w:val="C00000"/>
        </w:rPr>
        <w:br/>
      </w:r>
      <w:r w:rsidR="006C0C6E">
        <w:rPr>
          <w:color w:val="C00000"/>
        </w:rPr>
        <w:br/>
      </w:r>
      <w:r w:rsidR="006C0C6E" w:rsidRPr="006C0C6E">
        <w:t>A ICAR foi a forjadora da mais perversa doutrina</w:t>
      </w:r>
      <w:r w:rsidR="008A5FFE">
        <w:t>, a</w:t>
      </w:r>
      <w:r w:rsidR="006C0C6E" w:rsidRPr="006C0C6E">
        <w:t xml:space="preserve"> qu</w:t>
      </w:r>
      <w:r w:rsidR="008A5FFE">
        <w:t>al ensina que</w:t>
      </w:r>
      <w:r w:rsidR="006C0C6E" w:rsidRPr="006C0C6E">
        <w:t xml:space="preserve"> "fora da </w:t>
      </w:r>
      <w:r w:rsidR="006C0C6E">
        <w:t>I</w:t>
      </w:r>
      <w:r w:rsidR="006C0C6E" w:rsidRPr="006C0C6E">
        <w:t xml:space="preserve">greja </w:t>
      </w:r>
      <w:r w:rsidR="006C0C6E">
        <w:t xml:space="preserve">(a ICAR) </w:t>
      </w:r>
      <w:r w:rsidR="006C0C6E" w:rsidRPr="006C0C6E">
        <w:t>não há salvação", negando desta forma a exclusividade e suficiência de Cristo como único e todo eficaz Salvador.</w:t>
      </w:r>
      <w:r w:rsidR="006C0C6E" w:rsidRPr="006C0C6E">
        <w:br/>
      </w:r>
      <w:r w:rsidR="002F29C5" w:rsidRPr="002F29C5">
        <w:br/>
        <w:t>Ver</w:t>
      </w:r>
      <w:r w:rsidR="002F29C5">
        <w:rPr>
          <w:color w:val="C00000"/>
        </w:rPr>
        <w:t xml:space="preserve"> </w:t>
      </w:r>
      <w:hyperlink r:id="rId4" w:history="1">
        <w:r w:rsidR="002F29C5" w:rsidRPr="001162C5">
          <w:rPr>
            <w:rStyle w:val="Hyperlink"/>
          </w:rPr>
          <w:t>http://solascriptura-tt.org/EclesiologiaEBatistas/AAProcuraIgUnivInvisivel-Cockrell.htm</w:t>
        </w:r>
      </w:hyperlink>
      <w:r w:rsidR="002F29C5">
        <w:rPr>
          <w:color w:val="C00000"/>
        </w:rPr>
        <w:t xml:space="preserve"> </w:t>
      </w:r>
      <w:r w:rsidR="00093E22" w:rsidRPr="002F29C5">
        <w:rPr>
          <w:color w:val="C00000"/>
        </w:rPr>
        <w:br/>
      </w:r>
      <w:r w:rsidR="00E04F3F">
        <w:rPr>
          <w:color w:val="C00000"/>
        </w:rPr>
        <w:br/>
      </w:r>
      <w:r w:rsidR="00E04F3F">
        <w:rPr>
          <w:color w:val="C00000"/>
        </w:rPr>
        <w:br/>
      </w:r>
      <w:r w:rsidRPr="00DB2BBC">
        <w:rPr>
          <w:color w:val="C00000"/>
        </w:rPr>
        <w:br/>
        <w:t>2) (</w:t>
      </w:r>
      <w:r w:rsidR="00677127">
        <w:rPr>
          <w:color w:val="C00000"/>
        </w:rPr>
        <w:t xml:space="preserve">Maioria dos </w:t>
      </w:r>
      <w:r w:rsidRPr="00DB2BBC">
        <w:rPr>
          <w:color w:val="C00000"/>
        </w:rPr>
        <w:t>REFORMADOS (talvez haja uma exceção?): ) &lt;&lt;</w:t>
      </w:r>
      <w:r w:rsidRPr="00DB2BBC">
        <w:rPr>
          <w:b/>
          <w:color w:val="C00000"/>
          <w:u w:val="single"/>
        </w:rPr>
        <w:t xml:space="preserve">A Igreja É </w:t>
      </w:r>
      <w:r w:rsidRPr="00677127">
        <w:rPr>
          <w:b/>
          <w:color w:val="C00000"/>
          <w:highlight w:val="yellow"/>
          <w:u w:val="single"/>
        </w:rPr>
        <w:t>Universal</w:t>
      </w:r>
      <w:r w:rsidRPr="00DB2BBC">
        <w:rPr>
          <w:b/>
          <w:color w:val="C00000"/>
          <w:u w:val="single"/>
        </w:rPr>
        <w:t xml:space="preserve"> mas é </w:t>
      </w:r>
      <w:proofErr w:type="spellStart"/>
      <w:r w:rsidRPr="00677127">
        <w:rPr>
          <w:b/>
          <w:color w:val="C00000"/>
          <w:sz w:val="36"/>
          <w:highlight w:val="yellow"/>
          <w:u w:val="single"/>
        </w:rPr>
        <w:t>IN</w:t>
      </w:r>
      <w:r w:rsidRPr="00DB2BBC">
        <w:rPr>
          <w:b/>
          <w:color w:val="C00000"/>
          <w:u w:val="single"/>
        </w:rPr>
        <w:t>visível</w:t>
      </w:r>
      <w:proofErr w:type="spellEnd"/>
      <w:r w:rsidRPr="00DB2BBC">
        <w:rPr>
          <w:color w:val="C00000"/>
        </w:rPr>
        <w:t xml:space="preserve"> (porque é difusa como o ar, espalha-se e engloba todas as igrejas nacionais de todas as denominações.) </w:t>
      </w:r>
      <w:r w:rsidRPr="00DB2BBC">
        <w:rPr>
          <w:color w:val="C00000"/>
        </w:rPr>
        <w:br/>
        <w:t>(Todos os salvos têm que ser membros de alguma denominação nacional que aceita a teoria da Igreja Universal- Invisível. Essa denominação nacional deve ser cegamente obedecida por todas as suas igrejinhas</w:t>
      </w:r>
      <w:r w:rsidR="00D44BB8">
        <w:rPr>
          <w:color w:val="C00000"/>
        </w:rPr>
        <w:t xml:space="preserve"> (suas filiais)</w:t>
      </w:r>
      <w:r w:rsidRPr="00DB2BBC">
        <w:rPr>
          <w:color w:val="C00000"/>
        </w:rPr>
        <w:t>, senão ... Quem for membro de uma dessas denominações o será da Igreja Universal e será salvo, quem não for estará perdido.)&gt;&gt;</w:t>
      </w:r>
      <w:r w:rsidR="00E04F3F">
        <w:rPr>
          <w:color w:val="C00000"/>
        </w:rPr>
        <w:br/>
      </w:r>
      <w:r w:rsidR="00E04F3F" w:rsidRPr="00E04F3F">
        <w:br/>
        <w:t xml:space="preserve">Ver </w:t>
      </w:r>
      <w:hyperlink r:id="rId5" w:history="1">
        <w:r w:rsidR="00E04F3F" w:rsidRPr="001162C5">
          <w:rPr>
            <w:rStyle w:val="Hyperlink"/>
          </w:rPr>
          <w:t>http://solascriptura-tt.org/EclesiologiaEBatistas/IgUniv-TeoriaMito-Montgomery.html</w:t>
        </w:r>
      </w:hyperlink>
      <w:r w:rsidR="00E04F3F">
        <w:t xml:space="preserve"> </w:t>
      </w:r>
      <w:r w:rsidR="00E04F3F" w:rsidRPr="00E04F3F">
        <w:rPr>
          <w:color w:val="C00000"/>
        </w:rPr>
        <w:br/>
      </w:r>
      <w:r w:rsidRPr="00E04F3F">
        <w:rPr>
          <w:color w:val="C00000"/>
        </w:rPr>
        <w:br/>
      </w:r>
      <w:r w:rsidR="00E04F3F">
        <w:rPr>
          <w:color w:val="C00000"/>
        </w:rPr>
        <w:br/>
      </w:r>
      <w:r w:rsidRPr="00E04F3F">
        <w:rPr>
          <w:color w:val="C00000"/>
        </w:rPr>
        <w:br/>
      </w:r>
      <w:r w:rsidRPr="00DB2BBC">
        <w:rPr>
          <w:color w:val="C00000"/>
        </w:rPr>
        <w:t>3) (NOIVISTAS:) &lt;&lt;Consequentemente</w:t>
      </w:r>
      <w:r w:rsidR="00677127">
        <w:rPr>
          <w:color w:val="C00000"/>
        </w:rPr>
        <w:t>, ao invés de ser 'somente' o Corpo do Cristo'</w:t>
      </w:r>
      <w:r w:rsidRPr="00DB2BBC">
        <w:rPr>
          <w:color w:val="C00000"/>
        </w:rPr>
        <w:t xml:space="preserve">, </w:t>
      </w:r>
      <w:r w:rsidRPr="00DB2BBC">
        <w:rPr>
          <w:b/>
          <w:color w:val="C00000"/>
          <w:u w:val="single"/>
        </w:rPr>
        <w:t xml:space="preserve">a Igreja Universal é que é a única e verdadeira </w:t>
      </w:r>
      <w:r w:rsidRPr="00677127">
        <w:rPr>
          <w:b/>
          <w:color w:val="C00000"/>
          <w:highlight w:val="yellow"/>
          <w:u w:val="single"/>
        </w:rPr>
        <w:t>Noiva</w:t>
      </w:r>
      <w:r w:rsidRPr="00DB2BBC">
        <w:rPr>
          <w:color w:val="C00000"/>
        </w:rPr>
        <w:t xml:space="preserve"> de Cristo (e não a nação de Israel convertida).&gt;&gt;</w:t>
      </w:r>
      <w:r w:rsidRPr="00DB2BBC">
        <w:rPr>
          <w:color w:val="C00000"/>
        </w:rPr>
        <w:br/>
      </w:r>
      <w:r w:rsidR="006C0C6E">
        <w:rPr>
          <w:color w:val="C00000"/>
        </w:rPr>
        <w:br/>
      </w:r>
      <w:r w:rsidR="006C0C6E" w:rsidRPr="006C0C6E">
        <w:t>A ICAR se coloca como exclusiva como a noiva de Cristo</w:t>
      </w:r>
      <w:r w:rsidR="006C0C6E">
        <w:t>,</w:t>
      </w:r>
      <w:r w:rsidR="006C0C6E" w:rsidRPr="006C0C6E">
        <w:t xml:space="preserve"> exclu</w:t>
      </w:r>
      <w:r w:rsidR="006C0C6E">
        <w:t>in</w:t>
      </w:r>
      <w:r w:rsidR="006C0C6E" w:rsidRPr="006C0C6E">
        <w:t>do</w:t>
      </w:r>
      <w:r w:rsidR="008A5FFE">
        <w:t>, dessa Noiva,</w:t>
      </w:r>
      <w:r w:rsidR="006C0C6E" w:rsidRPr="006C0C6E">
        <w:t xml:space="preserve"> as </w:t>
      </w:r>
      <w:r w:rsidR="008A5FFE">
        <w:t xml:space="preserve">igrejas </w:t>
      </w:r>
      <w:r w:rsidR="006C0C6E">
        <w:t xml:space="preserve">batistas e as </w:t>
      </w:r>
      <w:r w:rsidR="008A5FFE">
        <w:t xml:space="preserve">igrejas </w:t>
      </w:r>
      <w:r w:rsidR="006C0C6E" w:rsidRPr="006C0C6E">
        <w:t>reformadas</w:t>
      </w:r>
      <w:r w:rsidR="008A5FFE">
        <w:t xml:space="preserve">, </w:t>
      </w:r>
      <w:r w:rsidR="006C0C6E" w:rsidRPr="006C0C6E">
        <w:t xml:space="preserve">por não terem o batismo de um sacerdote ordenado </w:t>
      </w:r>
      <w:r w:rsidR="008A5FFE">
        <w:t>pela ICAR</w:t>
      </w:r>
      <w:r w:rsidR="006C0C6E" w:rsidRPr="006C0C6E">
        <w:t>.</w:t>
      </w:r>
      <w:r w:rsidR="006C0C6E" w:rsidRPr="006C0C6E">
        <w:br/>
      </w:r>
      <w:r w:rsidR="00E04F3F" w:rsidRPr="00E04F3F">
        <w:br/>
        <w:t>Ver livro</w:t>
      </w:r>
      <w:r w:rsidR="008A5FFE">
        <w:t xml:space="preserve"> </w:t>
      </w:r>
      <w:hyperlink r:id="rId6" w:history="1">
        <w:r w:rsidR="008A5FFE" w:rsidRPr="00A70E41">
          <w:rPr>
            <w:rStyle w:val="Hyperlink"/>
          </w:rPr>
          <w:t>http://solascriptura-tt.org/EclesiologiaEBatistas/EsposaOuNoivaDoCristo-QuemEhA-RElam.pdf</w:t>
        </w:r>
      </w:hyperlink>
      <w:r w:rsidR="008A5FFE">
        <w:t xml:space="preserve"> </w:t>
      </w:r>
      <w:r w:rsidR="00E04F3F">
        <w:br/>
      </w:r>
      <w:r w:rsidR="006C0C6E" w:rsidRPr="00E04F3F">
        <w:br/>
      </w:r>
      <w:r w:rsidRPr="00E04F3F">
        <w:rPr>
          <w:color w:val="C00000"/>
        </w:rPr>
        <w:br/>
      </w:r>
      <w:r w:rsidRPr="00DB2BBC">
        <w:rPr>
          <w:color w:val="C00000"/>
        </w:rPr>
        <w:t xml:space="preserve">4) (UM SÓ POVO:) &lt;&lt;Consequentemente, aos olhos de Deus, </w:t>
      </w:r>
      <w:r w:rsidRPr="00DB2BBC">
        <w:rPr>
          <w:b/>
          <w:color w:val="C00000"/>
          <w:u w:val="single"/>
        </w:rPr>
        <w:t>a nação de Israel</w:t>
      </w:r>
      <w:r w:rsidRPr="00DB2BBC">
        <w:rPr>
          <w:color w:val="C00000"/>
        </w:rPr>
        <w:t xml:space="preserve"> (mesmo se viesse a existir e se converter) </w:t>
      </w:r>
      <w:r w:rsidRPr="00DB2BBC">
        <w:rPr>
          <w:b/>
          <w:color w:val="C00000"/>
          <w:u w:val="single"/>
        </w:rPr>
        <w:t xml:space="preserve">não mais existe e a Igreja Universal </w:t>
      </w:r>
      <w:r w:rsidR="00677127">
        <w:rPr>
          <w:b/>
          <w:color w:val="C00000"/>
          <w:u w:val="single"/>
        </w:rPr>
        <w:t xml:space="preserve">a </w:t>
      </w:r>
      <w:r w:rsidRPr="00DB2BBC">
        <w:rPr>
          <w:b/>
          <w:color w:val="C00000"/>
          <w:u w:val="single"/>
        </w:rPr>
        <w:t>substituiu e absorveu</w:t>
      </w:r>
      <w:r w:rsidRPr="00DB2BBC">
        <w:rPr>
          <w:color w:val="C00000"/>
        </w:rPr>
        <w:t>, ela agora é o verdadeiro Israel, o Israel de Deus.</w:t>
      </w:r>
      <w:r w:rsidR="00DB2BBC" w:rsidRPr="00DB2BBC">
        <w:rPr>
          <w:color w:val="C00000"/>
        </w:rPr>
        <w:t xml:space="preserve"> Já</w:t>
      </w:r>
      <w:r w:rsidRPr="00DB2BBC">
        <w:rPr>
          <w:color w:val="C00000"/>
        </w:rPr>
        <w:t xml:space="preserve"> </w:t>
      </w:r>
      <w:r w:rsidRPr="00DB2BBC">
        <w:rPr>
          <w:b/>
          <w:color w:val="C00000"/>
          <w:u w:val="single"/>
        </w:rPr>
        <w:t>há</w:t>
      </w:r>
      <w:r w:rsidRPr="00DB2BBC">
        <w:rPr>
          <w:color w:val="C00000"/>
        </w:rPr>
        <w:t xml:space="preserve"> </w:t>
      </w:r>
      <w:r w:rsidR="00DB2BBC" w:rsidRPr="00DB2BBC">
        <w:rPr>
          <w:color w:val="C00000"/>
        </w:rPr>
        <w:t xml:space="preserve">(e sempre haverá) </w:t>
      </w:r>
      <w:r w:rsidRPr="00677127">
        <w:rPr>
          <w:b/>
          <w:color w:val="C00000"/>
          <w:highlight w:val="yellow"/>
          <w:u w:val="single"/>
        </w:rPr>
        <w:t>um só povo de Deus</w:t>
      </w:r>
      <w:r w:rsidRPr="00DB2BBC">
        <w:rPr>
          <w:b/>
          <w:color w:val="C00000"/>
          <w:u w:val="single"/>
        </w:rPr>
        <w:t xml:space="preserve"> nos céus e na terra</w:t>
      </w:r>
      <w:r w:rsidRPr="00DB2BBC">
        <w:rPr>
          <w:color w:val="C00000"/>
        </w:rPr>
        <w:t xml:space="preserve"> (sem distinções entre Israel e Igreja)</w:t>
      </w:r>
      <w:r w:rsidR="00DB2BBC" w:rsidRPr="00DB2BBC">
        <w:rPr>
          <w:color w:val="C00000"/>
        </w:rPr>
        <w:t>,</w:t>
      </w:r>
      <w:r w:rsidRPr="00DB2BBC">
        <w:rPr>
          <w:color w:val="C00000"/>
        </w:rPr>
        <w:t xml:space="preserve"> e tudo de bom por Deus </w:t>
      </w:r>
      <w:r w:rsidR="00DB2BBC" w:rsidRPr="00DB2BBC">
        <w:rPr>
          <w:color w:val="C00000"/>
        </w:rPr>
        <w:t xml:space="preserve">prometido </w:t>
      </w:r>
      <w:r w:rsidRPr="00DB2BBC">
        <w:rPr>
          <w:color w:val="C00000"/>
        </w:rPr>
        <w:t xml:space="preserve">a Israel agora </w:t>
      </w:r>
      <w:r w:rsidR="00DB2BBC" w:rsidRPr="00DB2BBC">
        <w:rPr>
          <w:color w:val="C00000"/>
        </w:rPr>
        <w:t xml:space="preserve">é e sempre </w:t>
      </w:r>
      <w:r w:rsidRPr="00DB2BBC">
        <w:rPr>
          <w:color w:val="C00000"/>
        </w:rPr>
        <w:t>será da Igreja Universal, não há mais nenhuma diferen</w:t>
      </w:r>
      <w:r w:rsidR="00DB2BBC" w:rsidRPr="00DB2BBC">
        <w:rPr>
          <w:color w:val="C00000"/>
        </w:rPr>
        <w:t>ç</w:t>
      </w:r>
      <w:r w:rsidRPr="00DB2BBC">
        <w:rPr>
          <w:color w:val="C00000"/>
        </w:rPr>
        <w:t>a entre Israel e a Igreja Universal.&gt;&gt;</w:t>
      </w:r>
      <w:r w:rsidRPr="00DB2BBC">
        <w:rPr>
          <w:color w:val="C00000"/>
        </w:rPr>
        <w:br/>
      </w:r>
      <w:r w:rsidR="00DA3F00" w:rsidRPr="00E04F3F">
        <w:br/>
      </w:r>
      <w:r w:rsidR="00E04F3F" w:rsidRPr="00E04F3F">
        <w:t xml:space="preserve">Ver, em breve, </w:t>
      </w:r>
      <w:hyperlink r:id="rId7" w:history="1">
        <w:r w:rsidR="00E04F3F" w:rsidRPr="001162C5">
          <w:rPr>
            <w:rStyle w:val="Hyperlink"/>
          </w:rPr>
          <w:t>http://solascriptura-tt.org/EclesiologiaEBatistas/Igreja_Nao_Eh_Substituicao_Continuacao_Extensao_Do_Israel_De_Deus_Nem_Da_Lei-Helio</w:t>
        </w:r>
      </w:hyperlink>
      <w:r w:rsidR="00E04F3F">
        <w:rPr>
          <w:color w:val="C00000"/>
        </w:rPr>
        <w:t xml:space="preserve"> </w:t>
      </w:r>
      <w:r w:rsidR="00E04F3F" w:rsidRPr="00E04F3F">
        <w:rPr>
          <w:color w:val="C00000"/>
        </w:rPr>
        <w:br/>
      </w:r>
      <w:r w:rsidR="00E04F3F" w:rsidRPr="00E04F3F">
        <w:rPr>
          <w:color w:val="C00000"/>
        </w:rPr>
        <w:br/>
      </w:r>
      <w:r w:rsidR="00E04F3F" w:rsidRPr="00E04F3F">
        <w:rPr>
          <w:color w:val="C00000"/>
        </w:rPr>
        <w:br/>
      </w:r>
      <w:r w:rsidRPr="00E04F3F">
        <w:rPr>
          <w:color w:val="C00000"/>
        </w:rPr>
        <w:br/>
      </w:r>
      <w:r w:rsidRPr="00DB2BBC">
        <w:rPr>
          <w:color w:val="C00000"/>
        </w:rPr>
        <w:t xml:space="preserve">5) (UMA SÓ RESSURREIÇÃO DOS SALVOS:) &lt;&lt;Consequentemente, </w:t>
      </w:r>
      <w:r w:rsidRPr="00677127">
        <w:rPr>
          <w:b/>
          <w:color w:val="C00000"/>
          <w:highlight w:val="yellow"/>
        </w:rPr>
        <w:t>haverá uma só ressurreição</w:t>
      </w:r>
      <w:r w:rsidR="00DB2BBC" w:rsidRPr="00DB2BBC">
        <w:rPr>
          <w:color w:val="C00000"/>
        </w:rPr>
        <w:t>, em um só instante,</w:t>
      </w:r>
      <w:r w:rsidRPr="00DB2BBC">
        <w:rPr>
          <w:color w:val="C00000"/>
        </w:rPr>
        <w:t xml:space="preserve"> simultaneamente</w:t>
      </w:r>
      <w:r w:rsidR="00DB2BBC" w:rsidRPr="00DB2BBC">
        <w:rPr>
          <w:color w:val="C00000"/>
        </w:rPr>
        <w:t>,</w:t>
      </w:r>
      <w:r w:rsidRPr="00DB2BBC">
        <w:rPr>
          <w:color w:val="C00000"/>
        </w:rPr>
        <w:t xml:space="preserve"> de todos os salvos de antes de Abraão, e todos os salvos de Israel (mesmo se houver mesmo a </w:t>
      </w:r>
      <w:r w:rsidR="00DB2BBC" w:rsidRPr="00DB2BBC">
        <w:rPr>
          <w:color w:val="C00000"/>
        </w:rPr>
        <w:t xml:space="preserve">tal de </w:t>
      </w:r>
      <w:r w:rsidRPr="00DB2BBC">
        <w:rPr>
          <w:color w:val="C00000"/>
        </w:rPr>
        <w:t>Tribulação) e de todos os salvos da Igreja Universal.</w:t>
      </w:r>
      <w:r w:rsidR="00DB2BBC" w:rsidRPr="00DB2BBC">
        <w:rPr>
          <w:color w:val="C00000"/>
        </w:rPr>
        <w:t>&gt;&gt;</w:t>
      </w:r>
      <w:r w:rsidRPr="00DB2BBC">
        <w:rPr>
          <w:color w:val="C00000"/>
        </w:rPr>
        <w:t xml:space="preserve"> </w:t>
      </w:r>
      <w:r w:rsidR="00DB2BBC">
        <w:br/>
      </w:r>
      <w:r w:rsidR="009F5CC5">
        <w:br/>
      </w:r>
      <w:r w:rsidR="00E04F3F">
        <w:t xml:space="preserve">Ver </w:t>
      </w:r>
      <w:hyperlink r:id="rId8" w:history="1">
        <w:r w:rsidR="00E04F3F" w:rsidRPr="001162C5">
          <w:rPr>
            <w:rStyle w:val="Hyperlink"/>
          </w:rPr>
          <w:t>http://solascriptura-tt.org/EscatologiaEDispensacoes/EscatologiaComVersos-CursoHelio.htm</w:t>
        </w:r>
      </w:hyperlink>
      <w:r w:rsidR="00E04F3F">
        <w:t xml:space="preserve"> </w:t>
      </w:r>
      <w:r w:rsidR="00E04F3F">
        <w:br/>
      </w:r>
      <w:r w:rsidR="00E04F3F">
        <w:br/>
        <w:t>A</w:t>
      </w:r>
      <w:r>
        <w:t xml:space="preserve">lguns universalistas ainda não chegaram até o fim de sua cadeia de erros, e ainda estão no meio do caminho e pensam ser pré-tribulacionistas, mas, quando forem cobrados para serem pelo menos coerentes consigo mesmo, então eles </w:t>
      </w:r>
    </w:p>
    <w:p w:rsidR="009F5CC5" w:rsidRDefault="009F5CC5" w:rsidP="009F5CC5">
      <w:pPr>
        <w:ind w:left="284"/>
      </w:pPr>
      <w:r>
        <w:t xml:space="preserve">    </w:t>
      </w:r>
      <w:r w:rsidR="0072196D">
        <w:t>a) ou se submete</w:t>
      </w:r>
      <w:r>
        <w:t>rão</w:t>
      </w:r>
      <w:r w:rsidR="0072196D">
        <w:t xml:space="preserve"> a </w:t>
      </w:r>
      <w:r>
        <w:t xml:space="preserve">concordar com seus donos </w:t>
      </w:r>
      <w:r w:rsidR="0072196D">
        <w:t>que só haverá um</w:t>
      </w:r>
      <w:r w:rsidR="00600222">
        <w:t>a só ressurreição +</w:t>
      </w:r>
      <w:r w:rsidR="0072196D">
        <w:t xml:space="preserve"> arrebatamento</w:t>
      </w:r>
      <w:r w:rsidR="00600222">
        <w:t xml:space="preserve"> dos salvos,</w:t>
      </w:r>
      <w:r w:rsidR="0072196D">
        <w:t xml:space="preserve"> </w:t>
      </w:r>
      <w:r w:rsidR="00600222">
        <w:t xml:space="preserve">em 1 só segundo, </w:t>
      </w:r>
      <w:r w:rsidR="0072196D">
        <w:t>englobando Abel</w:t>
      </w:r>
      <w:r>
        <w:t xml:space="preserve"> </w:t>
      </w:r>
      <w:r w:rsidR="0072196D">
        <w:t>+</w:t>
      </w:r>
      <w:r>
        <w:t xml:space="preserve"> </w:t>
      </w:r>
      <w:r w:rsidR="00600222">
        <w:t xml:space="preserve">... + </w:t>
      </w:r>
      <w:r w:rsidR="0072196D">
        <w:t>Noé</w:t>
      </w:r>
      <w:r>
        <w:t xml:space="preserve"> </w:t>
      </w:r>
      <w:r w:rsidR="0072196D">
        <w:t>+</w:t>
      </w:r>
      <w:r>
        <w:t xml:space="preserve"> </w:t>
      </w:r>
      <w:r w:rsidR="00600222">
        <w:t xml:space="preserve">... + </w:t>
      </w:r>
      <w:r w:rsidR="0072196D">
        <w:t>Igreja</w:t>
      </w:r>
      <w:r>
        <w:t xml:space="preserve"> </w:t>
      </w:r>
      <w:r w:rsidR="0072196D">
        <w:t>Universal</w:t>
      </w:r>
      <w:r>
        <w:t xml:space="preserve"> </w:t>
      </w:r>
      <w:r w:rsidR="0072196D">
        <w:t>+</w:t>
      </w:r>
      <w:r>
        <w:t xml:space="preserve"> t</w:t>
      </w:r>
      <w:r w:rsidR="0072196D">
        <w:t xml:space="preserve">odos os israelitas crentes de todos os tempos, </w:t>
      </w:r>
      <w:r w:rsidR="00677127">
        <w:br/>
      </w:r>
      <w:r w:rsidR="008A5FFE">
        <w:t xml:space="preserve">- </w:t>
      </w:r>
      <w:r w:rsidR="0072196D">
        <w:t xml:space="preserve">portanto não haverá </w:t>
      </w:r>
      <w:r w:rsidR="00600222">
        <w:t>ressurreição</w:t>
      </w:r>
      <w:r w:rsidR="003918E2">
        <w:t xml:space="preserve"> </w:t>
      </w:r>
      <w:r w:rsidR="00600222">
        <w:t>+</w:t>
      </w:r>
      <w:r w:rsidR="003918E2">
        <w:t xml:space="preserve"> </w:t>
      </w:r>
      <w:r w:rsidR="0072196D">
        <w:t xml:space="preserve">arrebatamento da Igreja Universal antes disso, </w:t>
      </w:r>
      <w:r w:rsidR="00677127">
        <w:br/>
      </w:r>
      <w:r w:rsidR="008A5FFE">
        <w:t xml:space="preserve">- </w:t>
      </w:r>
      <w:bookmarkStart w:id="0" w:name="_GoBack"/>
      <w:bookmarkEnd w:id="0"/>
      <w:r w:rsidR="0072196D">
        <w:t>portanto ele</w:t>
      </w:r>
      <w:r>
        <w:t>s</w:t>
      </w:r>
      <w:r w:rsidR="0072196D">
        <w:t xml:space="preserve"> virar</w:t>
      </w:r>
      <w:r>
        <w:t>ão</w:t>
      </w:r>
      <w:r w:rsidR="0072196D">
        <w:t xml:space="preserve"> preterista</w:t>
      </w:r>
      <w:r>
        <w:t>s</w:t>
      </w:r>
      <w:r w:rsidR="0072196D">
        <w:t xml:space="preserve"> (dir</w:t>
      </w:r>
      <w:r>
        <w:t>ão</w:t>
      </w:r>
      <w:r w:rsidR="0072196D">
        <w:t xml:space="preserve"> que tudo profetizado até Ap 19 já se cumpriu, não haverá Tribulação</w:t>
      </w:r>
      <w:r>
        <w:t>,</w:t>
      </w:r>
      <w:r w:rsidR="0072196D">
        <w:t xml:space="preserve"> e eles também virarão </w:t>
      </w:r>
      <w:proofErr w:type="spellStart"/>
      <w:r w:rsidR="0072196D">
        <w:t>Atribulacionistas</w:t>
      </w:r>
      <w:proofErr w:type="spellEnd"/>
      <w:r w:rsidR="0072196D">
        <w:t xml:space="preserve"> e Amilenaristas</w:t>
      </w:r>
      <w:r>
        <w:t>, isto é, negadores dos ensinos sobre a Tribulação e o Reino Milenar</w:t>
      </w:r>
      <w:r w:rsidR="0072196D">
        <w:t>),</w:t>
      </w:r>
      <w:r w:rsidR="0072196D">
        <w:br/>
      </w:r>
      <w:r>
        <w:t xml:space="preserve">    </w:t>
      </w:r>
      <w:r w:rsidR="0072196D">
        <w:t>b) ou abr</w:t>
      </w:r>
      <w:r>
        <w:t xml:space="preserve">irão </w:t>
      </w:r>
      <w:r w:rsidR="0072196D">
        <w:t>os olhos e abandona</w:t>
      </w:r>
      <w:r>
        <w:t>rão todos os erros</w:t>
      </w:r>
      <w:r w:rsidR="0072196D">
        <w:t xml:space="preserve"> </w:t>
      </w:r>
      <w:r>
        <w:t>(</w:t>
      </w:r>
      <w:r w:rsidR="0072196D">
        <w:t>5,4,3,2,1</w:t>
      </w:r>
      <w:r>
        <w:t>)</w:t>
      </w:r>
      <w:r w:rsidR="00D03FEA">
        <w:t>, e não entrarão no (6)</w:t>
      </w:r>
      <w:r w:rsidR="0072196D">
        <w:t>.</w:t>
      </w:r>
    </w:p>
    <w:p w:rsidR="00DA3F00" w:rsidRDefault="0072196D">
      <w:pPr>
        <w:rPr>
          <w:b/>
        </w:rPr>
      </w:pPr>
      <w:r>
        <w:br/>
      </w:r>
      <w:r w:rsidR="00100EC0">
        <w:br/>
      </w:r>
      <w:r>
        <w:br/>
      </w:r>
      <w:r w:rsidRPr="009F5CC5">
        <w:rPr>
          <w:color w:val="C00000"/>
        </w:rPr>
        <w:t xml:space="preserve">6) (UM SÓ JULGAMENTO:) &lt;&lt;Consequentemente, em um só dia, </w:t>
      </w:r>
      <w:r w:rsidRPr="00677127">
        <w:rPr>
          <w:b/>
          <w:color w:val="C00000"/>
          <w:highlight w:val="yellow"/>
        </w:rPr>
        <w:t>haverá um só julgamento</w:t>
      </w:r>
      <w:r w:rsidRPr="00677127">
        <w:rPr>
          <w:b/>
          <w:color w:val="C00000"/>
        </w:rPr>
        <w:t>, no Grande Trono Branco</w:t>
      </w:r>
      <w:r w:rsidRPr="009F5CC5">
        <w:rPr>
          <w:color w:val="C00000"/>
        </w:rPr>
        <w:t xml:space="preserve"> (</w:t>
      </w:r>
      <w:r w:rsidR="009F5CC5">
        <w:rPr>
          <w:color w:val="C00000"/>
        </w:rPr>
        <w:t xml:space="preserve">que será considerado </w:t>
      </w:r>
      <w:r w:rsidRPr="009F5CC5">
        <w:rPr>
          <w:color w:val="C00000"/>
        </w:rPr>
        <w:t>sinônimo de Julgamento das Nações e de Tribunal de Cristo), onde todos os perdidos de todos os tempos serão condenados ao inferno eterno.&gt;&gt;</w:t>
      </w:r>
      <w:r w:rsidRPr="009F5CC5">
        <w:rPr>
          <w:color w:val="C00000"/>
        </w:rPr>
        <w:br/>
      </w:r>
      <w:r>
        <w:br/>
      </w:r>
      <w:r w:rsidR="00100EC0">
        <w:t xml:space="preserve">Ver </w:t>
      </w:r>
      <w:hyperlink r:id="rId9" w:history="1">
        <w:r w:rsidR="00100EC0" w:rsidRPr="001162C5">
          <w:rPr>
            <w:rStyle w:val="Hyperlink"/>
          </w:rPr>
          <w:t>http://solascriptura-tt.org/EscatologiaEDispensacoes/EscatologiaComVersos-CursoHelio.htm</w:t>
        </w:r>
      </w:hyperlink>
      <w:r w:rsidR="00100EC0">
        <w:t xml:space="preserve"> </w:t>
      </w:r>
      <w:r w:rsidR="00100EC0">
        <w:br/>
      </w:r>
      <w:r w:rsidR="00100EC0">
        <w:br/>
      </w:r>
      <w:r w:rsidR="00100EC0">
        <w:br/>
      </w:r>
      <w:r>
        <w:br/>
      </w:r>
    </w:p>
    <w:p w:rsidR="008D5F11" w:rsidRDefault="00DA3F00" w:rsidP="00DA3F00">
      <w:pPr>
        <w:jc w:val="center"/>
      </w:pPr>
      <w:r w:rsidRPr="0072196D">
        <w:rPr>
          <w:b/>
        </w:rPr>
        <w:t>Hélio de Menezes Silva</w:t>
      </w:r>
      <w:r>
        <w:rPr>
          <w:b/>
        </w:rPr>
        <w:br/>
      </w:r>
      <w:r>
        <w:br/>
        <w:t>mar. 2018</w:t>
      </w:r>
    </w:p>
    <w:p w:rsidR="00A027DA" w:rsidRDefault="00A027DA">
      <w:pPr>
        <w:jc w:val="center"/>
      </w:pPr>
    </w:p>
    <w:sectPr w:rsidR="00A027DA" w:rsidSect="00D37ED1">
      <w:pgSz w:w="11906" w:h="16838" w:code="9"/>
      <w:pgMar w:top="851" w:right="1134" w:bottom="851" w:left="1134" w:header="709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200"/>
  <w:mirrorMargins/>
  <w:proofState w:spelling="clean" w:grammar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96D"/>
    <w:rsid w:val="00093E22"/>
    <w:rsid w:val="000B35C7"/>
    <w:rsid w:val="00100EC0"/>
    <w:rsid w:val="00122845"/>
    <w:rsid w:val="00161222"/>
    <w:rsid w:val="002F29C5"/>
    <w:rsid w:val="003918E2"/>
    <w:rsid w:val="004A2942"/>
    <w:rsid w:val="004B5880"/>
    <w:rsid w:val="00525CAE"/>
    <w:rsid w:val="005B1C87"/>
    <w:rsid w:val="00600222"/>
    <w:rsid w:val="00677127"/>
    <w:rsid w:val="006B0FBE"/>
    <w:rsid w:val="006C0C6E"/>
    <w:rsid w:val="0072196D"/>
    <w:rsid w:val="007B1D2C"/>
    <w:rsid w:val="008A5FFE"/>
    <w:rsid w:val="008D5F11"/>
    <w:rsid w:val="009921F6"/>
    <w:rsid w:val="009C19DE"/>
    <w:rsid w:val="009F5CC5"/>
    <w:rsid w:val="00A027DA"/>
    <w:rsid w:val="00A5371E"/>
    <w:rsid w:val="00AB3B06"/>
    <w:rsid w:val="00B3492A"/>
    <w:rsid w:val="00C37051"/>
    <w:rsid w:val="00D03FEA"/>
    <w:rsid w:val="00D37ED1"/>
    <w:rsid w:val="00D44BB8"/>
    <w:rsid w:val="00DA3F00"/>
    <w:rsid w:val="00DB2BBC"/>
    <w:rsid w:val="00E04F3F"/>
    <w:rsid w:val="00E1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792AC"/>
  <w15:chartTrackingRefBased/>
  <w15:docId w15:val="{B0CD7AE1-1C90-418A-9B99-CBDF4D30D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371E"/>
    <w:rPr>
      <w:rFonts w:ascii="Times New Roman" w:hAnsi="Times New Roman" w:cs="Times New Roman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A5371E"/>
    <w:pPr>
      <w:keepNext/>
      <w:keepLines/>
      <w:spacing w:before="240"/>
      <w:jc w:val="center"/>
      <w:outlineLvl w:val="0"/>
    </w:pPr>
    <w:rPr>
      <w:rFonts w:ascii="Wide Latin" w:eastAsiaTheme="majorEastAsia" w:hAnsi="Wide Latin" w:cstheme="majorBidi"/>
      <w:color w:val="C00000"/>
      <w:sz w:val="32"/>
      <w:szCs w:val="32"/>
      <w:u w:val="single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A5371E"/>
    <w:pPr>
      <w:keepNext/>
      <w:keepLines/>
      <w:spacing w:before="40"/>
      <w:outlineLvl w:val="1"/>
    </w:pPr>
    <w:rPr>
      <w:rFonts w:ascii="Cambria" w:eastAsiaTheme="majorEastAsia" w:hAnsi="Cambria" w:cstheme="majorBidi"/>
      <w:b/>
      <w:color w:val="538135" w:themeColor="accent6" w:themeShade="BF"/>
      <w:sz w:val="32"/>
      <w:szCs w:val="32"/>
      <w:u w:val="single"/>
    </w:rPr>
  </w:style>
  <w:style w:type="paragraph" w:styleId="Ttulo3">
    <w:name w:val="heading 3"/>
    <w:basedOn w:val="Normal"/>
    <w:next w:val="Normal"/>
    <w:link w:val="Ttulo3Char"/>
    <w:autoRedefine/>
    <w:uiPriority w:val="9"/>
    <w:unhideWhenUsed/>
    <w:qFormat/>
    <w:rsid w:val="00A5371E"/>
    <w:pPr>
      <w:outlineLvl w:val="2"/>
    </w:pPr>
    <w:rPr>
      <w:b/>
      <w:color w:val="806000" w:themeColor="accent4" w:themeShade="80"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5371E"/>
    <w:rPr>
      <w:rFonts w:ascii="Wide Latin" w:eastAsiaTheme="majorEastAsia" w:hAnsi="Wide Latin" w:cstheme="majorBidi"/>
      <w:color w:val="C00000"/>
      <w:sz w:val="32"/>
      <w:szCs w:val="32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A5371E"/>
    <w:rPr>
      <w:rFonts w:ascii="Cambria" w:eastAsiaTheme="majorEastAsia" w:hAnsi="Cambria" w:cstheme="majorBidi"/>
      <w:b/>
      <w:color w:val="538135" w:themeColor="accent6" w:themeShade="BF"/>
      <w:sz w:val="32"/>
      <w:szCs w:val="32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A5371E"/>
    <w:rPr>
      <w:rFonts w:ascii="Times New Roman" w:hAnsi="Times New Roman" w:cs="Times New Roman"/>
      <w:b/>
      <w:color w:val="806000" w:themeColor="accent4" w:themeShade="80"/>
      <w:sz w:val="28"/>
      <w:u w:val="single"/>
    </w:rPr>
  </w:style>
  <w:style w:type="paragraph" w:styleId="CitaoIntensa">
    <w:name w:val="Intense Quote"/>
    <w:basedOn w:val="Normal"/>
    <w:next w:val="Normal"/>
    <w:link w:val="CitaoIntensaChar"/>
    <w:autoRedefine/>
    <w:uiPriority w:val="30"/>
    <w:qFormat/>
    <w:rsid w:val="00A5371E"/>
    <w:rPr>
      <w:rFonts w:ascii="Kristen ITC" w:hAnsi="Kristen ITC"/>
      <w:color w:val="0000F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5371E"/>
    <w:rPr>
      <w:rFonts w:ascii="Kristen ITC" w:hAnsi="Kristen ITC" w:cs="Times New Roman"/>
      <w:color w:val="0000FF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4A2942"/>
    <w:pPr>
      <w:ind w:firstLine="142"/>
    </w:pPr>
    <w:rPr>
      <w:rFonts w:eastAsia="Calibri"/>
      <w:sz w:val="16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4A2942"/>
    <w:rPr>
      <w:rFonts w:ascii="Times New Roman" w:eastAsia="Calibri" w:hAnsi="Times New Roman" w:cs="Times New Roman"/>
      <w:sz w:val="16"/>
      <w:szCs w:val="20"/>
    </w:rPr>
  </w:style>
  <w:style w:type="paragraph" w:styleId="PargrafodaLista">
    <w:name w:val="List Paragraph"/>
    <w:basedOn w:val="Normal"/>
    <w:uiPriority w:val="34"/>
    <w:qFormat/>
    <w:rsid w:val="009F5CC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2F29C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F29C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lascriptura-tt.org/EscatologiaEDispensacoes/EscatologiaComVersos-CursoHelio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olascriptura-tt.org/EclesiologiaEBatistas/Igreja_Nao_Eh_Substituicao_Continuacao_Extensao_Do_Israel_De_Deus_Nem_Da_Lei-Heli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olascriptura-tt.org/EclesiologiaEBatistas/EsposaOuNoivaDoCristo-QuemEhA-RElam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solascriptura-tt.org/EclesiologiaEBatistas/IgUniv-TeoriaMito-Montgomery.html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solascriptura-tt.org/EclesiologiaEBatistas/AAProcuraIgUnivInvisivel-Cockrell.htm" TargetMode="External"/><Relationship Id="rId9" Type="http://schemas.openxmlformats.org/officeDocument/2006/relationships/hyperlink" Target="http://solascriptura-tt.org/EscatologiaEDispensacoes/EscatologiaComVersos-CursoHelio.ht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775</TotalTime>
  <Pages>1</Pages>
  <Words>818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Hélio de Menezes Silva</dc:creator>
  <cp:keywords/>
  <dc:description/>
  <cp:lastModifiedBy>Hélio de Menezes Silva</cp:lastModifiedBy>
  <cp:revision>10</cp:revision>
  <dcterms:created xsi:type="dcterms:W3CDTF">2018-03-07T14:01:00Z</dcterms:created>
  <dcterms:modified xsi:type="dcterms:W3CDTF">2018-03-09T19:55:00Z</dcterms:modified>
</cp:coreProperties>
</file>