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INTRODUÇÃO AO CURSO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Depois de ver tantos casamentos naufragarem ou estarem vivendo muito aquém daquilo que poderiam experimentar, e sabedor do projeto vitorioso do Criador para a família, então, dediquei-me a buscar compreender o que acontece numa relação que chega ao fim. Como é que algo, inicialmente, lindo pode acabar de forma tão melancólica, provocando danos irreparáveis nos envolvidos, tanto para o casal quanto para os filhos e pessoas mais próximas? E sempre o que sobra é um rastro de amarguras, decepções e até mesmo ódio.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 xml:space="preserve">Ouvi um técnico de trânsito dizer que momentos antes de um acidente, </w:t>
      </w:r>
      <w:proofErr w:type="gramStart"/>
      <w:r>
        <w:rPr>
          <w:rFonts w:ascii="Helvetica" w:hAnsi="Helvetica" w:cs="Helvetica"/>
          <w:color w:val="666666"/>
          <w:sz w:val="18"/>
          <w:szCs w:val="18"/>
        </w:rPr>
        <w:t>via de regra</w:t>
      </w:r>
      <w:proofErr w:type="gramEnd"/>
      <w:r>
        <w:rPr>
          <w:rFonts w:ascii="Helvetica" w:hAnsi="Helvetica" w:cs="Helvetica"/>
          <w:color w:val="666666"/>
          <w:sz w:val="18"/>
          <w:szCs w:val="18"/>
        </w:rPr>
        <w:t>, houve o cometimento de uma infração, ou seja, uma transgressão da norma antecede o acidente. Antes de uma colisão num semáforo, por exemplo, um dos veículos não respeitou a sinalização e avançou o sinal, e o estrago foi grande. Na rodovia, quando nos deparamos com um acidente, logo nos damos conta de que alguém falhou e a nossa mente investigativa passa então a buscar o erro, o que teria gerado aquele desastre?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 xml:space="preserve">Então, a pergunta que eu faço é esta: O que os casais estariam fazendo ou deixando de fazer que esteja provocando as crises conjugais, cujo resultado é o pior possível - divórcio, separação e tristezas. O que será que </w:t>
      </w:r>
      <w:proofErr w:type="gramStart"/>
      <w:r>
        <w:rPr>
          <w:rFonts w:ascii="Helvetica" w:hAnsi="Helvetica" w:cs="Helvetica"/>
          <w:color w:val="666666"/>
          <w:sz w:val="18"/>
          <w:szCs w:val="18"/>
        </w:rPr>
        <w:t>vem</w:t>
      </w:r>
      <w:proofErr w:type="gramEnd"/>
      <w:r>
        <w:rPr>
          <w:rFonts w:ascii="Helvetica" w:hAnsi="Helvetica" w:cs="Helvetica"/>
          <w:color w:val="666666"/>
          <w:sz w:val="18"/>
          <w:szCs w:val="18"/>
        </w:rPr>
        <w:t xml:space="preserve"> momentos antes do fim de um relacionamento? Qual será que a falta cometida? Que tipo de relacionamento eles estavam cultivando? O que faltou? De outra forma, o que há num casamento estável que faz com que dê certo e permaneça?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Será que podemos dizer: “Ela escolheu a pessoa certa para se casar”, ou ainda: “Eles tiveram sorte no amor”. Entendo que não é só uma questão de escolher bem ou mesmo de sorte, mas de como se constrói a vida a dois.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 xml:space="preserve">Provérbios </w:t>
      </w:r>
      <w:proofErr w:type="gramStart"/>
      <w:r>
        <w:rPr>
          <w:rFonts w:ascii="Helvetica" w:hAnsi="Helvetica" w:cs="Helvetica"/>
          <w:color w:val="666666"/>
          <w:sz w:val="18"/>
          <w:szCs w:val="18"/>
        </w:rPr>
        <w:t>19:14</w:t>
      </w:r>
      <w:proofErr w:type="gramEnd"/>
      <w:r>
        <w:rPr>
          <w:rFonts w:ascii="Helvetica" w:hAnsi="Helvetica" w:cs="Helvetica"/>
          <w:color w:val="666666"/>
          <w:sz w:val="18"/>
          <w:szCs w:val="18"/>
        </w:rPr>
        <w:t xml:space="preserve"> está escrito: A casa e a fazenda são herança dos pais, mas do Senhor vem a mulher (ou o homem) prudente.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Então, deve-se buscar em Deus um cônjuge que venha do céu, mas e depois, será que este ser que veio do céu recebe um cuidado como alguém celestial? Essa é a grande questão.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 xml:space="preserve">Em seu livro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Blueprints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for Family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Happiness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, Nancy Van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Pelt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observa que "um casamento bem-sucedido não vem espontaneamente ou por acaso. Um casamento feliz envolve duas pessoas que trabalham suas pequenas e suas grandes diferenças".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O certo é que existem coisas que contribuem para a ruína e outras há que dão sustentação e qualidade ao casamento.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Espero que este Curso te leve a entender o seu próprio relacionamento e sirva de estímulo para que busque a construção de um casamento maravilhoso, esse é meu desejo e motivo de minha oração.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Dedico este trabalho a minha família, em especial a Bruna, minha esposa. A ela o meu carinho e apreço.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MATÉRIAS DO CURSO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01ª PARTE - As doze colunas de um casamento.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01° Coluna - A presença de Deus na vida do casal</w:t>
      </w:r>
      <w:r>
        <w:rPr>
          <w:rFonts w:ascii="Helvetica" w:hAnsi="Helvetica" w:cs="Helvetica"/>
          <w:color w:val="666666"/>
          <w:sz w:val="18"/>
          <w:szCs w:val="18"/>
        </w:rPr>
        <w:br/>
        <w:t>02° Coluna - Apreço, um amor que não tem preço</w:t>
      </w:r>
      <w:r>
        <w:rPr>
          <w:rFonts w:ascii="Helvetica" w:hAnsi="Helvetica" w:cs="Helvetica"/>
          <w:color w:val="666666"/>
          <w:sz w:val="18"/>
          <w:szCs w:val="18"/>
        </w:rPr>
        <w:br/>
        <w:t>03° Coluna - Fortes Valores Morais para o casal</w:t>
      </w:r>
      <w:r>
        <w:rPr>
          <w:rStyle w:val="apple-converted-space"/>
          <w:rFonts w:ascii="Helvetica" w:hAnsi="Helvetica" w:cs="Helvetica"/>
          <w:color w:val="666666"/>
          <w:sz w:val="18"/>
          <w:szCs w:val="18"/>
        </w:rPr>
        <w:t> </w:t>
      </w:r>
      <w:r>
        <w:rPr>
          <w:rFonts w:ascii="Helvetica" w:hAnsi="Helvetica" w:cs="Helvetica"/>
          <w:color w:val="666666"/>
          <w:sz w:val="18"/>
          <w:szCs w:val="18"/>
        </w:rPr>
        <w:br/>
        <w:t>04° Coluna - Uma comunicação saudável</w:t>
      </w:r>
      <w:r>
        <w:rPr>
          <w:rFonts w:ascii="Helvetica" w:hAnsi="Helvetica" w:cs="Helvetica"/>
          <w:color w:val="666666"/>
          <w:sz w:val="18"/>
          <w:szCs w:val="18"/>
        </w:rPr>
        <w:br/>
        <w:t>05° Coluna - Lealdade, companheirismo, com reciprocidade</w:t>
      </w:r>
      <w:r>
        <w:rPr>
          <w:rFonts w:ascii="Helvetica" w:hAnsi="Helvetica" w:cs="Helvetica"/>
          <w:color w:val="666666"/>
          <w:sz w:val="18"/>
          <w:szCs w:val="18"/>
        </w:rPr>
        <w:br/>
        <w:t>06° Coluna - Fidelidade sexual</w:t>
      </w:r>
      <w:r>
        <w:rPr>
          <w:rFonts w:ascii="Helvetica" w:hAnsi="Helvetica" w:cs="Helvetica"/>
          <w:color w:val="666666"/>
          <w:sz w:val="18"/>
          <w:szCs w:val="18"/>
        </w:rPr>
        <w:br/>
        <w:t xml:space="preserve">07° Coluna - </w:t>
      </w:r>
      <w:proofErr w:type="spellStart"/>
      <w:proofErr w:type="gramStart"/>
      <w:r>
        <w:rPr>
          <w:rFonts w:ascii="Helvetica" w:hAnsi="Helvetica" w:cs="Helvetica"/>
          <w:color w:val="666666"/>
          <w:sz w:val="18"/>
          <w:szCs w:val="18"/>
        </w:rPr>
        <w:t>Abertura,</w:t>
      </w:r>
      <w:proofErr w:type="gramEnd"/>
      <w:r>
        <w:rPr>
          <w:rFonts w:ascii="Helvetica" w:hAnsi="Helvetica" w:cs="Helvetica"/>
          <w:color w:val="666666"/>
          <w:sz w:val="18"/>
          <w:szCs w:val="18"/>
        </w:rPr>
        <w:t>Transparência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total</w:t>
      </w:r>
      <w:r>
        <w:rPr>
          <w:rFonts w:ascii="Helvetica" w:hAnsi="Helvetica" w:cs="Helvetica"/>
          <w:color w:val="666666"/>
          <w:sz w:val="18"/>
          <w:szCs w:val="18"/>
        </w:rPr>
        <w:br/>
        <w:t>08° Coluna - Administrar Conflitos com sabedoria</w:t>
      </w:r>
      <w:r>
        <w:rPr>
          <w:rFonts w:ascii="Helvetica" w:hAnsi="Helvetica" w:cs="Helvetica"/>
          <w:color w:val="666666"/>
          <w:sz w:val="18"/>
          <w:szCs w:val="18"/>
        </w:rPr>
        <w:br/>
        <w:t>09° Coluna - Posição social satisfatória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Fonts w:ascii="Helvetica" w:hAnsi="Helvetica" w:cs="Helvetica"/>
          <w:color w:val="666666"/>
          <w:sz w:val="18"/>
          <w:szCs w:val="18"/>
        </w:rPr>
        <w:lastRenderedPageBreak/>
        <w:t>10° Coluna - Compromisso com o relacionamento</w:t>
      </w:r>
      <w:r>
        <w:rPr>
          <w:rFonts w:ascii="Helvetica" w:hAnsi="Helvetica" w:cs="Helvetica"/>
          <w:color w:val="666666"/>
          <w:sz w:val="18"/>
          <w:szCs w:val="18"/>
        </w:rPr>
        <w:br/>
        <w:t>11° Coluna - Coesão, unidade</w:t>
      </w:r>
      <w:r>
        <w:rPr>
          <w:rFonts w:ascii="Helvetica" w:hAnsi="Helvetica" w:cs="Helvetica"/>
          <w:color w:val="666666"/>
          <w:sz w:val="18"/>
          <w:szCs w:val="18"/>
        </w:rPr>
        <w:br/>
        <w:t>12° Coluna - Consenso, acordo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02ª Parte - É bom saber...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- Dez coisas das quais eles reclamam.</w:t>
      </w:r>
      <w:r>
        <w:rPr>
          <w:rFonts w:ascii="Helvetica" w:hAnsi="Helvetica" w:cs="Helvetica"/>
          <w:color w:val="666666"/>
          <w:sz w:val="18"/>
          <w:szCs w:val="18"/>
        </w:rPr>
        <w:br/>
        <w:t>- Dez coisas das quais elas reclamam.</w:t>
      </w:r>
      <w:r>
        <w:rPr>
          <w:rFonts w:ascii="Helvetica" w:hAnsi="Helvetica" w:cs="Helvetica"/>
          <w:color w:val="666666"/>
          <w:sz w:val="18"/>
          <w:szCs w:val="18"/>
        </w:rPr>
        <w:br/>
        <w:t>- Até que a crise financeira os separe.</w:t>
      </w:r>
      <w:r>
        <w:rPr>
          <w:rFonts w:ascii="Helvetica" w:hAnsi="Helvetica" w:cs="Helvetica"/>
          <w:color w:val="666666"/>
          <w:sz w:val="18"/>
          <w:szCs w:val="18"/>
        </w:rPr>
        <w:br/>
        <w:t>- É pecado o casal cristão ir ao motel?</w:t>
      </w:r>
      <w:r>
        <w:rPr>
          <w:rFonts w:ascii="Helvetica" w:hAnsi="Helvetica" w:cs="Helvetica"/>
          <w:color w:val="666666"/>
          <w:sz w:val="18"/>
          <w:szCs w:val="18"/>
        </w:rPr>
        <w:br/>
        <w:t>- Dois apaixonados, alegria na cama.</w:t>
      </w:r>
      <w:r>
        <w:rPr>
          <w:rFonts w:ascii="Helvetica" w:hAnsi="Helvetica" w:cs="Helvetica"/>
          <w:color w:val="666666"/>
          <w:sz w:val="18"/>
          <w:szCs w:val="18"/>
        </w:rPr>
        <w:br/>
        <w:t>- A benignidade de um marido cristão.</w:t>
      </w:r>
      <w:r>
        <w:rPr>
          <w:rFonts w:ascii="Helvetica" w:hAnsi="Helvetica" w:cs="Helvetica"/>
          <w:color w:val="666666"/>
          <w:sz w:val="18"/>
          <w:szCs w:val="18"/>
        </w:rPr>
        <w:br/>
        <w:t>- Uma ajudadora idônea, competente, capaz.</w:t>
      </w:r>
      <w:r>
        <w:rPr>
          <w:rFonts w:ascii="Helvetica" w:hAnsi="Helvetica" w:cs="Helvetica"/>
          <w:color w:val="666666"/>
          <w:sz w:val="18"/>
          <w:szCs w:val="18"/>
        </w:rPr>
        <w:br/>
        <w:t>- Não deixe para amanhã o que pode ser feito hoje.</w:t>
      </w:r>
      <w:r>
        <w:rPr>
          <w:rFonts w:ascii="Helvetica" w:hAnsi="Helvetica" w:cs="Helvetica"/>
          <w:color w:val="666666"/>
          <w:sz w:val="18"/>
          <w:szCs w:val="18"/>
        </w:rPr>
        <w:br/>
        <w:t>- O que esperar do casamento cristão evangélico?</w:t>
      </w:r>
      <w:r>
        <w:rPr>
          <w:rFonts w:ascii="Helvetica" w:hAnsi="Helvetica" w:cs="Helvetica"/>
          <w:color w:val="666666"/>
          <w:sz w:val="18"/>
          <w:szCs w:val="18"/>
        </w:rPr>
        <w:br/>
        <w:t>- Um casamento a prova de infidelidade.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03ª PARTE- Nós e nossos filhos.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- As promessas de Deus para seus filhos.</w:t>
      </w:r>
      <w:r>
        <w:rPr>
          <w:rFonts w:ascii="Helvetica" w:hAnsi="Helvetica" w:cs="Helvetica"/>
          <w:color w:val="666666"/>
          <w:sz w:val="18"/>
          <w:szCs w:val="18"/>
        </w:rPr>
        <w:br/>
        <w:t>- Filhos para Deus e não para o mundo.</w:t>
      </w:r>
      <w:r>
        <w:rPr>
          <w:rFonts w:ascii="Helvetica" w:hAnsi="Helvetica" w:cs="Helvetica"/>
          <w:color w:val="666666"/>
          <w:sz w:val="18"/>
          <w:szCs w:val="18"/>
        </w:rPr>
        <w:br/>
        <w:t>- Deus se preocupa com nossos filhos.</w:t>
      </w:r>
      <w:r>
        <w:rPr>
          <w:rFonts w:ascii="Helvetica" w:hAnsi="Helvetica" w:cs="Helvetica"/>
          <w:color w:val="666666"/>
          <w:sz w:val="18"/>
          <w:szCs w:val="18"/>
        </w:rPr>
        <w:br/>
        <w:t>- Como não criar filho rebelde.</w:t>
      </w:r>
      <w:r>
        <w:rPr>
          <w:rFonts w:ascii="Helvetica" w:hAnsi="Helvetica" w:cs="Helvetica"/>
          <w:color w:val="666666"/>
          <w:sz w:val="18"/>
          <w:szCs w:val="18"/>
        </w:rPr>
        <w:br/>
        <w:t>- Construindo uma identidade familiar.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04ª PARTE- Mandamentos para o casal.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- Mandamentos para o marido.</w:t>
      </w:r>
      <w:r>
        <w:rPr>
          <w:rFonts w:ascii="Helvetica" w:hAnsi="Helvetica" w:cs="Helvetica"/>
          <w:color w:val="666666"/>
          <w:sz w:val="18"/>
          <w:szCs w:val="18"/>
        </w:rPr>
        <w:br/>
        <w:t>- Mandamentos para a esposa.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05ª Parte - Ele ama, ela respeita.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- Ele ama</w:t>
      </w:r>
      <w:r>
        <w:rPr>
          <w:rFonts w:ascii="Helvetica" w:hAnsi="Helvetica" w:cs="Helvetica"/>
          <w:color w:val="666666"/>
          <w:sz w:val="18"/>
          <w:szCs w:val="18"/>
        </w:rPr>
        <w:br/>
        <w:t>- Ela respeita</w:t>
      </w:r>
    </w:p>
    <w:p w:rsidR="009F0358" w:rsidRDefault="009F0358" w:rsidP="009F0358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Conclusão</w:t>
      </w:r>
    </w:p>
    <w:p w:rsidR="00D77562" w:rsidRPr="009F0358" w:rsidRDefault="009F0358">
      <w:pPr>
        <w:rPr>
          <w:sz w:val="28"/>
          <w:szCs w:val="28"/>
        </w:rPr>
      </w:pPr>
      <w:bookmarkStart w:id="0" w:name="_GoBack"/>
      <w:bookmarkEnd w:id="0"/>
    </w:p>
    <w:sectPr w:rsidR="00D77562" w:rsidRPr="009F0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58"/>
    <w:rsid w:val="00110F3E"/>
    <w:rsid w:val="004F2F8F"/>
    <w:rsid w:val="0071079B"/>
    <w:rsid w:val="009F0358"/>
    <w:rsid w:val="00C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0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0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1</cp:revision>
  <dcterms:created xsi:type="dcterms:W3CDTF">2015-07-13T22:24:00Z</dcterms:created>
  <dcterms:modified xsi:type="dcterms:W3CDTF">2015-07-13T22:26:00Z</dcterms:modified>
</cp:coreProperties>
</file>