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B" w:rsidRPr="00880B2B" w:rsidRDefault="00880B2B" w:rsidP="00880B2B">
      <w:pPr>
        <w:spacing w:after="0" w:line="240" w:lineRule="atLeast"/>
        <w:textAlignment w:val="baseline"/>
        <w:outlineLvl w:val="2"/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pt-BR"/>
        </w:rPr>
      </w:pPr>
      <w:r w:rsidRPr="00880B2B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pt-BR"/>
        </w:rPr>
        <w:fldChar w:fldCharType="begin"/>
      </w:r>
      <w:r w:rsidRPr="00880B2B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pt-BR"/>
        </w:rPr>
        <w:instrText xml:space="preserve"> HYPERLINK "http://familia.com.br/authors/chris-ayres" </w:instrText>
      </w:r>
      <w:r w:rsidRPr="00880B2B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pt-BR"/>
        </w:rPr>
        <w:fldChar w:fldCharType="separate"/>
      </w:r>
      <w:r w:rsidRPr="00880B2B">
        <w:rPr>
          <w:rFonts w:ascii="inherit" w:eastAsia="Times New Roman" w:hAnsi="inherit" w:cs="Helvetica"/>
          <w:b/>
          <w:bCs/>
          <w:color w:val="333333"/>
          <w:sz w:val="24"/>
          <w:szCs w:val="24"/>
          <w:u w:val="single"/>
          <w:lang w:eastAsia="pt-BR"/>
        </w:rPr>
        <w:t>Chris Ayres</w:t>
      </w:r>
      <w:r w:rsidRPr="00880B2B">
        <w:rPr>
          <w:rFonts w:ascii="inherit" w:eastAsia="Times New Roman" w:hAnsi="inherit" w:cs="Helvetica"/>
          <w:b/>
          <w:bCs/>
          <w:color w:val="333333"/>
          <w:sz w:val="27"/>
          <w:szCs w:val="27"/>
          <w:lang w:eastAsia="pt-BR"/>
        </w:rPr>
        <w:fldChar w:fldCharType="end"/>
      </w:r>
    </w:p>
    <w:p w:rsidR="00880B2B" w:rsidRPr="00880B2B" w:rsidRDefault="00880B2B" w:rsidP="00880B2B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 xml:space="preserve">3,064 </w:t>
      </w:r>
      <w:proofErr w:type="spellStart"/>
      <w:r w:rsidRPr="00880B2B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>views</w:t>
      </w:r>
      <w:proofErr w:type="spellEnd"/>
      <w:proofErr w:type="gramStart"/>
      <w:r w:rsidRPr="00880B2B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 xml:space="preserve">  </w:t>
      </w:r>
      <w:proofErr w:type="gramEnd"/>
      <w:r w:rsidRPr="00880B2B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 xml:space="preserve"> |   52 </w:t>
      </w:r>
      <w:proofErr w:type="spellStart"/>
      <w:r w:rsidRPr="00880B2B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>shares</w:t>
      </w:r>
      <w:proofErr w:type="spellEnd"/>
      <w:r w:rsidRPr="00880B2B">
        <w:rPr>
          <w:rFonts w:ascii="Helvetica" w:eastAsia="Times New Roman" w:hAnsi="Helvetica" w:cs="Helvetica"/>
          <w:color w:val="333333"/>
          <w:sz w:val="18"/>
          <w:szCs w:val="18"/>
          <w:lang w:eastAsia="pt-BR"/>
        </w:rPr>
        <w:t> </w:t>
      </w:r>
    </w:p>
    <w:p w:rsidR="00880B2B" w:rsidRPr="00880B2B" w:rsidRDefault="00880B2B" w:rsidP="00880B2B">
      <w:pPr>
        <w:numPr>
          <w:ilvl w:val="0"/>
          <w:numId w:val="1"/>
        </w:numPr>
        <w:spacing w:before="225" w:after="225" w:line="348" w:lineRule="atLeast"/>
        <w:ind w:left="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No começo de tudo, ao criar Adão e Eva "à sua imagem" (Gênesis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1:27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), Deus os abençoou e disse: "Sejam férteis e multipliquem-se!" (Gênesis 1:28)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Naquele momento, no primeiro casamento que se tem conhecimento realizado diretamente por Deus, o poder de procriação foi dado ao homem e à mulher para a formação de famílias, e assim o Senhor poderia proporcionar a Seus filhos Sua própria felicidade.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O escritor Dietrich </w:t>
      </w:r>
      <w:proofErr w:type="spell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Bonhoeffer</w:t>
      </w:r>
      <w:proofErr w:type="spell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explicou: "Casamento é mais que seu amor um pelo outro. É o mais alto digno poder, pois é uma ordenança sagrada de Deus, através da qual Ele perpetuará a raça humana até o final dos tempos. Através do amor, vocês veem um ao outro no mundo; mas no casamento, vocês são os elos de uma corrente das gerações que Deus formou para que Sua Glória fosse cumprida".</w:t>
      </w:r>
    </w:p>
    <w:p w:rsidR="00880B2B" w:rsidRPr="00880B2B" w:rsidRDefault="00880B2B" w:rsidP="00880B2B">
      <w:pPr>
        <w:numPr>
          <w:ilvl w:val="0"/>
          <w:numId w:val="1"/>
        </w:numPr>
        <w:spacing w:before="225" w:after="225" w:line="240" w:lineRule="auto"/>
        <w:ind w:left="0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pt-BR"/>
        </w:rPr>
      </w:pPr>
      <w:r w:rsidRPr="00880B2B">
        <w:rPr>
          <w:rFonts w:ascii="Arial" w:eastAsia="Times New Roman" w:hAnsi="Arial" w:cs="Arial"/>
          <w:b/>
          <w:bCs/>
          <w:color w:val="333333"/>
          <w:sz w:val="30"/>
          <w:szCs w:val="30"/>
          <w:lang w:eastAsia="pt-BR"/>
        </w:rPr>
        <w:t>Família humana x Família de Deus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Um lar feliz e uma família forte não acontecem por acaso. É necessário muito trabalho de todas as partes para funcionar. Cada pessoa possui talentos diferentes que juntos se completam, maridos, esposas e filhos.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Ao mesmo tempo, todos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somos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parte da família de Deus. (Efésios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2:19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)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Ele quer que sejamos um, não somente um com o outro, mas um com Ele principalmente. Para isso, assim como fez com a família humana após as gerações que vieram de Adão e Eva, Ele nos deu Seu Filho, que é nossa luz e guia, além de conforto quando precisamos. (Mateus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11:28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-30)</w:t>
      </w:r>
    </w:p>
    <w:p w:rsidR="00880B2B" w:rsidRPr="00880B2B" w:rsidRDefault="00880B2B" w:rsidP="00880B2B">
      <w:pPr>
        <w:numPr>
          <w:ilvl w:val="0"/>
          <w:numId w:val="1"/>
        </w:numPr>
        <w:spacing w:before="225" w:after="225" w:line="240" w:lineRule="auto"/>
        <w:ind w:left="0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pt-BR"/>
        </w:rPr>
      </w:pPr>
      <w:r w:rsidRPr="00880B2B">
        <w:rPr>
          <w:rFonts w:ascii="Arial" w:eastAsia="Times New Roman" w:hAnsi="Arial" w:cs="Arial"/>
          <w:b/>
          <w:bCs/>
          <w:color w:val="333333"/>
          <w:sz w:val="30"/>
          <w:szCs w:val="30"/>
          <w:lang w:eastAsia="pt-BR"/>
        </w:rPr>
        <w:t xml:space="preserve">A santidade do lar e o papel de maridos e esposas, mães e </w:t>
      </w:r>
      <w:proofErr w:type="gramStart"/>
      <w:r w:rsidRPr="00880B2B">
        <w:rPr>
          <w:rFonts w:ascii="Arial" w:eastAsia="Times New Roman" w:hAnsi="Arial" w:cs="Arial"/>
          <w:b/>
          <w:bCs/>
          <w:color w:val="333333"/>
          <w:sz w:val="30"/>
          <w:szCs w:val="30"/>
          <w:lang w:eastAsia="pt-BR"/>
        </w:rPr>
        <w:t>pais</w:t>
      </w:r>
      <w:proofErr w:type="gramEnd"/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Pais e mães que trabalham juntos sendo "um" com o Senhor entendem a importância e a bênção de criar filhos, e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consideram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este o papel mais importante de suas vidas. O Senhor, em Seu infinito poder, também, dentre todos os títulos que lhe cabem, preferiu ser chamado de Pai.</w:t>
      </w:r>
    </w:p>
    <w:p w:rsidR="00880B2B" w:rsidRPr="00880B2B" w:rsidRDefault="00880B2B" w:rsidP="00880B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880B2B">
        <w:rPr>
          <w:rFonts w:ascii="Helvetica" w:eastAsia="Times New Roman" w:hAnsi="Helvetica" w:cs="Helvetica"/>
          <w:color w:val="FFFFFF"/>
          <w:sz w:val="20"/>
          <w:szCs w:val="20"/>
          <w:bdr w:val="none" w:sz="0" w:space="0" w:color="auto" w:frame="1"/>
          <w:shd w:val="clear" w:color="auto" w:fill="4F91CD"/>
          <w:lang w:eastAsia="pt-BR"/>
        </w:rPr>
        <w:t xml:space="preserve">Leia </w:t>
      </w:r>
      <w:proofErr w:type="spellStart"/>
      <w:r w:rsidRPr="00880B2B">
        <w:rPr>
          <w:rFonts w:ascii="Helvetica" w:eastAsia="Times New Roman" w:hAnsi="Helvetica" w:cs="Helvetica"/>
          <w:color w:val="FFFFFF"/>
          <w:sz w:val="20"/>
          <w:szCs w:val="20"/>
          <w:bdr w:val="none" w:sz="0" w:space="0" w:color="auto" w:frame="1"/>
          <w:shd w:val="clear" w:color="auto" w:fill="4F91CD"/>
          <w:lang w:eastAsia="pt-BR"/>
        </w:rPr>
        <w:t>também</w:t>
      </w:r>
      <w:hyperlink r:id="rId6" w:tgtFrame="_blank" w:history="1">
        <w:r w:rsidRPr="00880B2B">
          <w:rPr>
            <w:rFonts w:ascii="Helvetica" w:eastAsia="Times New Roman" w:hAnsi="Helvetica" w:cs="Helvetica"/>
            <w:color w:val="4F91CD"/>
            <w:sz w:val="24"/>
            <w:szCs w:val="24"/>
            <w:u w:val="single"/>
            <w:lang w:eastAsia="pt-BR"/>
          </w:rPr>
          <w:t>A</w:t>
        </w:r>
        <w:proofErr w:type="spellEnd"/>
        <w:r w:rsidRPr="00880B2B">
          <w:rPr>
            <w:rFonts w:ascii="Helvetica" w:eastAsia="Times New Roman" w:hAnsi="Helvetica" w:cs="Helvetica"/>
            <w:color w:val="4F91CD"/>
            <w:sz w:val="24"/>
            <w:szCs w:val="24"/>
            <w:u w:val="single"/>
            <w:lang w:eastAsia="pt-BR"/>
          </w:rPr>
          <w:t xml:space="preserve"> complementaridade de homem e mulher no casamento e família</w:t>
        </w:r>
      </w:hyperlink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Todos nós, como pais, mães, filhos, irmãos, crianças, jovens, casados, solteiros ou viúvos precisamos fazer nossa parte para manter um lar onde o </w:t>
      </w: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 xml:space="preserve">amor e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união prevaleçam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sobre todas as dificuldades que conhecemos diariamente.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Então, como pais e mães juntos podem construir um lar que seja o receptáculo das bênçãos divinas e esteja de acordo com o que o Senhor preparou para sua família? Na sequência: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Casando-se legalmente. Unindo-se a outra pessoa, sua união será abençoada pelo Senhor.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Fazendo sua parte para construir um casamento forte, onde o respeito mútuo impera, palavras são ditas com gentileza e empatia, ambos se completam ao invés de competir.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Vivendo diariamente o amor, expressando-o por ações, assim como o perdão, a gratidão e a boa vontade.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Usando o poder de procriação propriamente dentro dos laços do casamento, como o Senhor exemplificou casando Adão e Eva e só então lhes pedindo que se multiplicassem.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Construindo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juntos um amor profundo baseado em princípios de fidelidade emocional e física, em todas as áreas da vida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Criando filhos com amor, carinho, e disciplina na medida certa, com o auxílio do Pai.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Orando juntos como casal e como família todos os dias para alinhar seus pensamentos com os pensamentos do Senhor e receber ajuda diretamente do Alto para fortalecer o casamento, criar os filhos, administrar a família e também colher as bênçãos prometidas.</w:t>
      </w:r>
    </w:p>
    <w:p w:rsidR="00880B2B" w:rsidRPr="00880B2B" w:rsidRDefault="00880B2B" w:rsidP="00880B2B">
      <w:pPr>
        <w:numPr>
          <w:ilvl w:val="1"/>
          <w:numId w:val="1"/>
        </w:numPr>
        <w:spacing w:after="0" w:line="348" w:lineRule="atLeast"/>
        <w:ind w:left="300" w:right="300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Usando o privilégio da paternidade e da maternidade para santificar a família através do exemplo, honrando e protegendo uns aos outros.</w:t>
      </w:r>
    </w:p>
    <w:p w:rsidR="00880B2B" w:rsidRPr="00880B2B" w:rsidRDefault="00880B2B" w:rsidP="00880B2B">
      <w:pPr>
        <w:spacing w:after="0" w:line="348" w:lineRule="atLeast"/>
        <w:textAlignment w:val="baseline"/>
        <w:rPr>
          <w:rFonts w:ascii="Helvetica" w:eastAsia="Times New Roman" w:hAnsi="Helvetica" w:cs="Helvetica"/>
          <w:color w:val="333333"/>
          <w:sz w:val="27"/>
          <w:szCs w:val="27"/>
          <w:lang w:eastAsia="pt-BR"/>
        </w:rPr>
      </w:pPr>
      <w:r w:rsidRPr="00880B2B">
        <w:rPr>
          <w:rFonts w:ascii="Helvetica" w:eastAsia="Times New Roman" w:hAnsi="Helvetica" w:cs="Helvetica"/>
          <w:color w:val="FFFFFF"/>
          <w:sz w:val="20"/>
          <w:szCs w:val="20"/>
          <w:bdr w:val="none" w:sz="0" w:space="0" w:color="auto" w:frame="1"/>
          <w:shd w:val="clear" w:color="auto" w:fill="4F91CD"/>
          <w:lang w:eastAsia="pt-BR"/>
        </w:rPr>
        <w:t xml:space="preserve">Leia </w:t>
      </w:r>
      <w:proofErr w:type="spellStart"/>
      <w:r w:rsidRPr="00880B2B">
        <w:rPr>
          <w:rFonts w:ascii="Helvetica" w:eastAsia="Times New Roman" w:hAnsi="Helvetica" w:cs="Helvetica"/>
          <w:color w:val="FFFFFF"/>
          <w:sz w:val="20"/>
          <w:szCs w:val="20"/>
          <w:bdr w:val="none" w:sz="0" w:space="0" w:color="auto" w:frame="1"/>
          <w:shd w:val="clear" w:color="auto" w:fill="4F91CD"/>
          <w:lang w:eastAsia="pt-BR"/>
        </w:rPr>
        <w:t>mais</w:t>
      </w:r>
      <w:hyperlink r:id="rId7" w:tgtFrame="_blank" w:history="1">
        <w:r w:rsidRPr="00880B2B">
          <w:rPr>
            <w:rFonts w:ascii="Helvetica" w:eastAsia="Times New Roman" w:hAnsi="Helvetica" w:cs="Helvetica"/>
            <w:color w:val="4F91CD"/>
            <w:sz w:val="24"/>
            <w:szCs w:val="24"/>
            <w:u w:val="single"/>
            <w:lang w:eastAsia="pt-BR"/>
          </w:rPr>
          <w:t>O</w:t>
        </w:r>
        <w:proofErr w:type="spellEnd"/>
        <w:r w:rsidRPr="00880B2B">
          <w:rPr>
            <w:rFonts w:ascii="Helvetica" w:eastAsia="Times New Roman" w:hAnsi="Helvetica" w:cs="Helvetica"/>
            <w:color w:val="4F91CD"/>
            <w:sz w:val="24"/>
            <w:szCs w:val="24"/>
            <w:u w:val="single"/>
            <w:lang w:eastAsia="pt-BR"/>
          </w:rPr>
          <w:t xml:space="preserve"> papel do sexo e do casamento na visão de Deus</w:t>
        </w:r>
      </w:hyperlink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As famílias são a esperança do mundo. O Senhor em Sua infinita bondade ainda nos deu Jesus como a fundação de nosso casamento, para que pudéssemos construir uma família com Ele, </w:t>
      </w:r>
      <w:proofErr w:type="gramStart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n'Ele</w:t>
      </w:r>
      <w:proofErr w:type="gramEnd"/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e através d'Ele.</w:t>
      </w:r>
    </w:p>
    <w:p w:rsidR="00880B2B" w:rsidRPr="00880B2B" w:rsidRDefault="00880B2B" w:rsidP="00880B2B">
      <w:pPr>
        <w:spacing w:before="225" w:after="225" w:line="348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880B2B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Que possamos ter a fé necessária para avançar com Seus ensinamentos e encontrar a real felicidade. A Sua felicidade.</w:t>
      </w:r>
    </w:p>
    <w:p w:rsidR="00D77562" w:rsidRDefault="00880B2B">
      <w:bookmarkStart w:id="0" w:name="_GoBack"/>
      <w:bookmarkEnd w:id="0"/>
    </w:p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6EFA"/>
    <w:multiLevelType w:val="multilevel"/>
    <w:tmpl w:val="8DB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2B"/>
    <w:rsid w:val="00110F3E"/>
    <w:rsid w:val="004F2F8F"/>
    <w:rsid w:val="0071079B"/>
    <w:rsid w:val="00880B2B"/>
    <w:rsid w:val="00C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80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8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80B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80B2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80B2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80B2B"/>
  </w:style>
  <w:style w:type="paragraph" w:styleId="NormalWeb">
    <w:name w:val="Normal (Web)"/>
    <w:basedOn w:val="Normal"/>
    <w:uiPriority w:val="99"/>
    <w:semiHidden/>
    <w:unhideWhenUsed/>
    <w:rsid w:val="0088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80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80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80B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80B2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80B2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80B2B"/>
  </w:style>
  <w:style w:type="paragraph" w:styleId="NormalWeb">
    <w:name w:val="Normal (Web)"/>
    <w:basedOn w:val="Normal"/>
    <w:uiPriority w:val="99"/>
    <w:semiHidden/>
    <w:unhideWhenUsed/>
    <w:rsid w:val="0088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amilia.com.br/casamento-cristao-o-papel-do-sexo-num-casamento-onde-deus-esta-presen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milia.com.br/casamento/a-complementaridade-de-homem-e-mulher-4-mensagens-basicas-sobre-o-casamento-e-fami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1</cp:revision>
  <dcterms:created xsi:type="dcterms:W3CDTF">2015-07-16T01:57:00Z</dcterms:created>
  <dcterms:modified xsi:type="dcterms:W3CDTF">2015-07-16T01:58:00Z</dcterms:modified>
</cp:coreProperties>
</file>