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680" w:rsidRDefault="001546D8" w:rsidP="001546D8">
      <w:pPr>
        <w:spacing w:line="240" w:lineRule="auto"/>
        <w:rPr>
          <w:rStyle w:val="Ttulo1Char"/>
          <w:lang w:eastAsia="pt-BR" w:bidi="he-IL"/>
        </w:rPr>
      </w:pPr>
      <w:r w:rsidRPr="001546D8">
        <w:rPr>
          <w:rStyle w:val="Ttulo1Char"/>
          <w:lang w:eastAsia="pt-BR" w:bidi="he-IL"/>
        </w:rPr>
        <w:t xml:space="preserve">Criador da Bíblia </w:t>
      </w:r>
      <w:proofErr w:type="spellStart"/>
      <w:r w:rsidRPr="001546D8">
        <w:rPr>
          <w:rStyle w:val="Ttulo1Char"/>
          <w:lang w:eastAsia="pt-BR" w:bidi="he-IL"/>
        </w:rPr>
        <w:t>Textu</w:t>
      </w:r>
      <w:r w:rsidR="00E95518">
        <w:rPr>
          <w:rStyle w:val="Ttulo1Char"/>
          <w:lang w:eastAsia="pt-BR" w:bidi="he-IL"/>
        </w:rPr>
        <w:t>ária</w:t>
      </w:r>
      <w:proofErr w:type="spellEnd"/>
      <w:r w:rsidR="00E95518">
        <w:rPr>
          <w:rStyle w:val="Ttulo1Char"/>
          <w:lang w:eastAsia="pt-BR" w:bidi="he-IL"/>
        </w:rPr>
        <w:t xml:space="preserve"> (Em Espanhol)</w:t>
      </w:r>
      <w:r w:rsidRPr="001546D8">
        <w:rPr>
          <w:rStyle w:val="Ttulo1Char"/>
          <w:lang w:eastAsia="pt-BR" w:bidi="he-IL"/>
        </w:rPr>
        <w:t xml:space="preserve">: </w:t>
      </w:r>
      <w:proofErr w:type="gramStart"/>
      <w:r w:rsidRPr="001546D8">
        <w:rPr>
          <w:rStyle w:val="Ttulo1Char"/>
          <w:lang w:eastAsia="pt-BR" w:bidi="he-IL"/>
        </w:rPr>
        <w:t>Jesus Não Foi Concebido Por Maria, E Ele Foi</w:t>
      </w:r>
      <w:proofErr w:type="gramEnd"/>
      <w:r w:rsidRPr="001546D8">
        <w:rPr>
          <w:rStyle w:val="Ttulo1Char"/>
          <w:lang w:eastAsia="pt-BR" w:bidi="he-IL"/>
        </w:rPr>
        <w:t xml:space="preserve"> Imortal Até </w:t>
      </w:r>
      <w:r w:rsidR="00E95518">
        <w:rPr>
          <w:rStyle w:val="Ttulo1Char"/>
          <w:lang w:eastAsia="pt-BR" w:bidi="he-IL"/>
        </w:rPr>
        <w:t>Estar N</w:t>
      </w:r>
      <w:r w:rsidRPr="001546D8">
        <w:rPr>
          <w:rStyle w:val="Ttulo1Char"/>
          <w:lang w:eastAsia="pt-BR" w:bidi="he-IL"/>
        </w:rPr>
        <w:t>a Cruz</w:t>
      </w:r>
    </w:p>
    <w:p w:rsidR="002D506B" w:rsidRPr="00A34680" w:rsidRDefault="001546D8" w:rsidP="00A34680">
      <w:pPr>
        <w:rPr>
          <w:rStyle w:val="Ttulo1Char"/>
          <w:sz w:val="24"/>
          <w:szCs w:val="24"/>
          <w:lang w:eastAsia="pt-BR" w:bidi="he-IL"/>
        </w:rPr>
      </w:pPr>
      <w:r w:rsidRPr="00A34680">
        <w:rPr>
          <w:rStyle w:val="Ttulo1Char"/>
          <w:sz w:val="24"/>
          <w:szCs w:val="24"/>
          <w:lang w:eastAsia="pt-BR" w:bidi="he-IL"/>
        </w:rPr>
        <w:br/>
      </w:r>
      <w:hyperlink r:id="rId4" w:history="1">
        <w:r w:rsidR="00A34680">
          <w:rPr>
            <w:rStyle w:val="Hyperlink"/>
          </w:rPr>
          <w:t>https://jpaulomartinez.com/2020/03/19/creador-de-la-biblia-textual-btx-jesus-no-fue-concebido-por-maria-y-fue-inmortal-hasta-antes-de-la-cruz/</w:t>
        </w:r>
      </w:hyperlink>
      <w:r w:rsidR="00A34680">
        <w:t xml:space="preserve"> </w:t>
      </w:r>
      <w:r w:rsidR="00A34680">
        <w:br/>
      </w:r>
    </w:p>
    <w:p w:rsidR="002D506B" w:rsidRDefault="002D506B" w:rsidP="00657BAE">
      <w:pPr>
        <w:spacing w:line="240" w:lineRule="auto"/>
        <w:rPr>
          <w:rFonts w:ascii="Averia Serif Libre" w:eastAsia="Times New Roman" w:hAnsi="Averia Serif Libre" w:cs="Arial"/>
          <w:b/>
          <w:bCs/>
          <w:color w:val="0C0C0C"/>
          <w:sz w:val="35"/>
          <w:szCs w:val="40"/>
          <w:lang w:eastAsia="pt-BR" w:bidi="he-IL"/>
        </w:rPr>
      </w:pPr>
      <w:r>
        <w:rPr>
          <w:rFonts w:eastAsia="Times New Roman"/>
          <w:sz w:val="24"/>
          <w:szCs w:val="24"/>
          <w:lang w:eastAsia="pt-BR" w:bidi="he-IL"/>
        </w:rPr>
        <w:br/>
      </w:r>
      <w:r w:rsidR="001546D8" w:rsidRPr="001546D8">
        <w:rPr>
          <w:rFonts w:ascii="Averia Serif Libre" w:eastAsia="Times New Roman" w:hAnsi="Averia Serif Libre" w:cs="Arial"/>
          <w:b/>
          <w:bCs/>
          <w:color w:val="0C0C0C"/>
          <w:sz w:val="35"/>
          <w:szCs w:val="40"/>
          <w:lang w:eastAsia="pt-BR" w:bidi="he-IL"/>
        </w:rPr>
        <w:t>Juan Paulo Martínez</w:t>
      </w:r>
      <w:r w:rsidR="001546D8">
        <w:rPr>
          <w:rFonts w:ascii="Averia Serif Libre" w:eastAsia="Times New Roman" w:hAnsi="Averia Serif Libre" w:cs="Arial"/>
          <w:b/>
          <w:bCs/>
          <w:color w:val="0C0C0C"/>
          <w:sz w:val="35"/>
          <w:szCs w:val="40"/>
          <w:lang w:eastAsia="pt-BR" w:bidi="he-IL"/>
        </w:rPr>
        <w:br/>
      </w:r>
      <w:r>
        <w:rPr>
          <w:rFonts w:ascii="Averia Serif Libre" w:eastAsia="Times New Roman" w:hAnsi="Averia Serif Libre" w:cs="Arial"/>
          <w:b/>
          <w:bCs/>
          <w:color w:val="0C0C0C"/>
          <w:sz w:val="35"/>
          <w:szCs w:val="40"/>
          <w:lang w:eastAsia="pt-BR" w:bidi="he-IL"/>
        </w:rPr>
        <w:br/>
      </w:r>
      <w:proofErr w:type="gramStart"/>
      <w:r w:rsidR="008039D2">
        <w:rPr>
          <w:rFonts w:ascii="Averia Serif Libre" w:eastAsia="Times New Roman" w:hAnsi="Averia Serif Libre" w:cs="Arial"/>
          <w:bCs/>
          <w:color w:val="0C0C0C"/>
          <w:sz w:val="23"/>
          <w:szCs w:val="40"/>
          <w:lang w:eastAsia="pt-BR" w:bidi="he-IL"/>
        </w:rPr>
        <w:t>[</w:t>
      </w:r>
      <w:proofErr w:type="gramEnd"/>
      <w:r w:rsidR="008039D2">
        <w:rPr>
          <w:rFonts w:ascii="Averia Serif Libre" w:eastAsia="Times New Roman" w:hAnsi="Averia Serif Libre" w:cs="Arial"/>
          <w:bCs/>
          <w:color w:val="0C0C0C"/>
          <w:sz w:val="23"/>
          <w:szCs w:val="40"/>
          <w:lang w:eastAsia="pt-BR" w:bidi="he-IL"/>
        </w:rPr>
        <w:t>E</w:t>
      </w:r>
      <w:r w:rsidR="008039D2" w:rsidRPr="008039D2">
        <w:rPr>
          <w:rFonts w:ascii="Averia Serif Libre" w:eastAsia="Times New Roman" w:hAnsi="Averia Serif Libre" w:cs="Arial"/>
          <w:bCs/>
          <w:color w:val="0C0C0C"/>
          <w:sz w:val="23"/>
          <w:szCs w:val="40"/>
          <w:lang w:eastAsia="pt-BR" w:bidi="he-IL"/>
        </w:rPr>
        <w:t xml:space="preserve">sta tradução me foi enviada em março.2020 e não mais acho o e-mail ou </w:t>
      </w:r>
      <w:proofErr w:type="spellStart"/>
      <w:r w:rsidR="008039D2" w:rsidRPr="008039D2">
        <w:rPr>
          <w:rFonts w:ascii="Averia Serif Libre" w:eastAsia="Times New Roman" w:hAnsi="Averia Serif Libre" w:cs="Arial"/>
          <w:bCs/>
          <w:color w:val="0C0C0C"/>
          <w:sz w:val="23"/>
          <w:szCs w:val="40"/>
          <w:lang w:eastAsia="pt-BR" w:bidi="he-IL"/>
        </w:rPr>
        <w:t>zap</w:t>
      </w:r>
      <w:proofErr w:type="spellEnd"/>
      <w:r w:rsidR="008039D2" w:rsidRPr="008039D2">
        <w:rPr>
          <w:rFonts w:ascii="Averia Serif Libre" w:eastAsia="Times New Roman" w:hAnsi="Averia Serif Libre" w:cs="Arial"/>
          <w:bCs/>
          <w:color w:val="0C0C0C"/>
          <w:sz w:val="23"/>
          <w:szCs w:val="40"/>
          <w:lang w:eastAsia="pt-BR" w:bidi="he-IL"/>
        </w:rPr>
        <w:t xml:space="preserve"> de quem a enviou, </w:t>
      </w:r>
      <w:r w:rsidR="008039D2">
        <w:rPr>
          <w:rFonts w:ascii="Averia Serif Libre" w:eastAsia="Times New Roman" w:hAnsi="Averia Serif Libre" w:cs="Arial"/>
          <w:bCs/>
          <w:color w:val="0C0C0C"/>
          <w:sz w:val="23"/>
          <w:szCs w:val="40"/>
          <w:lang w:eastAsia="pt-BR" w:bidi="he-IL"/>
        </w:rPr>
        <w:t xml:space="preserve">por isso </w:t>
      </w:r>
      <w:r w:rsidR="008039D2" w:rsidRPr="008039D2">
        <w:rPr>
          <w:rFonts w:ascii="Averia Serif Libre" w:eastAsia="Times New Roman" w:hAnsi="Averia Serif Libre" w:cs="Arial"/>
          <w:bCs/>
          <w:color w:val="0C0C0C"/>
          <w:sz w:val="23"/>
          <w:szCs w:val="40"/>
          <w:lang w:eastAsia="pt-BR" w:bidi="he-IL"/>
        </w:rPr>
        <w:t xml:space="preserve">não consigo </w:t>
      </w:r>
      <w:r w:rsidR="008039D2">
        <w:rPr>
          <w:rFonts w:ascii="Averia Serif Libre" w:eastAsia="Times New Roman" w:hAnsi="Averia Serif Libre" w:cs="Arial"/>
          <w:bCs/>
          <w:color w:val="0C0C0C"/>
          <w:sz w:val="23"/>
          <w:szCs w:val="40"/>
          <w:lang w:eastAsia="pt-BR" w:bidi="he-IL"/>
        </w:rPr>
        <w:t>pedir-lhe</w:t>
      </w:r>
      <w:r w:rsidR="008039D2" w:rsidRPr="008039D2">
        <w:rPr>
          <w:rFonts w:ascii="Averia Serif Libre" w:eastAsia="Times New Roman" w:hAnsi="Averia Serif Libre" w:cs="Arial"/>
          <w:bCs/>
          <w:color w:val="0C0C0C"/>
          <w:sz w:val="23"/>
          <w:szCs w:val="40"/>
          <w:lang w:eastAsia="pt-BR" w:bidi="he-IL"/>
        </w:rPr>
        <w:t xml:space="preserve"> o nome do tradutor, e talvez usaram </w:t>
      </w:r>
      <w:r w:rsidR="008039D2">
        <w:rPr>
          <w:rFonts w:ascii="Averia Serif Libre" w:eastAsia="Times New Roman" w:hAnsi="Averia Serif Libre" w:cs="Arial"/>
          <w:bCs/>
          <w:color w:val="0C0C0C"/>
          <w:sz w:val="23"/>
          <w:szCs w:val="40"/>
          <w:lang w:eastAsia="pt-BR" w:bidi="he-IL"/>
        </w:rPr>
        <w:t xml:space="preserve">a tradução automática do </w:t>
      </w:r>
      <w:r w:rsidR="008039D2" w:rsidRPr="008039D2">
        <w:rPr>
          <w:rFonts w:ascii="Averia Serif Libre" w:eastAsia="Times New Roman" w:hAnsi="Averia Serif Libre" w:cs="Arial"/>
          <w:bCs/>
          <w:color w:val="0C0C0C"/>
          <w:sz w:val="23"/>
          <w:szCs w:val="40"/>
          <w:lang w:eastAsia="pt-BR" w:bidi="he-IL"/>
        </w:rPr>
        <w:t>Google. Hélio, Nov.2020.</w:t>
      </w:r>
      <w:r w:rsidR="008039D2">
        <w:rPr>
          <w:rFonts w:ascii="Averia Serif Libre" w:eastAsia="Times New Roman" w:hAnsi="Averia Serif Libre" w:cs="Arial"/>
          <w:bCs/>
          <w:color w:val="0C0C0C"/>
          <w:sz w:val="23"/>
          <w:szCs w:val="40"/>
          <w:lang w:eastAsia="pt-BR" w:bidi="he-IL"/>
        </w:rPr>
        <w:t>]</w:t>
      </w:r>
      <w:r w:rsidR="008039D2">
        <w:rPr>
          <w:rFonts w:ascii="Averia Serif Libre" w:eastAsia="Times New Roman" w:hAnsi="Averia Serif Libre" w:cs="Arial"/>
          <w:bCs/>
          <w:color w:val="0C0C0C"/>
          <w:sz w:val="23"/>
          <w:szCs w:val="40"/>
          <w:lang w:eastAsia="pt-BR" w:bidi="he-IL"/>
        </w:rPr>
        <w:br/>
      </w:r>
      <w:r w:rsidR="008039D2">
        <w:rPr>
          <w:rFonts w:ascii="Averia Serif Libre" w:eastAsia="Times New Roman" w:hAnsi="Averia Serif Libre" w:cs="Arial"/>
          <w:bCs/>
          <w:color w:val="0C0C0C"/>
          <w:sz w:val="23"/>
          <w:szCs w:val="40"/>
          <w:lang w:eastAsia="pt-BR" w:bidi="he-IL"/>
        </w:rPr>
        <w:br/>
      </w:r>
    </w:p>
    <w:p w:rsidR="002D506B" w:rsidRDefault="001546D8" w:rsidP="001546D8">
      <w:pPr>
        <w:shd w:val="clear" w:color="auto" w:fill="FFFFFF"/>
        <w:spacing w:before="100" w:beforeAutospacing="1" w:after="100" w:afterAutospacing="1" w:line="240" w:lineRule="auto"/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</w:pP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A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Bíblia </w:t>
      </w:r>
      <w:proofErr w:type="spellStart"/>
      <w:r w:rsidR="00F64891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Textuária</w:t>
      </w:r>
      <w:proofErr w:type="spellEnd"/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[em Espanhol]</w:t>
      </w:r>
      <w:r w:rsidR="00657BAE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é uma obra da Sociedade Bíblica Ibero-Americana (SBIA).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Segundo o site do Facebook, essa comunidade </w:t>
      </w:r>
      <w:r w:rsidRPr="00657BAE">
        <w:rPr>
          <w:rFonts w:ascii="Averia Serif Libre" w:eastAsia="Times New Roman" w:hAnsi="Averia Serif Libre" w:cs="Arial"/>
          <w:color w:val="0C0C0C"/>
          <w:sz w:val="29"/>
          <w:szCs w:val="29"/>
          <w:u w:val="single"/>
          <w:lang w:eastAsia="pt-BR" w:bidi="he-IL"/>
        </w:rPr>
        <w:t xml:space="preserve">tem como objetivo: “demolir a reverência pedante e a imerecida preferência pelo </w:t>
      </w:r>
      <w:proofErr w:type="spellStart"/>
      <w:r w:rsidRPr="00657BAE">
        <w:rPr>
          <w:rFonts w:ascii="Averia Serif Libre" w:eastAsia="Times New Roman" w:hAnsi="Averia Serif Libre" w:cs="Arial"/>
          <w:color w:val="0C0C0C"/>
          <w:sz w:val="29"/>
          <w:szCs w:val="29"/>
          <w:u w:val="single"/>
          <w:lang w:eastAsia="pt-BR" w:bidi="he-IL"/>
        </w:rPr>
        <w:t>Codex</w:t>
      </w:r>
      <w:proofErr w:type="spellEnd"/>
      <w:r w:rsidRPr="00657BAE">
        <w:rPr>
          <w:rFonts w:ascii="Averia Serif Libre" w:eastAsia="Times New Roman" w:hAnsi="Averia Serif Libre" w:cs="Arial"/>
          <w:color w:val="0C0C0C"/>
          <w:sz w:val="29"/>
          <w:szCs w:val="29"/>
          <w:u w:val="single"/>
          <w:lang w:eastAsia="pt-BR" w:bidi="he-IL"/>
        </w:rPr>
        <w:t xml:space="preserve"> </w:t>
      </w:r>
      <w:proofErr w:type="spellStart"/>
      <w:r w:rsidRPr="00657BAE">
        <w:rPr>
          <w:rFonts w:ascii="Averia Serif Libre" w:eastAsia="Times New Roman" w:hAnsi="Averia Serif Libre" w:cs="Arial"/>
          <w:color w:val="0C0C0C"/>
          <w:sz w:val="29"/>
          <w:szCs w:val="29"/>
          <w:u w:val="single"/>
          <w:lang w:eastAsia="pt-BR" w:bidi="he-IL"/>
        </w:rPr>
        <w:t>Leningradensis</w:t>
      </w:r>
      <w:proofErr w:type="spellEnd"/>
      <w:r w:rsidRPr="00657BAE">
        <w:rPr>
          <w:rFonts w:ascii="Averia Serif Libre" w:eastAsia="Times New Roman" w:hAnsi="Averia Serif Libre" w:cs="Arial"/>
          <w:color w:val="0C0C0C"/>
          <w:sz w:val="29"/>
          <w:szCs w:val="29"/>
          <w:u w:val="single"/>
          <w:lang w:eastAsia="pt-BR" w:bidi="he-IL"/>
        </w:rPr>
        <w:t xml:space="preserve"> (Texto Massorético) e pelo Textus Receptus</w:t>
      </w:r>
      <w:r w:rsidR="002D506B" w:rsidRPr="00657BAE">
        <w:rPr>
          <w:rFonts w:ascii="Averia Serif Libre" w:eastAsia="Times New Roman" w:hAnsi="Averia Serif Libre" w:cs="Arial"/>
          <w:color w:val="0C0C0C"/>
          <w:sz w:val="29"/>
          <w:szCs w:val="29"/>
          <w:u w:val="single"/>
          <w:lang w:eastAsia="pt-BR" w:bidi="he-IL"/>
        </w:rPr>
        <w:t xml:space="preserve"> </w:t>
      </w:r>
      <w:hyperlink r:id="rId5" w:anchor="sdfootnote1sym" w:history="1">
        <w:proofErr w:type="gramStart"/>
        <w:r w:rsidRPr="00657BAE">
          <w:rPr>
            <w:rFonts w:ascii="Averia Serif Libre" w:eastAsia="Times New Roman" w:hAnsi="Averia Serif Libre" w:cs="Arial"/>
            <w:b/>
            <w:bCs/>
            <w:color w:val="ED553B"/>
            <w:sz w:val="21"/>
            <w:szCs w:val="21"/>
            <w:u w:val="single"/>
            <w:vertAlign w:val="superscript"/>
            <w:lang w:eastAsia="pt-BR" w:bidi="he-IL"/>
          </w:rPr>
          <w:t>1</w:t>
        </w:r>
        <w:proofErr w:type="gramEnd"/>
      </w:hyperlink>
      <w:r w:rsidR="002D506B" w:rsidRPr="00657BAE">
        <w:rPr>
          <w:rFonts w:ascii="Averia Serif Libre" w:eastAsia="Times New Roman" w:hAnsi="Averia Serif Libre" w:cs="Arial"/>
          <w:color w:val="0C0C0C"/>
          <w:sz w:val="29"/>
          <w:szCs w:val="29"/>
          <w:u w:val="single"/>
          <w:lang w:eastAsia="pt-BR" w:bidi="he-IL"/>
        </w:rPr>
        <w:t xml:space="preserve"> </w:t>
      </w:r>
      <w:r w:rsidRPr="00657BAE">
        <w:rPr>
          <w:rFonts w:ascii="Averia Serif Libre" w:eastAsia="Times New Roman" w:hAnsi="Averia Serif Libre" w:cs="Arial"/>
          <w:color w:val="0C0C0C"/>
          <w:sz w:val="29"/>
          <w:szCs w:val="29"/>
          <w:u w:val="single"/>
          <w:lang w:eastAsia="pt-BR" w:bidi="he-IL"/>
        </w:rPr>
        <w:t xml:space="preserve">, cujas reivindicações ao longo da história obstruíram e continuam a obstruir o caminho para o conhecimento da genuína Palavra de Deus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”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hyperlink r:id="rId6" w:anchor="sdfootnote2sym" w:history="1">
        <w:r w:rsidRPr="001546D8">
          <w:rPr>
            <w:rFonts w:ascii="Averia Serif Libre" w:eastAsia="Times New Roman" w:hAnsi="Averia Serif Libre" w:cs="Arial"/>
            <w:b/>
            <w:bCs/>
            <w:color w:val="ED553B"/>
            <w:sz w:val="21"/>
            <w:szCs w:val="21"/>
            <w:vertAlign w:val="superscript"/>
            <w:lang w:eastAsia="pt-BR" w:bidi="he-IL"/>
          </w:rPr>
          <w:t>2</w:t>
        </w:r>
      </w:hyperlink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.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Eles também dizem que são “uma entidade civil e filantrópica, não ecumênica”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hyperlink r:id="rId7" w:anchor="sdfootnote3sym" w:history="1">
        <w:r w:rsidRPr="001546D8">
          <w:rPr>
            <w:rFonts w:ascii="Averia Serif Libre" w:eastAsia="Times New Roman" w:hAnsi="Averia Serif Libre" w:cs="Arial"/>
            <w:b/>
            <w:bCs/>
            <w:color w:val="ED553B"/>
            <w:sz w:val="21"/>
            <w:szCs w:val="21"/>
            <w:vertAlign w:val="superscript"/>
            <w:lang w:eastAsia="pt-BR" w:bidi="he-IL"/>
          </w:rPr>
          <w:t>3</w:t>
        </w:r>
      </w:hyperlink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.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br/>
      </w:r>
    </w:p>
    <w:p w:rsidR="002D506B" w:rsidRDefault="001546D8" w:rsidP="001546D8">
      <w:pPr>
        <w:shd w:val="clear" w:color="auto" w:fill="FFFFFF"/>
        <w:spacing w:before="100" w:beforeAutospacing="1" w:after="100" w:afterAutospacing="1" w:line="240" w:lineRule="auto"/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</w:pP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Um de seus principais estudiosos é o falecido Carlos </w:t>
      </w:r>
      <w:proofErr w:type="spellStart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Fushan</w:t>
      </w:r>
      <w:proofErr w:type="spellEnd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.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O portal no </w:t>
      </w:r>
      <w:proofErr w:type="spellStart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facebook</w:t>
      </w:r>
      <w:proofErr w:type="spellEnd"/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i/>
          <w:iCs/>
          <w:color w:val="0C0C0C"/>
          <w:sz w:val="29"/>
          <w:szCs w:val="29"/>
          <w:lang w:eastAsia="pt-BR" w:bidi="he-IL"/>
        </w:rPr>
        <w:t>Bíblia México Textual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o define como um estudioso que lutou para que o povo ibero-americano tivesse a melhor tradução possível das Escrituras.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Uma nota muito interessante é adicionada no mesmo teor em que o SBIA ataca a "reverência e preferência imerecida" por certos instrumentos de tradução: "E</w:t>
      </w:r>
      <w:proofErr w:type="gramStart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aliás</w:t>
      </w:r>
      <w:proofErr w:type="gramEnd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, quando as pessoas que falam inglês e alemão já o fazem, há mais de um século com um texto restaurado, e que apenas para o idioma espanhol havia sido relegado e impedido pelas transnacionais (sic) da fé, argumentando que "o povo latino-americano não está preparado para certas verdades" Glória a Deus pela vida desse grande homem que deu tudo até seus últimos dias por nos deixar esse legado.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A 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Bíblia </w:t>
      </w:r>
      <w:proofErr w:type="spellStart"/>
      <w:r w:rsidR="00F64891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Textuária</w:t>
      </w:r>
      <w:proofErr w:type="spellEnd"/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[em Espanhol]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”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hyperlink r:id="rId8" w:anchor="sdfootnote4sym" w:history="1">
        <w:r w:rsidRPr="001546D8">
          <w:rPr>
            <w:rFonts w:ascii="Averia Serif Libre" w:eastAsia="Times New Roman" w:hAnsi="Averia Serif Libre" w:cs="Arial"/>
            <w:b/>
            <w:bCs/>
            <w:color w:val="ED553B"/>
            <w:sz w:val="21"/>
            <w:szCs w:val="21"/>
            <w:vertAlign w:val="superscript"/>
            <w:lang w:eastAsia="pt-BR" w:bidi="he-IL"/>
          </w:rPr>
          <w:t>4</w:t>
        </w:r>
      </w:hyperlink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br/>
      </w:r>
    </w:p>
    <w:p w:rsidR="002D506B" w:rsidRDefault="001546D8" w:rsidP="001546D8">
      <w:pPr>
        <w:shd w:val="clear" w:color="auto" w:fill="FFFFFF"/>
        <w:spacing w:before="100" w:beforeAutospacing="1" w:after="100" w:afterAutospacing="1" w:line="240" w:lineRule="auto"/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</w:pP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A qualidade da Bíblia </w:t>
      </w:r>
      <w:proofErr w:type="spellStart"/>
      <w:r w:rsidR="00F64891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Textuária</w:t>
      </w:r>
      <w:proofErr w:type="spellEnd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, no entanto, não será o assunto de nosso comentário, mas o ensino confuso que Carlos </w:t>
      </w:r>
      <w:proofErr w:type="spellStart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Fushan</w:t>
      </w:r>
      <w:proofErr w:type="spellEnd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expôs sobre a natureza de Cristo.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Isso significa que a 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Bíblia </w:t>
      </w:r>
      <w:proofErr w:type="spellStart"/>
      <w:r w:rsidR="00F64891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Textuária</w:t>
      </w:r>
      <w:proofErr w:type="spellEnd"/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[em Espanhol]</w:t>
      </w:r>
      <w:r w:rsidR="00D66F94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está errada?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Essa não será uma pergunta que responderemos aqui.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br/>
      </w:r>
    </w:p>
    <w:p w:rsidR="002D506B" w:rsidRDefault="001546D8" w:rsidP="00A34680">
      <w:pPr>
        <w:pStyle w:val="Ttulo2"/>
        <w:rPr>
          <w:lang w:eastAsia="pt-BR" w:bidi="he-IL"/>
        </w:rPr>
      </w:pPr>
      <w:r w:rsidRPr="001546D8">
        <w:rPr>
          <w:lang w:eastAsia="pt-BR" w:bidi="he-IL"/>
        </w:rPr>
        <w:lastRenderedPageBreak/>
        <w:t>Jesus não foi concebido por Maria.</w:t>
      </w:r>
      <w:r w:rsidR="002D506B">
        <w:rPr>
          <w:lang w:eastAsia="pt-BR" w:bidi="he-IL"/>
        </w:rPr>
        <w:t xml:space="preserve"> </w:t>
      </w:r>
      <w:r w:rsidR="002E4977">
        <w:rPr>
          <w:lang w:eastAsia="pt-BR" w:bidi="he-IL"/>
        </w:rPr>
        <w:t>Ela foi</w:t>
      </w:r>
      <w:r w:rsidRPr="001546D8">
        <w:rPr>
          <w:lang w:eastAsia="pt-BR" w:bidi="he-IL"/>
        </w:rPr>
        <w:t xml:space="preserve"> apenas uma barriga de aluguel</w:t>
      </w:r>
      <w:r w:rsidR="002D506B">
        <w:rPr>
          <w:lang w:eastAsia="pt-BR" w:bidi="he-IL"/>
        </w:rPr>
        <w:br/>
      </w:r>
    </w:p>
    <w:p w:rsidR="002D506B" w:rsidRDefault="001546D8" w:rsidP="001546D8">
      <w:pPr>
        <w:shd w:val="clear" w:color="auto" w:fill="FFFFFF"/>
        <w:spacing w:before="100" w:beforeAutospacing="1" w:after="100" w:afterAutospacing="1" w:line="240" w:lineRule="auto"/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</w:pP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Carlos </w:t>
      </w:r>
      <w:proofErr w:type="spellStart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Fushan</w:t>
      </w:r>
      <w:proofErr w:type="spellEnd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, em entrevista publicada por </w:t>
      </w:r>
      <w:proofErr w:type="spellStart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Sowers</w:t>
      </w:r>
      <w:proofErr w:type="spellEnd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(world)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hyperlink r:id="rId9" w:anchor="sdfootnote5sym" w:history="1">
        <w:r w:rsidRPr="001546D8">
          <w:rPr>
            <w:rFonts w:ascii="Averia Serif Libre" w:eastAsia="Times New Roman" w:hAnsi="Averia Serif Libre" w:cs="Arial"/>
            <w:b/>
            <w:bCs/>
            <w:color w:val="ED553B"/>
            <w:sz w:val="21"/>
            <w:szCs w:val="21"/>
            <w:vertAlign w:val="superscript"/>
            <w:lang w:eastAsia="pt-BR" w:bidi="he-IL"/>
          </w:rPr>
          <w:t>5,</w:t>
        </w:r>
      </w:hyperlink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defendeu a ideia de que Jesus não era filho de Maria.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Segundo </w:t>
      </w:r>
      <w:proofErr w:type="spellStart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Fushan</w:t>
      </w:r>
      <w:proofErr w:type="spellEnd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, "[Jesus] este homem perfeito não podia chamar uma pessoa que tinha sido um receptáculo para recebê-lo como uma mãe zigoto"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hyperlink r:id="rId10" w:anchor="sdfootnote6sym" w:history="1">
        <w:r w:rsidRPr="001546D8">
          <w:rPr>
            <w:rFonts w:ascii="Averia Serif Libre" w:eastAsia="Times New Roman" w:hAnsi="Averia Serif Libre" w:cs="Arial"/>
            <w:b/>
            <w:bCs/>
            <w:color w:val="ED553B"/>
            <w:sz w:val="21"/>
            <w:szCs w:val="21"/>
            <w:vertAlign w:val="superscript"/>
            <w:lang w:eastAsia="pt-BR" w:bidi="he-IL"/>
          </w:rPr>
          <w:t>6</w:t>
        </w:r>
      </w:hyperlink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.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Referindo-se a seus estudos bíblicos como "resultados gloriosos", </w:t>
      </w:r>
      <w:proofErr w:type="spellStart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Fushan</w:t>
      </w:r>
      <w:proofErr w:type="spellEnd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diz que João 2: 4 confirma essa doutrina que ficou conhecida como "doutrina divina do zigoto".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Segundo a leitura dele, Jesus no casamento de Caná não diz "Mulher, o que está acontecendo com você e eu nisso", mas "o que você e eu temos em comum, mulher?"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Em outras palavras: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D66F94">
        <w:rPr>
          <w:rFonts w:ascii="Averia Serif Libre" w:eastAsia="Times New Roman" w:hAnsi="Averia Serif Libre" w:cs="Arial"/>
          <w:i/>
          <w:iCs/>
          <w:color w:val="0C0C0C"/>
          <w:sz w:val="29"/>
          <w:szCs w:val="29"/>
          <w:u w:val="single"/>
          <w:lang w:eastAsia="pt-BR" w:bidi="he-IL"/>
        </w:rPr>
        <w:t>você não é minha mãe</w:t>
      </w:r>
      <w:r w:rsidRPr="001546D8">
        <w:rPr>
          <w:rFonts w:ascii="Averia Serif Libre" w:eastAsia="Times New Roman" w:hAnsi="Averia Serif Libre" w:cs="Arial"/>
          <w:i/>
          <w:iCs/>
          <w:color w:val="0C0C0C"/>
          <w:sz w:val="29"/>
          <w:szCs w:val="29"/>
          <w:lang w:eastAsia="pt-BR" w:bidi="he-IL"/>
        </w:rPr>
        <w:t>.</w:t>
      </w:r>
      <w:proofErr w:type="gramStart"/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br/>
      </w:r>
      <w:proofErr w:type="gramEnd"/>
    </w:p>
    <w:p w:rsidR="002D506B" w:rsidRDefault="001546D8" w:rsidP="001546D8">
      <w:pPr>
        <w:shd w:val="clear" w:color="auto" w:fill="FFFFFF"/>
        <w:spacing w:before="100" w:beforeAutospacing="1" w:after="100" w:afterAutospacing="1" w:line="240" w:lineRule="auto"/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</w:pP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Como </w:t>
      </w:r>
      <w:proofErr w:type="spellStart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Fushan</w:t>
      </w:r>
      <w:proofErr w:type="spellEnd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explica</w:t>
      </w:r>
      <w:r w:rsidR="00D66F94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que o próprio texto de João 2: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1 diz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i/>
          <w:iCs/>
          <w:color w:val="0C0C0C"/>
          <w:sz w:val="29"/>
          <w:szCs w:val="29"/>
          <w:lang w:eastAsia="pt-BR" w:bidi="he-IL"/>
        </w:rPr>
        <w:t>literalmente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que "a mãe de Jesus estava lá"?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Ele diz que foi um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i/>
          <w:iCs/>
          <w:color w:val="0C0C0C"/>
          <w:sz w:val="29"/>
          <w:szCs w:val="29"/>
          <w:lang w:eastAsia="pt-BR" w:bidi="he-IL"/>
        </w:rPr>
        <w:t>antropomorfismo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para não escrever que Maria era realmente apenas uma "barriga de aluguel".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br/>
      </w:r>
    </w:p>
    <w:p w:rsidR="002D506B" w:rsidRDefault="001546D8" w:rsidP="001546D8">
      <w:pPr>
        <w:shd w:val="clear" w:color="auto" w:fill="FFFFFF"/>
        <w:spacing w:before="100" w:beforeAutospacing="1" w:after="100" w:afterAutospacing="1" w:line="240" w:lineRule="auto"/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</w:pPr>
      <w:proofErr w:type="spellStart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Fushan</w:t>
      </w:r>
      <w:proofErr w:type="spellEnd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continua explicando que a Bíblia, particularmente em Mateus e Isaías, nunca fala de Jesus sendo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i/>
          <w:iCs/>
          <w:color w:val="0C0C0C"/>
          <w:sz w:val="29"/>
          <w:szCs w:val="29"/>
          <w:lang w:eastAsia="pt-BR" w:bidi="he-IL"/>
        </w:rPr>
        <w:t>concebido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no ventre de Maria: "Maria não concebeu em seu ventre, mas foi encontrada em fita"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hyperlink r:id="rId11" w:anchor="sdfootnote7sym" w:history="1">
        <w:r w:rsidRPr="001546D8">
          <w:rPr>
            <w:rFonts w:ascii="Averia Serif Libre" w:eastAsia="Times New Roman" w:hAnsi="Averia Serif Libre" w:cs="Arial"/>
            <w:b/>
            <w:bCs/>
            <w:color w:val="ED553B"/>
            <w:sz w:val="21"/>
            <w:szCs w:val="21"/>
            <w:vertAlign w:val="superscript"/>
            <w:lang w:eastAsia="pt-BR" w:bidi="he-IL"/>
          </w:rPr>
          <w:t>7</w:t>
        </w:r>
      </w:hyperlink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.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O autor alega que os estudiosos gregos sabem disso.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Mateus 1:23 diz que "a virgem conceberá e dará à luz um filho" (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hyperlink r:id="rId12" w:anchor="sdfootnote8sym" w:history="1">
        <w:r w:rsidRPr="001546D8">
          <w:rPr>
            <w:rFonts w:ascii="Averia Serif Libre" w:eastAsia="Times New Roman" w:hAnsi="Averia Serif Libre" w:cs="Arial"/>
            <w:b/>
            <w:bCs/>
            <w:color w:val="ED553B"/>
            <w:sz w:val="21"/>
            <w:szCs w:val="21"/>
            <w:vertAlign w:val="superscript"/>
            <w:lang w:eastAsia="pt-BR" w:bidi="he-IL"/>
          </w:rPr>
          <w:t>8</w:t>
        </w:r>
      </w:hyperlink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), e a transliteração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proofErr w:type="spellStart"/>
      <w:r w:rsidRPr="001546D8">
        <w:rPr>
          <w:rFonts w:ascii="Averia Serif Libre" w:eastAsia="Times New Roman" w:hAnsi="Averia Serif Libre" w:cs="Arial"/>
          <w:i/>
          <w:iCs/>
          <w:color w:val="0C0C0C"/>
          <w:sz w:val="29"/>
          <w:szCs w:val="29"/>
          <w:lang w:eastAsia="pt-BR" w:bidi="he-IL"/>
        </w:rPr>
        <w:t>texetai</w:t>
      </w:r>
      <w:proofErr w:type="spellEnd"/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vem de </w:t>
      </w:r>
      <w:proofErr w:type="spellStart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τίκτω</w:t>
      </w:r>
      <w:proofErr w:type="spellEnd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, referindo-se a uma mulher que tem um filho ou filho. terras e sementes que dão frutos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hyperlink r:id="rId13" w:anchor="sdfootnote9sym" w:history="1">
        <w:r w:rsidRPr="001546D8">
          <w:rPr>
            <w:rFonts w:ascii="Averia Serif Libre" w:eastAsia="Times New Roman" w:hAnsi="Averia Serif Libre" w:cs="Arial"/>
            <w:b/>
            <w:bCs/>
            <w:color w:val="ED553B"/>
            <w:sz w:val="21"/>
            <w:szCs w:val="21"/>
            <w:vertAlign w:val="superscript"/>
            <w:lang w:eastAsia="pt-BR" w:bidi="he-IL"/>
          </w:rPr>
          <w:t>9</w:t>
        </w:r>
      </w:hyperlink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(cf. Hb 6: 7: "[a chuva] produz vegetação"; </w:t>
      </w:r>
      <w:proofErr w:type="spellStart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St</w:t>
      </w:r>
      <w:proofErr w:type="spellEnd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1:15: "dá à luz o pecado").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Mas </w:t>
      </w:r>
      <w:proofErr w:type="spellStart"/>
      <w:r w:rsidRPr="00D66F94">
        <w:rPr>
          <w:rFonts w:ascii="Averia Serif Libre" w:eastAsia="Times New Roman" w:hAnsi="Averia Serif Libre" w:cs="Arial"/>
          <w:color w:val="0C0C0C"/>
          <w:sz w:val="29"/>
          <w:szCs w:val="29"/>
          <w:u w:val="single"/>
          <w:lang w:eastAsia="pt-BR" w:bidi="he-IL"/>
        </w:rPr>
        <w:t>Fushan</w:t>
      </w:r>
      <w:proofErr w:type="spellEnd"/>
      <w:r w:rsidRPr="00D66F94">
        <w:rPr>
          <w:rFonts w:ascii="Averia Serif Libre" w:eastAsia="Times New Roman" w:hAnsi="Averia Serif Libre" w:cs="Arial"/>
          <w:color w:val="0C0C0C"/>
          <w:sz w:val="29"/>
          <w:szCs w:val="29"/>
          <w:u w:val="single"/>
          <w:lang w:eastAsia="pt-BR" w:bidi="he-IL"/>
        </w:rPr>
        <w:t xml:space="preserve"> afirma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contra essa evidência que </w:t>
      </w:r>
      <w:r w:rsidRPr="00D66F94">
        <w:rPr>
          <w:rFonts w:ascii="Averia Serif Libre" w:eastAsia="Times New Roman" w:hAnsi="Averia Serif Libre" w:cs="Arial"/>
          <w:color w:val="0C0C0C"/>
          <w:sz w:val="29"/>
          <w:szCs w:val="29"/>
          <w:u w:val="single"/>
          <w:lang w:eastAsia="pt-BR" w:bidi="he-IL"/>
        </w:rPr>
        <w:t xml:space="preserve">Jesus não foi </w:t>
      </w:r>
      <w:r w:rsidRPr="00D66F94">
        <w:rPr>
          <w:rFonts w:ascii="Averia Serif Libre" w:eastAsia="Times New Roman" w:hAnsi="Averia Serif Libre" w:cs="Arial"/>
          <w:i/>
          <w:color w:val="0C0C0C"/>
          <w:sz w:val="29"/>
          <w:szCs w:val="29"/>
          <w:u w:val="single"/>
          <w:lang w:eastAsia="pt-BR" w:bidi="he-IL"/>
        </w:rPr>
        <w:t>concebido</w:t>
      </w:r>
      <w:r w:rsidRPr="00D66F94">
        <w:rPr>
          <w:rFonts w:ascii="Averia Serif Libre" w:eastAsia="Times New Roman" w:hAnsi="Averia Serif Libre" w:cs="Arial"/>
          <w:color w:val="0C0C0C"/>
          <w:sz w:val="29"/>
          <w:szCs w:val="29"/>
          <w:u w:val="single"/>
          <w:lang w:eastAsia="pt-BR" w:bidi="he-IL"/>
        </w:rPr>
        <w:t xml:space="preserve"> por Maria, mas apenas divinamente </w:t>
      </w:r>
      <w:r w:rsidRPr="00D66F94">
        <w:rPr>
          <w:rFonts w:ascii="Averia Serif Libre" w:eastAsia="Times New Roman" w:hAnsi="Averia Serif Libre" w:cs="Arial"/>
          <w:i/>
          <w:color w:val="0C0C0C"/>
          <w:sz w:val="29"/>
          <w:szCs w:val="29"/>
          <w:u w:val="single"/>
          <w:lang w:eastAsia="pt-BR" w:bidi="he-IL"/>
        </w:rPr>
        <w:t>inoculado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.</w:t>
      </w:r>
      <w:proofErr w:type="gramStart"/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br/>
      </w:r>
      <w:proofErr w:type="gramEnd"/>
    </w:p>
    <w:p w:rsidR="002D506B" w:rsidRDefault="001546D8" w:rsidP="002E4977">
      <w:pPr>
        <w:pStyle w:val="Ttulo2"/>
        <w:rPr>
          <w:rFonts w:ascii="Special Elite" w:eastAsia="Times New Roman" w:hAnsi="Special Elite" w:cs="Arial"/>
          <w:color w:val="222222"/>
          <w:sz w:val="51"/>
          <w:szCs w:val="51"/>
          <w:lang w:eastAsia="pt-BR" w:bidi="he-IL"/>
        </w:rPr>
      </w:pPr>
      <w:r w:rsidRPr="001546D8">
        <w:rPr>
          <w:lang w:eastAsia="pt-BR" w:bidi="he-IL"/>
        </w:rPr>
        <w:t>Os reformadores e Westminster estão em grave erro</w:t>
      </w:r>
      <w:r w:rsidR="002D506B">
        <w:rPr>
          <w:rFonts w:ascii="Special Elite" w:eastAsia="Times New Roman" w:hAnsi="Special Elite" w:cs="Arial"/>
          <w:color w:val="222222"/>
          <w:sz w:val="51"/>
          <w:szCs w:val="51"/>
          <w:lang w:eastAsia="pt-BR" w:bidi="he-IL"/>
        </w:rPr>
        <w:br/>
      </w:r>
    </w:p>
    <w:p w:rsidR="002D506B" w:rsidRDefault="001546D8" w:rsidP="001546D8">
      <w:pPr>
        <w:shd w:val="clear" w:color="auto" w:fill="FFFFFF"/>
        <w:spacing w:before="100" w:beforeAutospacing="1" w:after="100" w:afterAutospacing="1" w:line="240" w:lineRule="auto"/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</w:pP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O tradutor considera a doutrina da concepção de Maria uma heresia da Igreja Católica Romana que os reformadores aceitaram.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Contra a Confissão de Fé de Westminster, ele declarou: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br/>
      </w:r>
    </w:p>
    <w:p w:rsidR="002D506B" w:rsidRDefault="001546D8" w:rsidP="001546D8">
      <w:pPr>
        <w:shd w:val="clear" w:color="auto" w:fill="FFFFFF"/>
        <w:spacing w:line="240" w:lineRule="auto"/>
        <w:jc w:val="center"/>
        <w:rPr>
          <w:rFonts w:ascii="Averia Serif Libre" w:eastAsia="Times New Roman" w:hAnsi="Averia Serif Libre"/>
          <w:color w:val="0C0C0C"/>
          <w:sz w:val="29"/>
          <w:szCs w:val="29"/>
          <w:lang w:eastAsia="pt-BR" w:bidi="he-IL"/>
        </w:rPr>
      </w:pPr>
      <w:r w:rsidRPr="001546D8">
        <w:rPr>
          <w:rFonts w:ascii="Averia Serif Libre" w:eastAsia="Times New Roman" w:hAnsi="Averia Serif Libre"/>
          <w:color w:val="0C0C0C"/>
          <w:sz w:val="29"/>
          <w:szCs w:val="29"/>
          <w:lang w:eastAsia="pt-BR" w:bidi="he-IL"/>
        </w:rPr>
        <w:t xml:space="preserve">Uma das deficiências mais graves da declaração de Westminster, que todas as igrejas evangélicas adotam como doutrina da fé, é que </w:t>
      </w:r>
      <w:r w:rsidRPr="00D66F94">
        <w:rPr>
          <w:rFonts w:ascii="Averia Serif Libre" w:eastAsia="Times New Roman" w:hAnsi="Averia Serif Libre"/>
          <w:color w:val="0C0C0C"/>
          <w:sz w:val="29"/>
          <w:szCs w:val="29"/>
          <w:u w:val="single"/>
          <w:lang w:eastAsia="pt-BR" w:bidi="he-IL"/>
        </w:rPr>
        <w:t xml:space="preserve">ela diz, declara e </w:t>
      </w:r>
      <w:proofErr w:type="spellStart"/>
      <w:r w:rsidRPr="00D66F94">
        <w:rPr>
          <w:rFonts w:ascii="Averia Serif Libre" w:eastAsia="Times New Roman" w:hAnsi="Averia Serif Libre"/>
          <w:color w:val="0C0C0C"/>
          <w:sz w:val="29"/>
          <w:szCs w:val="29"/>
          <w:u w:val="single"/>
          <w:lang w:eastAsia="pt-BR" w:bidi="he-IL"/>
        </w:rPr>
        <w:t>apóia</w:t>
      </w:r>
      <w:proofErr w:type="spellEnd"/>
      <w:r w:rsidRPr="00D66F94">
        <w:rPr>
          <w:rFonts w:ascii="Averia Serif Libre" w:eastAsia="Times New Roman" w:hAnsi="Averia Serif Libre"/>
          <w:color w:val="0C0C0C"/>
          <w:sz w:val="29"/>
          <w:szCs w:val="29"/>
          <w:u w:val="single"/>
          <w:lang w:eastAsia="pt-BR" w:bidi="he-IL"/>
        </w:rPr>
        <w:t xml:space="preserve"> a heresia católica romana de que Jesus nasceu da essência de Maria</w:t>
      </w:r>
      <w:r w:rsidRPr="001546D8">
        <w:rPr>
          <w:rFonts w:ascii="Averia Serif Libre" w:eastAsia="Times New Roman" w:hAnsi="Averia Serif Libre"/>
          <w:color w:val="0C0C0C"/>
          <w:sz w:val="29"/>
          <w:szCs w:val="29"/>
          <w:lang w:eastAsia="pt-BR" w:bidi="he-IL"/>
        </w:rPr>
        <w:t>.</w:t>
      </w:r>
      <w:r w:rsidR="002D506B">
        <w:rPr>
          <w:rFonts w:ascii="Averia Serif Libre" w:eastAsia="Times New Roman" w:hAnsi="Averia Serif Libre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/>
          <w:color w:val="0C0C0C"/>
          <w:sz w:val="29"/>
          <w:szCs w:val="29"/>
          <w:lang w:eastAsia="pt-BR" w:bidi="he-IL"/>
        </w:rPr>
        <w:t>Isso é uma mentira.</w:t>
      </w:r>
      <w:r w:rsidR="002D506B">
        <w:rPr>
          <w:rFonts w:ascii="Averia Serif Libre" w:eastAsia="Times New Roman" w:hAnsi="Averia Serif Libre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/>
          <w:color w:val="0C0C0C"/>
          <w:sz w:val="29"/>
          <w:szCs w:val="29"/>
          <w:lang w:eastAsia="pt-BR" w:bidi="he-IL"/>
        </w:rPr>
        <w:t xml:space="preserve">Isso não é verdade porque ... </w:t>
      </w:r>
      <w:r w:rsidRPr="00D66F94">
        <w:rPr>
          <w:rFonts w:ascii="Averia Serif Libre" w:eastAsia="Times New Roman" w:hAnsi="Averia Serif Libre"/>
          <w:color w:val="0C0C0C"/>
          <w:sz w:val="29"/>
          <w:szCs w:val="29"/>
          <w:u w:val="single"/>
          <w:lang w:eastAsia="pt-BR" w:bidi="he-IL"/>
        </w:rPr>
        <w:t>[se assim for, Jesus] seria um pecador</w:t>
      </w:r>
      <w:r w:rsidRPr="001546D8">
        <w:rPr>
          <w:rFonts w:ascii="Averia Serif Libre" w:eastAsia="Times New Roman" w:hAnsi="Averia Serif Libre"/>
          <w:color w:val="0C0C0C"/>
          <w:sz w:val="29"/>
          <w:szCs w:val="29"/>
          <w:lang w:eastAsia="pt-BR" w:bidi="he-IL"/>
        </w:rPr>
        <w:t xml:space="preserve"> e não poderia </w:t>
      </w:r>
      <w:proofErr w:type="gramStart"/>
      <w:r w:rsidRPr="001546D8">
        <w:rPr>
          <w:rFonts w:ascii="Averia Serif Libre" w:eastAsia="Times New Roman" w:hAnsi="Averia Serif Libre"/>
          <w:color w:val="0C0C0C"/>
          <w:sz w:val="29"/>
          <w:szCs w:val="29"/>
          <w:lang w:eastAsia="pt-BR" w:bidi="he-IL"/>
        </w:rPr>
        <w:t>ter salvo</w:t>
      </w:r>
      <w:proofErr w:type="gramEnd"/>
      <w:r w:rsidRPr="001546D8">
        <w:rPr>
          <w:rFonts w:ascii="Averia Serif Libre" w:eastAsia="Times New Roman" w:hAnsi="Averia Serif Libre"/>
          <w:color w:val="0C0C0C"/>
          <w:sz w:val="29"/>
          <w:szCs w:val="29"/>
          <w:lang w:eastAsia="pt-BR" w:bidi="he-IL"/>
        </w:rPr>
        <w:t xml:space="preserve"> pecadores.</w:t>
      </w:r>
      <w:r w:rsidR="002D506B">
        <w:rPr>
          <w:rFonts w:ascii="Averia Serif Libre" w:eastAsia="Times New Roman" w:hAnsi="Averia Serif Libre"/>
          <w:color w:val="0C0C0C"/>
          <w:sz w:val="29"/>
          <w:szCs w:val="29"/>
          <w:lang w:eastAsia="pt-BR" w:bidi="he-IL"/>
        </w:rPr>
        <w:br/>
      </w:r>
    </w:p>
    <w:p w:rsidR="002D506B" w:rsidRDefault="001546D8" w:rsidP="001546D8">
      <w:pPr>
        <w:shd w:val="clear" w:color="auto" w:fill="FFFFFF"/>
        <w:spacing w:before="100" w:beforeAutospacing="1" w:after="100" w:afterAutospacing="1" w:line="240" w:lineRule="auto"/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</w:pPr>
      <w:proofErr w:type="spellStart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lastRenderedPageBreak/>
        <w:t>Fushan</w:t>
      </w:r>
      <w:proofErr w:type="spellEnd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se refere ao capítulo </w:t>
      </w:r>
      <w:proofErr w:type="gramStart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VIII.</w:t>
      </w:r>
      <w:proofErr w:type="gramEnd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II da Confissão, que indica que o Filho de Deus "assumiu a natureza humana ... sendo concebido pelo poder do Espírito Santo, no ventre da Virgem Maria, da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i/>
          <w:iCs/>
          <w:color w:val="0C0C0C"/>
          <w:sz w:val="29"/>
          <w:szCs w:val="29"/>
          <w:lang w:eastAsia="pt-BR" w:bidi="he-IL"/>
        </w:rPr>
        <w:t>substância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dela" ( </w:t>
      </w:r>
      <w:r w:rsidR="00D66F94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ê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nfase adicionada).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O autor propõe uma falácia de dupla bifurcação: ou Jesus foi concebido em Maria participando de sua humanidade e seu pecado, ou Maria foi concebida sem pecado - como Roma diz - e, portanto, Jesus foi concebido sem pecado.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Não leva em consideração a terceira opção que os credos ecumênicos confessaram: que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i/>
          <w:iCs/>
          <w:color w:val="0C0C0C"/>
          <w:sz w:val="29"/>
          <w:szCs w:val="29"/>
          <w:lang w:eastAsia="pt-BR" w:bidi="he-IL"/>
        </w:rPr>
        <w:t>Jesus é verdadeiro Deus e verdadeiro homem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;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proofErr w:type="spellStart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Deum</w:t>
      </w:r>
      <w:proofErr w:type="spellEnd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proofErr w:type="spellStart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verum</w:t>
      </w:r>
      <w:proofErr w:type="spellEnd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de </w:t>
      </w:r>
      <w:proofErr w:type="spellStart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Deo</w:t>
      </w:r>
      <w:proofErr w:type="spellEnd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vero… e homo </w:t>
      </w:r>
      <w:proofErr w:type="spellStart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factus</w:t>
      </w:r>
      <w:proofErr w:type="spellEnd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proofErr w:type="spellStart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est</w:t>
      </w:r>
      <w:proofErr w:type="spellEnd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, professou o Credo </w:t>
      </w:r>
      <w:proofErr w:type="spellStart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Niceno</w:t>
      </w:r>
      <w:proofErr w:type="spellEnd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contra o Arianismo no século IV e, posteriormente, no século V durante o Concílio de Calcedônia contra </w:t>
      </w:r>
      <w:proofErr w:type="spellStart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Eutíquio</w:t>
      </w:r>
      <w:proofErr w:type="spellEnd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e Monofisitas.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Na teologia, essa posição é conhecida como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i/>
          <w:iCs/>
          <w:color w:val="0C0C0C"/>
          <w:sz w:val="29"/>
          <w:szCs w:val="29"/>
          <w:lang w:eastAsia="pt-BR" w:bidi="he-IL"/>
        </w:rPr>
        <w:t>união hipostática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ou suas duas naturezas em uma única pessoa </w:t>
      </w:r>
      <w:proofErr w:type="spellStart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tetróptica</w:t>
      </w:r>
      <w:proofErr w:type="spellEnd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.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br/>
      </w:r>
    </w:p>
    <w:p w:rsidR="002D506B" w:rsidRDefault="001546D8" w:rsidP="002E4977">
      <w:pPr>
        <w:pStyle w:val="Ttulo2"/>
        <w:rPr>
          <w:rFonts w:ascii="Special Elite" w:eastAsia="Times New Roman" w:hAnsi="Special Elite" w:cs="Arial"/>
          <w:color w:val="222222"/>
          <w:sz w:val="51"/>
          <w:szCs w:val="51"/>
          <w:lang w:eastAsia="pt-BR" w:bidi="he-IL"/>
        </w:rPr>
      </w:pPr>
      <w:r w:rsidRPr="001546D8">
        <w:rPr>
          <w:lang w:eastAsia="pt-BR" w:bidi="he-IL"/>
        </w:rPr>
        <w:t>Maria tornou-se mãe até o Pentecostes, como qualquer um de nós</w:t>
      </w:r>
      <w:r w:rsidR="002D506B">
        <w:rPr>
          <w:rFonts w:ascii="Special Elite" w:eastAsia="Times New Roman" w:hAnsi="Special Elite" w:cs="Arial"/>
          <w:color w:val="222222"/>
          <w:sz w:val="51"/>
          <w:szCs w:val="51"/>
          <w:lang w:eastAsia="pt-BR" w:bidi="he-IL"/>
        </w:rPr>
        <w:br/>
      </w:r>
    </w:p>
    <w:p w:rsidR="002D506B" w:rsidRDefault="001546D8" w:rsidP="001546D8">
      <w:pPr>
        <w:shd w:val="clear" w:color="auto" w:fill="FFFFFF"/>
        <w:spacing w:before="100" w:beforeAutospacing="1" w:after="100" w:afterAutospacing="1" w:line="240" w:lineRule="auto"/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</w:pP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Em Calcedônia, foi dito apropriadamente que Jesus era “inerente a nós segundo a Humanidade;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em todas as coisas como nós, sem pecado ”, uma declaração que coincide exatamente com o texto bíblico em Hebreus 4:15 que se refere às tentações humanas.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proofErr w:type="spellStart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Fushan</w:t>
      </w:r>
      <w:proofErr w:type="spellEnd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, no entanto, não apenas nega que Jesus participou da natureza humana de Maria, mas diz que Maria se tornou sua mãe até o Pentecostes: "No Pentecostes, quando Maria recebeu o Espírito Santo, ela tinha uma </w:t>
      </w:r>
      <w:proofErr w:type="spellStart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co-essência</w:t>
      </w:r>
      <w:proofErr w:type="spellEnd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com Deus ... como nós que temos consubstanciação com a divindade ”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hyperlink r:id="rId14" w:anchor="sdfootnote10sym" w:history="1">
        <w:r w:rsidRPr="001546D8">
          <w:rPr>
            <w:rFonts w:ascii="Averia Serif Libre" w:eastAsia="Times New Roman" w:hAnsi="Averia Serif Libre" w:cs="Arial"/>
            <w:b/>
            <w:bCs/>
            <w:color w:val="ED553B"/>
            <w:sz w:val="21"/>
            <w:szCs w:val="21"/>
            <w:vertAlign w:val="superscript"/>
            <w:lang w:eastAsia="pt-BR" w:bidi="he-IL"/>
          </w:rPr>
          <w:t>10</w:t>
        </w:r>
      </w:hyperlink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.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Atos 1:14 diz que “tudo isso foi unânime, continuamente dedicado à oração junto às mulheres e com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i/>
          <w:iCs/>
          <w:color w:val="0C0C0C"/>
          <w:sz w:val="29"/>
          <w:szCs w:val="29"/>
          <w:lang w:eastAsia="pt-BR" w:bidi="he-IL"/>
        </w:rPr>
        <w:t>Maria, a mãe de Jesus.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" (</w:t>
      </w:r>
      <w:proofErr w:type="spellStart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enfase</w:t>
      </w:r>
      <w:proofErr w:type="spellEnd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adicionada);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proofErr w:type="spellStart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Fushan</w:t>
      </w:r>
      <w:proofErr w:type="spellEnd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escolheu arbitrariamente esse evento para assumir que nesta parte Lucas chama Maria de "mãe de Jesus" não mais como antropomorfismo, como ele indicou em todas as passagens anteriores.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De acordo com sua lógica (e sua leitura de Mateus 12: 46-50), cada um de nós é mãe e pai de Jesus, sem que Maria tenha qualquer relevância na natureza humana de Cristo.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br/>
      </w:r>
    </w:p>
    <w:p w:rsidR="002D506B" w:rsidRDefault="001546D8" w:rsidP="001546D8">
      <w:pPr>
        <w:shd w:val="clear" w:color="auto" w:fill="FFFFFF"/>
        <w:spacing w:before="100" w:beforeAutospacing="1" w:after="100" w:afterAutospacing="1" w:line="240" w:lineRule="auto"/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</w:pPr>
      <w:proofErr w:type="spellStart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Fushen</w:t>
      </w:r>
      <w:proofErr w:type="spellEnd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nega que Jesus era "homem verdadeiro"?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Não. Ele sustenta que a humanidade de Cristo foi o produto de um ato sobrenatural de Deus sem nenhuma concepção mediada: "Deus foi capaz de colocar a parte dos 23 cromossomos masculinos e, obviamente, ele também foi capaz de colocar os 23 cromossomos femininos".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O tradutor vê o poder necessário de Deus para agir dessa maneira, mas não para fazer Maria conceber sobrenaturalmente e fazer seu Filho Unigênito participar da natureza humana, embora sem nenhuma presença de pecado - contra todo o testemunho histórico teológico da Igreja durante o últimos 2000 anos.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Esta releitura de </w:t>
      </w:r>
      <w:proofErr w:type="spellStart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Fushen</w:t>
      </w:r>
      <w:proofErr w:type="spellEnd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evoca as decisões exegéticas de literalistas como Jonathan Meza e sua maternidade do Espírito Santo.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br/>
      </w:r>
    </w:p>
    <w:p w:rsidR="002D506B" w:rsidRDefault="001546D8" w:rsidP="002E4977">
      <w:pPr>
        <w:pStyle w:val="Ttulo2"/>
        <w:rPr>
          <w:rFonts w:ascii="Special Elite" w:eastAsia="Times New Roman" w:hAnsi="Special Elite" w:cs="Arial"/>
          <w:color w:val="222222"/>
          <w:sz w:val="51"/>
          <w:szCs w:val="51"/>
          <w:lang w:eastAsia="pt-BR" w:bidi="he-IL"/>
        </w:rPr>
      </w:pPr>
      <w:r w:rsidRPr="001546D8">
        <w:rPr>
          <w:lang w:eastAsia="pt-BR" w:bidi="he-IL"/>
        </w:rPr>
        <w:lastRenderedPageBreak/>
        <w:t>Jesus não poderia morrer mesmo com uma lança perfurada</w:t>
      </w:r>
      <w:r w:rsidR="002E4977" w:rsidRPr="002E4977">
        <w:rPr>
          <w:lang w:eastAsia="pt-BR" w:bidi="he-IL"/>
        </w:rPr>
        <w:t>,</w:t>
      </w:r>
      <w:r w:rsidRPr="001546D8">
        <w:rPr>
          <w:lang w:eastAsia="pt-BR" w:bidi="he-IL"/>
        </w:rPr>
        <w:t xml:space="preserve"> até o dia da cruz</w:t>
      </w:r>
      <w:r w:rsidR="002D506B">
        <w:rPr>
          <w:rFonts w:ascii="Special Elite" w:eastAsia="Times New Roman" w:hAnsi="Special Elite" w:cs="Arial"/>
          <w:color w:val="222222"/>
          <w:sz w:val="51"/>
          <w:szCs w:val="51"/>
          <w:lang w:eastAsia="pt-BR" w:bidi="he-IL"/>
        </w:rPr>
        <w:br/>
      </w:r>
    </w:p>
    <w:p w:rsidR="002D506B" w:rsidRDefault="001546D8" w:rsidP="001546D8">
      <w:pPr>
        <w:shd w:val="clear" w:color="auto" w:fill="FFFFFF"/>
        <w:spacing w:before="100" w:beforeAutospacing="1" w:after="100" w:afterAutospacing="1" w:line="240" w:lineRule="auto"/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</w:pPr>
      <w:proofErr w:type="spellStart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Fushen</w:t>
      </w:r>
      <w:proofErr w:type="spellEnd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diz que Cristo tinha um corpo humano imortal até o momento em que na cruz "ele tinha pecado".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Indiano: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br/>
      </w:r>
    </w:p>
    <w:p w:rsidR="002D506B" w:rsidRDefault="001546D8" w:rsidP="001546D8">
      <w:pPr>
        <w:shd w:val="clear" w:color="auto" w:fill="FFFFFF"/>
        <w:spacing w:line="240" w:lineRule="auto"/>
        <w:jc w:val="center"/>
        <w:rPr>
          <w:rFonts w:ascii="Averia Serif Libre" w:eastAsia="Times New Roman" w:hAnsi="Averia Serif Libre"/>
          <w:color w:val="0C0C0C"/>
          <w:sz w:val="29"/>
          <w:szCs w:val="29"/>
          <w:lang w:eastAsia="pt-BR" w:bidi="he-IL"/>
        </w:rPr>
      </w:pPr>
      <w:r w:rsidRPr="00053AB9">
        <w:rPr>
          <w:rFonts w:ascii="Averia Serif Libre" w:eastAsia="Times New Roman" w:hAnsi="Averia Serif Libre"/>
          <w:color w:val="0C0C0C"/>
          <w:sz w:val="29"/>
          <w:szCs w:val="29"/>
          <w:u w:val="single"/>
          <w:lang w:eastAsia="pt-BR" w:bidi="he-IL"/>
        </w:rPr>
        <w:t>Se Jesus fica chapado, ele não morre</w:t>
      </w:r>
      <w:r w:rsidRPr="001546D8">
        <w:rPr>
          <w:rFonts w:ascii="Averia Serif Libre" w:eastAsia="Times New Roman" w:hAnsi="Averia Serif Libre"/>
          <w:color w:val="0C0C0C"/>
          <w:sz w:val="29"/>
          <w:szCs w:val="29"/>
          <w:lang w:eastAsia="pt-BR" w:bidi="he-IL"/>
        </w:rPr>
        <w:t>.</w:t>
      </w:r>
      <w:r w:rsidR="002D506B">
        <w:rPr>
          <w:rFonts w:ascii="Averia Serif Libre" w:eastAsia="Times New Roman" w:hAnsi="Averia Serif Libre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/>
          <w:color w:val="0C0C0C"/>
          <w:sz w:val="29"/>
          <w:szCs w:val="29"/>
          <w:lang w:eastAsia="pt-BR" w:bidi="he-IL"/>
        </w:rPr>
        <w:t>Isso deixa todo mundo envergonhado.</w:t>
      </w:r>
      <w:r w:rsidR="002D506B">
        <w:rPr>
          <w:rFonts w:ascii="Averia Serif Libre" w:eastAsia="Times New Roman" w:hAnsi="Averia Serif Libre"/>
          <w:color w:val="0C0C0C"/>
          <w:sz w:val="29"/>
          <w:szCs w:val="29"/>
          <w:lang w:eastAsia="pt-BR" w:bidi="he-IL"/>
        </w:rPr>
        <w:t xml:space="preserve"> </w:t>
      </w:r>
      <w:r w:rsidRPr="00053AB9">
        <w:rPr>
          <w:rFonts w:ascii="Averia Serif Libre" w:eastAsia="Times New Roman" w:hAnsi="Averia Serif Libre"/>
          <w:color w:val="0C0C0C"/>
          <w:sz w:val="29"/>
          <w:szCs w:val="29"/>
          <w:u w:val="single"/>
          <w:lang w:eastAsia="pt-BR" w:bidi="he-IL"/>
        </w:rPr>
        <w:t>Se uma lança é pregada a ele que não estaria na cruz, ele não morre</w:t>
      </w:r>
      <w:r w:rsidRPr="001546D8">
        <w:rPr>
          <w:rFonts w:ascii="Averia Serif Libre" w:eastAsia="Times New Roman" w:hAnsi="Averia Serif Libre"/>
          <w:color w:val="0C0C0C"/>
          <w:sz w:val="29"/>
          <w:szCs w:val="29"/>
          <w:lang w:eastAsia="pt-BR" w:bidi="he-IL"/>
        </w:rPr>
        <w:t>;</w:t>
      </w:r>
      <w:r w:rsidR="002D506B">
        <w:rPr>
          <w:rFonts w:ascii="Averia Serif Libre" w:eastAsia="Times New Roman" w:hAnsi="Averia Serif Libre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/>
          <w:color w:val="0C0C0C"/>
          <w:sz w:val="29"/>
          <w:szCs w:val="29"/>
          <w:lang w:eastAsia="pt-BR" w:bidi="he-IL"/>
        </w:rPr>
        <w:t xml:space="preserve">Eles atiram flechas nele ou fazem qualquer outra </w:t>
      </w:r>
      <w:proofErr w:type="gramStart"/>
      <w:r w:rsidRPr="001546D8">
        <w:rPr>
          <w:rFonts w:ascii="Averia Serif Libre" w:eastAsia="Times New Roman" w:hAnsi="Averia Serif Libre"/>
          <w:color w:val="0C0C0C"/>
          <w:sz w:val="29"/>
          <w:szCs w:val="29"/>
          <w:lang w:eastAsia="pt-BR" w:bidi="he-IL"/>
        </w:rPr>
        <w:t>coisa ...</w:t>
      </w:r>
      <w:proofErr w:type="gramEnd"/>
      <w:r w:rsidRPr="001546D8">
        <w:rPr>
          <w:rFonts w:ascii="Averia Serif Libre" w:eastAsia="Times New Roman" w:hAnsi="Averia Serif Libre"/>
          <w:color w:val="0C0C0C"/>
          <w:sz w:val="29"/>
          <w:szCs w:val="29"/>
          <w:lang w:eastAsia="pt-BR" w:bidi="he-IL"/>
        </w:rPr>
        <w:t xml:space="preserve"> Você não vê o que aconteceu no meio da multidão e eles não podiam fazer nada com ele?</w:t>
      </w:r>
      <w:r w:rsidR="002D506B">
        <w:rPr>
          <w:rFonts w:ascii="Averia Serif Libre" w:eastAsia="Times New Roman" w:hAnsi="Averia Serif Libre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/>
          <w:color w:val="0C0C0C"/>
          <w:sz w:val="29"/>
          <w:szCs w:val="29"/>
          <w:lang w:eastAsia="pt-BR" w:bidi="he-IL"/>
        </w:rPr>
        <w:t>Por quê?</w:t>
      </w:r>
      <w:r w:rsidR="002D506B">
        <w:rPr>
          <w:rFonts w:ascii="Averia Serif Libre" w:eastAsia="Times New Roman" w:hAnsi="Averia Serif Libre"/>
          <w:color w:val="0C0C0C"/>
          <w:sz w:val="29"/>
          <w:szCs w:val="29"/>
          <w:lang w:eastAsia="pt-BR" w:bidi="he-IL"/>
        </w:rPr>
        <w:t xml:space="preserve"> </w:t>
      </w:r>
      <w:r w:rsidRPr="00053AB9">
        <w:rPr>
          <w:rFonts w:ascii="Averia Serif Libre" w:eastAsia="Times New Roman" w:hAnsi="Averia Serif Libre"/>
          <w:color w:val="0C0C0C"/>
          <w:sz w:val="29"/>
          <w:szCs w:val="29"/>
          <w:u w:val="single"/>
          <w:lang w:eastAsia="pt-BR" w:bidi="he-IL"/>
        </w:rPr>
        <w:t>Porque a morte para matar precisa da picada do pecado e Cristo não tinha pecado naquele momento</w:t>
      </w:r>
      <w:r w:rsidRPr="001546D8">
        <w:rPr>
          <w:rFonts w:ascii="Averia Serif Libre" w:eastAsia="Times New Roman" w:hAnsi="Averia Serif Libre"/>
          <w:color w:val="0C0C0C"/>
          <w:sz w:val="29"/>
          <w:szCs w:val="29"/>
          <w:lang w:eastAsia="pt-BR" w:bidi="he-IL"/>
        </w:rPr>
        <w:t>, nem ele tem pecado agora.</w:t>
      </w:r>
      <w:r w:rsidR="002D506B">
        <w:rPr>
          <w:rFonts w:ascii="Averia Serif Libre" w:eastAsia="Times New Roman" w:hAnsi="Averia Serif Libre"/>
          <w:color w:val="0C0C0C"/>
          <w:sz w:val="29"/>
          <w:szCs w:val="29"/>
          <w:lang w:eastAsia="pt-BR" w:bidi="he-IL"/>
        </w:rPr>
        <w:t xml:space="preserve"> </w:t>
      </w:r>
      <w:r w:rsidRPr="00053AB9">
        <w:rPr>
          <w:rFonts w:ascii="Averia Serif Libre" w:eastAsia="Times New Roman" w:hAnsi="Averia Serif Libre"/>
          <w:color w:val="0C0C0C"/>
          <w:sz w:val="29"/>
          <w:szCs w:val="29"/>
          <w:u w:val="single"/>
          <w:lang w:eastAsia="pt-BR" w:bidi="he-IL"/>
        </w:rPr>
        <w:t>Ele só teve pecado quando foi pregado na cruz</w:t>
      </w:r>
      <w:r w:rsidR="002D506B">
        <w:rPr>
          <w:rFonts w:ascii="Averia Serif Libre" w:eastAsia="Times New Roman" w:hAnsi="Averia Serif Libre"/>
          <w:color w:val="0C0C0C"/>
          <w:sz w:val="29"/>
          <w:szCs w:val="29"/>
          <w:lang w:eastAsia="pt-BR" w:bidi="he-IL"/>
        </w:rPr>
        <w:t xml:space="preserve"> </w:t>
      </w:r>
      <w:hyperlink r:id="rId15" w:anchor="sdfootnote11sym" w:history="1">
        <w:r w:rsidRPr="001546D8">
          <w:rPr>
            <w:rFonts w:ascii="Averia Serif Libre" w:eastAsia="Times New Roman" w:hAnsi="Averia Serif Libre"/>
            <w:b/>
            <w:bCs/>
            <w:color w:val="ED553B"/>
            <w:sz w:val="21"/>
            <w:szCs w:val="21"/>
            <w:vertAlign w:val="superscript"/>
            <w:lang w:eastAsia="pt-BR" w:bidi="he-IL"/>
          </w:rPr>
          <w:t>11</w:t>
        </w:r>
      </w:hyperlink>
      <w:proofErr w:type="gramStart"/>
      <w:r w:rsidR="002D506B">
        <w:rPr>
          <w:rFonts w:ascii="Averia Serif Libre" w:eastAsia="Times New Roman" w:hAnsi="Averia Serif Libre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/>
          <w:color w:val="0C0C0C"/>
          <w:sz w:val="29"/>
          <w:szCs w:val="29"/>
          <w:lang w:eastAsia="pt-BR" w:bidi="he-IL"/>
        </w:rPr>
        <w:t>.</w:t>
      </w:r>
      <w:proofErr w:type="gramEnd"/>
      <w:r w:rsidR="002D506B">
        <w:rPr>
          <w:rFonts w:ascii="Averia Serif Libre" w:eastAsia="Times New Roman" w:hAnsi="Averia Serif Libre"/>
          <w:color w:val="0C0C0C"/>
          <w:sz w:val="29"/>
          <w:szCs w:val="29"/>
          <w:lang w:eastAsia="pt-BR" w:bidi="he-IL"/>
        </w:rPr>
        <w:br/>
      </w:r>
    </w:p>
    <w:p w:rsidR="002D506B" w:rsidRDefault="001546D8" w:rsidP="001546D8">
      <w:pPr>
        <w:shd w:val="clear" w:color="auto" w:fill="FFFFFF"/>
        <w:spacing w:before="100" w:beforeAutospacing="1" w:after="100" w:afterAutospacing="1" w:line="240" w:lineRule="auto"/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</w:pP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Não há evidência nas Escrituras do que </w:t>
      </w:r>
      <w:proofErr w:type="spellStart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Fushen</w:t>
      </w:r>
      <w:proofErr w:type="spellEnd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afirma aqui.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Além disso, o que ele disse sobre os cromossomos que Deus deu a Jesus para torná-lo um homem verdadeiro é incompatível se ele não tiver a possibilidade de morrer.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Talvez estejamos enfrentando uma posição </w:t>
      </w:r>
      <w:proofErr w:type="spellStart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neo-apoliniarista</w:t>
      </w:r>
      <w:proofErr w:type="spellEnd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com preconceitos do platonismo que consideravam o corpo humano como algo essencialmente ruim.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O </w:t>
      </w:r>
      <w:proofErr w:type="spellStart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apoliniarismo</w:t>
      </w:r>
      <w:proofErr w:type="spellEnd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disse que se Cristo fosse Deus, ele não poderia ter uma vontade humana, enquanto </w:t>
      </w:r>
      <w:proofErr w:type="spellStart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Fusher</w:t>
      </w:r>
      <w:proofErr w:type="spellEnd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sustenta que se Cristo tivesse sido concebido por Maria, ele seria um pecador como nós.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A reunião é que ambos consideram que há algo errado com a natureza humana que não pode ser superado, o que no caso de </w:t>
      </w:r>
      <w:proofErr w:type="spellStart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Fusher</w:t>
      </w:r>
      <w:proofErr w:type="spellEnd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é superado apenas a partir do momento em que Deus impede que Maria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i/>
          <w:iCs/>
          <w:color w:val="0C0C0C"/>
          <w:sz w:val="29"/>
          <w:szCs w:val="29"/>
          <w:lang w:eastAsia="pt-BR" w:bidi="he-IL"/>
        </w:rPr>
        <w:t>realmente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conceba</w:t>
      </w:r>
      <w:r w:rsidR="00053AB9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Jesus e apenas funciona como um substituto para o seu "zigoto divino".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Mas também, que Jesus "tinha pecado" seria entendido apenas à luz de nossa imputação a ele.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Mas </w:t>
      </w:r>
      <w:proofErr w:type="spellStart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Fusher</w:t>
      </w:r>
      <w:proofErr w:type="spellEnd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não detalha isso.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br/>
      </w:r>
    </w:p>
    <w:p w:rsidR="002D506B" w:rsidRDefault="001546D8" w:rsidP="002E4977">
      <w:pPr>
        <w:pStyle w:val="Ttulo2"/>
        <w:rPr>
          <w:rFonts w:ascii="Special Elite" w:eastAsia="Times New Roman" w:hAnsi="Special Elite" w:cs="Arial"/>
          <w:color w:val="222222"/>
          <w:sz w:val="51"/>
          <w:szCs w:val="51"/>
          <w:lang w:eastAsia="pt-BR" w:bidi="he-IL"/>
        </w:rPr>
      </w:pPr>
      <w:r w:rsidRPr="001546D8">
        <w:rPr>
          <w:lang w:eastAsia="pt-BR" w:bidi="he-IL"/>
        </w:rPr>
        <w:t>Melquisedeque era uma teofania</w:t>
      </w:r>
      <w:r w:rsidR="002E4977" w:rsidRPr="002E4977">
        <w:rPr>
          <w:lang w:eastAsia="pt-BR" w:bidi="he-IL"/>
        </w:rPr>
        <w:t>,</w:t>
      </w:r>
      <w:r w:rsidRPr="001546D8">
        <w:rPr>
          <w:lang w:eastAsia="pt-BR" w:bidi="he-IL"/>
        </w:rPr>
        <w:t xml:space="preserve"> e Jesus não tinha laços genealógicos com Israel</w:t>
      </w:r>
      <w:r w:rsidR="002D506B">
        <w:rPr>
          <w:rFonts w:ascii="Special Elite" w:eastAsia="Times New Roman" w:hAnsi="Special Elite" w:cs="Arial"/>
          <w:color w:val="222222"/>
          <w:sz w:val="51"/>
          <w:szCs w:val="51"/>
          <w:lang w:eastAsia="pt-BR" w:bidi="he-IL"/>
        </w:rPr>
        <w:br/>
      </w:r>
    </w:p>
    <w:p w:rsidR="002D506B" w:rsidRDefault="001546D8" w:rsidP="001546D8">
      <w:pPr>
        <w:shd w:val="clear" w:color="auto" w:fill="FFFFFF"/>
        <w:spacing w:before="100" w:beforeAutospacing="1" w:after="100" w:afterAutospacing="1" w:line="240" w:lineRule="auto"/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</w:pP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É nessa parte que </w:t>
      </w:r>
      <w:proofErr w:type="spellStart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Fusher</w:t>
      </w:r>
      <w:proofErr w:type="spellEnd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termina dizendo que Hebreus 7: 1-10 se refere a Cristo quando ele diz que Melquisedeque era alguém "sem pai, sem mãe, sem genealogia".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Jesus, não tendo sido concebido pelo Espírito Santo em Maria,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i/>
          <w:iCs/>
          <w:color w:val="0C0C0C"/>
          <w:sz w:val="29"/>
          <w:szCs w:val="29"/>
          <w:lang w:eastAsia="pt-BR" w:bidi="he-IL"/>
        </w:rPr>
        <w:t>não tinha conexão com o povo de Israel.</w:t>
      </w:r>
      <w:r w:rsidR="002D506B">
        <w:rPr>
          <w:rFonts w:ascii="Averia Serif Libre" w:eastAsia="Times New Roman" w:hAnsi="Averia Serif Libre" w:cs="Arial"/>
          <w:i/>
          <w:iCs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Ele acrescenta que em João 8: 56-59, Jesus afirma que ele era Melquisedeque em uma teofania e que, por esse motivo, disse aos fariseus que Abraão "o viu e estava satisfeito".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Mais uma vez, não há nada no texto bíblico que sugira que em Gênesis 14: 17-20 estamos na presença de uma teofania.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A conexão de </w:t>
      </w:r>
      <w:proofErr w:type="spellStart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Fusher</w:t>
      </w:r>
      <w:proofErr w:type="spellEnd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com Hebreus 7: 1-10 com essa passagem nesse sentido não tem suporte exegético.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br/>
      </w:r>
    </w:p>
    <w:p w:rsidR="002D506B" w:rsidRDefault="001546D8" w:rsidP="001546D8">
      <w:pPr>
        <w:shd w:val="clear" w:color="auto" w:fill="FFFFFF"/>
        <w:spacing w:before="100" w:beforeAutospacing="1" w:after="100" w:afterAutospacing="1" w:line="240" w:lineRule="auto"/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</w:pPr>
      <w:r w:rsidRPr="001546D8">
        <w:rPr>
          <w:rFonts w:ascii="Averia Serif Libre" w:eastAsia="Times New Roman" w:hAnsi="Averia Serif Libre" w:cs="Arial"/>
          <w:i/>
          <w:iCs/>
          <w:color w:val="0C0C0C"/>
          <w:sz w:val="29"/>
          <w:szCs w:val="29"/>
          <w:lang w:eastAsia="pt-BR" w:bidi="he-IL"/>
        </w:rPr>
        <w:lastRenderedPageBreak/>
        <w:t>Primeiro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, quando Hebreus 7: 3 diz que Melquisedeque não tinha pai, mãe e genealogia, significa simplesmente que não havia registros de seu nascimento e morte, e em relação ao sacerdócio de Cristo - um sacerdócio que os judeus queriam traçar entre genealogias e laços étnicos - isso Era universal, real, justo, pacífico e sem fim, apesar de ser um sacerdócio sui generis.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Melquisedeque, verdadeiro caráter, é um protótipo de Cristo.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Por outro lado, que Melquisedeque não era uma teofania é baseado no fato de que o mesmo texto em Hebreus diz: "feito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i/>
          <w:iCs/>
          <w:color w:val="0C0C0C"/>
          <w:sz w:val="29"/>
          <w:szCs w:val="29"/>
          <w:lang w:eastAsia="pt-BR" w:bidi="he-IL"/>
        </w:rPr>
        <w:t>como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o Filho de Deus" (Hb 7: 3, ênfase adicionada).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i/>
          <w:iCs/>
          <w:color w:val="0C0C0C"/>
          <w:sz w:val="29"/>
          <w:szCs w:val="29"/>
          <w:lang w:eastAsia="pt-BR" w:bidi="he-IL"/>
        </w:rPr>
        <w:t>Segundo</w:t>
      </w:r>
      <w:r w:rsidR="00053AB9">
        <w:rPr>
          <w:rFonts w:ascii="Averia Serif Libre" w:eastAsia="Times New Roman" w:hAnsi="Averia Serif Libre" w:cs="Arial"/>
          <w:i/>
          <w:iCs/>
          <w:color w:val="0C0C0C"/>
          <w:sz w:val="29"/>
          <w:szCs w:val="29"/>
          <w:lang w:eastAsia="pt-BR" w:bidi="he-IL"/>
        </w:rPr>
        <w:t xml:space="preserve"> </w:t>
      </w:r>
      <w:r w:rsidR="00053AB9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e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o mais importante</w:t>
      </w:r>
      <w:proofErr w:type="gramStart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, é</w:t>
      </w:r>
      <w:proofErr w:type="gramEnd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vital para a história da redenção que Cristo esteja ligado à genealogia de Israel.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O protoevangel</w:t>
      </w:r>
      <w:r w:rsidR="00053AB9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h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o não pode ficar sem esse relacionamento.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Em Gênesis 3:14, Deus diz a Eva que haverá “inimizade entre sua semente e a semente dela;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Ele machucará sua cabeça e você o machucará no calcanhar. "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Jesus não poderia pertencer à semente humana a menos que tivesse nascido consubstancial à natureza humana através de uma mãe humana.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Não poderia ser "o filho de Davi" como um título messiânico (cf. Mc.10.47).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Maria era da tribo de Judá e, portanto, descendente de Davi.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Se Jesus não pertencesse à genealogia de Davi, "desde a descendência de Davi segundo a carne" (Rom. 1: 3), "do tronco de Jessé" (Isaías 11: 1), então ele não poderia ser o Messias ". Conselheiro admirável, Deus poderoso ... [soberano] sobre o trono de Davi e seu reino ”(Is 9: 6-7; cf. 11: 1-3;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Jer.23: 5-6;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Ez.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34: 23-24;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Mt.1.1).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br/>
      </w:r>
    </w:p>
    <w:p w:rsidR="002D506B" w:rsidRDefault="001546D8" w:rsidP="002E4977">
      <w:pPr>
        <w:pStyle w:val="Ttulo2"/>
        <w:rPr>
          <w:rFonts w:ascii="Special Elite" w:eastAsia="Times New Roman" w:hAnsi="Special Elite" w:cs="Arial"/>
          <w:color w:val="222222"/>
          <w:sz w:val="51"/>
          <w:szCs w:val="51"/>
          <w:lang w:eastAsia="pt-BR" w:bidi="he-IL"/>
        </w:rPr>
      </w:pPr>
      <w:r w:rsidRPr="001546D8">
        <w:rPr>
          <w:lang w:eastAsia="pt-BR" w:bidi="he-IL"/>
        </w:rPr>
        <w:t xml:space="preserve">Portanto, a </w:t>
      </w:r>
      <w:r w:rsidR="002D506B" w:rsidRPr="002E4977">
        <w:rPr>
          <w:lang w:eastAsia="pt-BR" w:bidi="he-IL"/>
        </w:rPr>
        <w:t xml:space="preserve">Bíblia </w:t>
      </w:r>
      <w:proofErr w:type="spellStart"/>
      <w:r w:rsidR="00F64891">
        <w:rPr>
          <w:lang w:eastAsia="pt-BR" w:bidi="he-IL"/>
        </w:rPr>
        <w:t>Textuária</w:t>
      </w:r>
      <w:proofErr w:type="spellEnd"/>
      <w:r w:rsidR="002D506B" w:rsidRPr="002E4977">
        <w:rPr>
          <w:lang w:eastAsia="pt-BR" w:bidi="he-IL"/>
        </w:rPr>
        <w:t xml:space="preserve"> [em Espanhol]</w:t>
      </w:r>
      <w:r w:rsidR="002E4977">
        <w:rPr>
          <w:lang w:eastAsia="pt-BR" w:bidi="he-IL"/>
        </w:rPr>
        <w:t xml:space="preserve"> </w:t>
      </w:r>
      <w:r w:rsidRPr="001546D8">
        <w:rPr>
          <w:lang w:eastAsia="pt-BR" w:bidi="he-IL"/>
        </w:rPr>
        <w:t>tem seu fundo teológico</w:t>
      </w:r>
      <w:proofErr w:type="gramStart"/>
      <w:r w:rsidR="002D506B">
        <w:rPr>
          <w:rFonts w:ascii="Special Elite" w:eastAsia="Times New Roman" w:hAnsi="Special Elite" w:cs="Arial"/>
          <w:color w:val="222222"/>
          <w:sz w:val="51"/>
          <w:szCs w:val="51"/>
          <w:lang w:eastAsia="pt-BR" w:bidi="he-IL"/>
        </w:rPr>
        <w:br/>
      </w:r>
      <w:proofErr w:type="gramEnd"/>
    </w:p>
    <w:p w:rsidR="002D506B" w:rsidRDefault="001546D8" w:rsidP="001546D8">
      <w:pPr>
        <w:shd w:val="clear" w:color="auto" w:fill="FFFFFF"/>
        <w:spacing w:before="100" w:beforeAutospacing="1" w:after="100" w:afterAutospacing="1" w:line="240" w:lineRule="auto"/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</w:pP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Dissemos no início que essa análise não seria descobrir se a 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Bíblia </w:t>
      </w:r>
      <w:proofErr w:type="spellStart"/>
      <w:r w:rsidR="00F64891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Textuária</w:t>
      </w:r>
      <w:proofErr w:type="spellEnd"/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[em Espanhol]</w:t>
      </w:r>
      <w:r w:rsidR="00053AB9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(BTX) era boa ou ruim.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Mas concluiremos com um breve exemplo dos efeitos da teologia dos tradutores em seus trabalhos.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A 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Bíblia </w:t>
      </w:r>
      <w:proofErr w:type="spellStart"/>
      <w:r w:rsidR="00F64891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Textuária</w:t>
      </w:r>
      <w:proofErr w:type="spellEnd"/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[em Espanhol]</w:t>
      </w:r>
      <w:r w:rsidR="00053AB9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traduz Mateus </w:t>
      </w:r>
      <w:proofErr w:type="gramStart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1:23</w:t>
      </w:r>
      <w:proofErr w:type="gramEnd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assim: "Eis que a virgem engravidará e dará à luz um filho".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Ela não diz "ela vai conceber", mas "ela ficará grávida" e agora é perfeitamente claro o motivo: Maria nunca foi a mãe de Jesus.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br/>
      </w:r>
    </w:p>
    <w:p w:rsidR="002D506B" w:rsidRDefault="001546D8" w:rsidP="001546D8">
      <w:pPr>
        <w:shd w:val="clear" w:color="auto" w:fill="FFFFFF"/>
        <w:spacing w:before="100" w:beforeAutospacing="1" w:after="100" w:afterAutospacing="1" w:line="240" w:lineRule="auto"/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</w:pP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É o que diz Carlos </w:t>
      </w:r>
      <w:proofErr w:type="spellStart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Fusher</w:t>
      </w:r>
      <w:proofErr w:type="spellEnd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.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Era nisso que o SBIA acreditava, juntamente com a imortalidade humana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i/>
          <w:iCs/>
          <w:color w:val="0C0C0C"/>
          <w:sz w:val="29"/>
          <w:szCs w:val="29"/>
          <w:lang w:eastAsia="pt-BR" w:bidi="he-IL"/>
        </w:rPr>
        <w:t>temporária de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Jesus, que começou como um zigoto divino sem mãe, pai ou genealogia;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os reformadores engoliram a heresia católica romana e a Confissão de Fé de Westminster perpetuou o erro.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Acredito que essas conclusões de </w:t>
      </w:r>
      <w:proofErr w:type="spellStart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Fusher</w:t>
      </w:r>
      <w:proofErr w:type="spellEnd"/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merecem atenção e não devem ser totalmente separadas da tradução da Bíblia </w:t>
      </w:r>
      <w:proofErr w:type="spellStart"/>
      <w:r w:rsidR="00F64891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Textuária</w:t>
      </w:r>
      <w:proofErr w:type="spellEnd"/>
      <w:r w:rsidR="00053AB9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[em Espanhol]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.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Não pelo menos se queremos entender várias de suas decisões editoriais.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br/>
      </w:r>
    </w:p>
    <w:p w:rsidR="002D506B" w:rsidRDefault="006B5061" w:rsidP="001546D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  <w:lang w:eastAsia="pt-BR" w:bidi="he-IL"/>
        </w:rPr>
      </w:pPr>
      <w:r w:rsidRPr="006B5061">
        <w:rPr>
          <w:rFonts w:ascii="Arial" w:eastAsia="Times New Roman" w:hAnsi="Arial" w:cs="Arial"/>
          <w:color w:val="222222"/>
          <w:sz w:val="21"/>
          <w:szCs w:val="21"/>
          <w:lang w:eastAsia="pt-BR" w:bidi="he-IL"/>
        </w:rPr>
        <w:pict>
          <v:rect id="_x0000_i1025" style="width:24pt;height:3pt" o:hrpct="0" o:hralign="center" o:hrstd="t" o:hr="t" fillcolor="#a0a0a0" stroked="f"/>
        </w:pict>
      </w:r>
      <w:r w:rsidR="002D506B">
        <w:rPr>
          <w:rFonts w:ascii="Arial" w:eastAsia="Times New Roman" w:hAnsi="Arial" w:cs="Arial"/>
          <w:color w:val="222222"/>
          <w:sz w:val="21"/>
          <w:szCs w:val="21"/>
          <w:lang w:eastAsia="pt-BR" w:bidi="he-IL"/>
        </w:rPr>
        <w:br/>
      </w:r>
    </w:p>
    <w:p w:rsidR="002D506B" w:rsidRDefault="006B5061" w:rsidP="001546D8">
      <w:pPr>
        <w:shd w:val="clear" w:color="auto" w:fill="FFFFFF"/>
        <w:spacing w:before="100" w:beforeAutospacing="1" w:after="100" w:afterAutospacing="1" w:line="240" w:lineRule="auto"/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</w:pPr>
      <w:hyperlink r:id="rId16" w:anchor="sdfootnote1anc" w:history="1">
        <w:r w:rsidR="001546D8" w:rsidRPr="001546D8">
          <w:rPr>
            <w:rFonts w:ascii="Averia Serif Libre" w:eastAsia="Times New Roman" w:hAnsi="Averia Serif Libre" w:cs="Arial"/>
            <w:b/>
            <w:bCs/>
            <w:color w:val="ED553B"/>
            <w:sz w:val="29"/>
            <w:szCs w:val="29"/>
            <w:lang w:eastAsia="pt-BR" w:bidi="he-IL"/>
          </w:rPr>
          <w:t>1</w:t>
        </w:r>
      </w:hyperlink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="001546D8"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Texto base de uma tradução como Reina Valera.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br/>
      </w:r>
    </w:p>
    <w:p w:rsidR="002D506B" w:rsidRDefault="006B5061" w:rsidP="001546D8">
      <w:pPr>
        <w:shd w:val="clear" w:color="auto" w:fill="FFFFFF"/>
        <w:spacing w:before="100" w:beforeAutospacing="1" w:after="100" w:afterAutospacing="1" w:line="240" w:lineRule="auto"/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</w:pPr>
      <w:hyperlink r:id="rId17" w:anchor="sdfootnote2anc" w:history="1">
        <w:r w:rsidR="001546D8" w:rsidRPr="001546D8">
          <w:rPr>
            <w:rFonts w:ascii="Averia Serif Libre" w:eastAsia="Times New Roman" w:hAnsi="Averia Serif Libre" w:cs="Arial"/>
            <w:b/>
            <w:bCs/>
            <w:color w:val="ED553B"/>
            <w:sz w:val="29"/>
            <w:szCs w:val="29"/>
            <w:lang w:eastAsia="pt-BR" w:bidi="he-IL"/>
          </w:rPr>
          <w:t>2</w:t>
        </w:r>
        <w:r w:rsidR="002D506B">
          <w:rPr>
            <w:rFonts w:ascii="Averia Serif Libre" w:eastAsia="Times New Roman" w:hAnsi="Averia Serif Libre" w:cs="Arial"/>
            <w:b/>
            <w:bCs/>
            <w:color w:val="ED553B"/>
            <w:sz w:val="29"/>
            <w:szCs w:val="29"/>
            <w:lang w:eastAsia="pt-BR" w:bidi="he-IL"/>
          </w:rPr>
          <w:t xml:space="preserve"> </w:t>
        </w:r>
      </w:hyperlink>
      <w:hyperlink r:id="rId18" w:history="1">
        <w:r w:rsidR="001546D8" w:rsidRPr="001546D8">
          <w:rPr>
            <w:rFonts w:ascii="Averia Serif Libre" w:eastAsia="Times New Roman" w:hAnsi="Averia Serif Libre" w:cs="Arial"/>
            <w:b/>
            <w:bCs/>
            <w:color w:val="ED553B"/>
            <w:sz w:val="29"/>
            <w:szCs w:val="29"/>
            <w:lang w:eastAsia="pt-BR" w:bidi="he-IL"/>
          </w:rPr>
          <w:t>https://www.facebook.com/pg/labiblia.org/about/?ref=page_internal</w:t>
        </w:r>
      </w:hyperlink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br/>
      </w:r>
    </w:p>
    <w:p w:rsidR="002D506B" w:rsidRPr="002D506B" w:rsidRDefault="006B5061" w:rsidP="001546D8">
      <w:pPr>
        <w:shd w:val="clear" w:color="auto" w:fill="FFFFFF"/>
        <w:spacing w:before="100" w:beforeAutospacing="1" w:after="100" w:afterAutospacing="1" w:line="240" w:lineRule="auto"/>
        <w:rPr>
          <w:rFonts w:ascii="Averia Serif Libre" w:eastAsia="Times New Roman" w:hAnsi="Averia Serif Libre" w:cs="Arial"/>
          <w:color w:val="0C0C0C"/>
          <w:sz w:val="29"/>
          <w:szCs w:val="29"/>
          <w:lang w:val="es-ES_tradnl" w:eastAsia="pt-BR" w:bidi="he-IL"/>
        </w:rPr>
      </w:pPr>
      <w:hyperlink r:id="rId19" w:anchor="sdfootnote3anc" w:history="1">
        <w:r w:rsidR="001546D8" w:rsidRPr="001546D8">
          <w:rPr>
            <w:rFonts w:ascii="Averia Serif Libre" w:eastAsia="Times New Roman" w:hAnsi="Averia Serif Libre" w:cs="Arial"/>
            <w:b/>
            <w:bCs/>
            <w:color w:val="ED553B"/>
            <w:sz w:val="29"/>
            <w:szCs w:val="29"/>
            <w:lang w:val="es-ES_tradnl" w:eastAsia="pt-BR" w:bidi="he-IL"/>
          </w:rPr>
          <w:t>3</w:t>
        </w:r>
      </w:hyperlink>
      <w:r w:rsidR="002D506B" w:rsidRPr="002D506B">
        <w:rPr>
          <w:rFonts w:ascii="Averia Serif Libre" w:eastAsia="Times New Roman" w:hAnsi="Averia Serif Libre" w:cs="Arial"/>
          <w:color w:val="0C0C0C"/>
          <w:sz w:val="29"/>
          <w:szCs w:val="29"/>
          <w:lang w:val="es-ES_tradnl" w:eastAsia="pt-BR" w:bidi="he-IL"/>
        </w:rPr>
        <w:t xml:space="preserve"> </w:t>
      </w:r>
      <w:r w:rsidR="001546D8" w:rsidRPr="001546D8">
        <w:rPr>
          <w:rFonts w:ascii="Averia Serif Libre" w:eastAsia="Times New Roman" w:hAnsi="Averia Serif Libre" w:cs="Arial"/>
          <w:color w:val="0C0C0C"/>
          <w:sz w:val="29"/>
          <w:szCs w:val="29"/>
          <w:lang w:val="es-ES_tradnl" w:eastAsia="pt-BR" w:bidi="he-IL"/>
        </w:rPr>
        <w:t>Ibid.</w:t>
      </w:r>
      <w:r w:rsidR="002D506B" w:rsidRPr="002D506B">
        <w:rPr>
          <w:rFonts w:ascii="Averia Serif Libre" w:eastAsia="Times New Roman" w:hAnsi="Averia Serif Libre" w:cs="Arial"/>
          <w:color w:val="0C0C0C"/>
          <w:sz w:val="29"/>
          <w:szCs w:val="29"/>
          <w:lang w:val="es-ES_tradnl" w:eastAsia="pt-BR" w:bidi="he-IL"/>
        </w:rPr>
        <w:br/>
      </w:r>
    </w:p>
    <w:p w:rsidR="002D506B" w:rsidRPr="002D506B" w:rsidRDefault="006B5061" w:rsidP="001546D8">
      <w:pPr>
        <w:shd w:val="clear" w:color="auto" w:fill="FFFFFF"/>
        <w:spacing w:before="100" w:beforeAutospacing="1" w:after="100" w:afterAutospacing="1" w:line="240" w:lineRule="auto"/>
        <w:rPr>
          <w:rFonts w:ascii="Averia Serif Libre" w:eastAsia="Times New Roman" w:hAnsi="Averia Serif Libre" w:cs="Arial"/>
          <w:color w:val="0C0C0C"/>
          <w:sz w:val="29"/>
          <w:szCs w:val="29"/>
          <w:lang w:val="es-ES_tradnl" w:eastAsia="pt-BR" w:bidi="he-IL"/>
        </w:rPr>
      </w:pPr>
      <w:hyperlink r:id="rId20" w:anchor="sdfootnote4anc" w:history="1">
        <w:r w:rsidR="001546D8" w:rsidRPr="001546D8">
          <w:rPr>
            <w:rFonts w:ascii="Averia Serif Libre" w:eastAsia="Times New Roman" w:hAnsi="Averia Serif Libre" w:cs="Arial"/>
            <w:b/>
            <w:bCs/>
            <w:color w:val="ED553B"/>
            <w:sz w:val="29"/>
            <w:szCs w:val="29"/>
            <w:lang w:val="es-ES_tradnl" w:eastAsia="pt-BR" w:bidi="he-IL"/>
          </w:rPr>
          <w:t>4</w:t>
        </w:r>
        <w:r w:rsidR="002D506B" w:rsidRPr="002D506B">
          <w:rPr>
            <w:rFonts w:ascii="Averia Serif Libre" w:eastAsia="Times New Roman" w:hAnsi="Averia Serif Libre" w:cs="Arial"/>
            <w:b/>
            <w:bCs/>
            <w:color w:val="ED553B"/>
            <w:sz w:val="29"/>
            <w:szCs w:val="29"/>
            <w:lang w:val="es-ES_tradnl" w:eastAsia="pt-BR" w:bidi="he-IL"/>
          </w:rPr>
          <w:t xml:space="preserve"> </w:t>
        </w:r>
      </w:hyperlink>
      <w:hyperlink r:id="rId21" w:history="1">
        <w:r w:rsidR="001546D8" w:rsidRPr="001546D8">
          <w:rPr>
            <w:rFonts w:ascii="Averia Serif Libre" w:eastAsia="Times New Roman" w:hAnsi="Averia Serif Libre" w:cs="Arial"/>
            <w:b/>
            <w:bCs/>
            <w:color w:val="ED553B"/>
            <w:sz w:val="29"/>
            <w:szCs w:val="29"/>
            <w:lang w:val="es-ES_tradnl" w:eastAsia="pt-BR" w:bidi="he-IL"/>
          </w:rPr>
          <w:t>https://www.facebook.com/btxmexico/photos/a.1423305817990874/1926943780960406/?type=3</w:t>
        </w:r>
      </w:hyperlink>
      <w:r w:rsidR="00053AB9">
        <w:t xml:space="preserve"> </w:t>
      </w:r>
      <w:r w:rsidR="002D506B" w:rsidRPr="002D506B">
        <w:rPr>
          <w:rFonts w:ascii="Averia Serif Libre" w:eastAsia="Times New Roman" w:hAnsi="Averia Serif Libre" w:cs="Arial"/>
          <w:color w:val="0C0C0C"/>
          <w:sz w:val="29"/>
          <w:szCs w:val="29"/>
          <w:lang w:val="es-ES_tradnl" w:eastAsia="pt-BR" w:bidi="he-IL"/>
        </w:rPr>
        <w:br/>
      </w:r>
    </w:p>
    <w:p w:rsidR="002D506B" w:rsidRPr="002D506B" w:rsidRDefault="006B5061" w:rsidP="001546D8">
      <w:pPr>
        <w:shd w:val="clear" w:color="auto" w:fill="FFFFFF"/>
        <w:spacing w:before="100" w:beforeAutospacing="1" w:after="100" w:afterAutospacing="1" w:line="240" w:lineRule="auto"/>
        <w:rPr>
          <w:rFonts w:ascii="Averia Serif Libre" w:eastAsia="Times New Roman" w:hAnsi="Averia Serif Libre" w:cs="Arial"/>
          <w:color w:val="0C0C0C"/>
          <w:sz w:val="29"/>
          <w:szCs w:val="29"/>
          <w:lang w:val="es-ES_tradnl" w:eastAsia="pt-BR" w:bidi="he-IL"/>
        </w:rPr>
      </w:pPr>
      <w:hyperlink r:id="rId22" w:anchor="sdfootnote5anc" w:history="1">
        <w:r w:rsidR="001546D8" w:rsidRPr="001546D8">
          <w:rPr>
            <w:rFonts w:ascii="Averia Serif Libre" w:eastAsia="Times New Roman" w:hAnsi="Averia Serif Libre" w:cs="Arial"/>
            <w:b/>
            <w:bCs/>
            <w:color w:val="ED553B"/>
            <w:sz w:val="29"/>
            <w:szCs w:val="29"/>
            <w:lang w:val="es-ES_tradnl" w:eastAsia="pt-BR" w:bidi="he-IL"/>
          </w:rPr>
          <w:t>5</w:t>
        </w:r>
        <w:r w:rsidR="002D506B" w:rsidRPr="002D506B">
          <w:rPr>
            <w:rFonts w:ascii="Averia Serif Libre" w:eastAsia="Times New Roman" w:hAnsi="Averia Serif Libre" w:cs="Arial"/>
            <w:b/>
            <w:bCs/>
            <w:color w:val="ED553B"/>
            <w:sz w:val="29"/>
            <w:szCs w:val="29"/>
            <w:lang w:val="es-ES_tradnl" w:eastAsia="pt-BR" w:bidi="he-IL"/>
          </w:rPr>
          <w:t xml:space="preserve"> </w:t>
        </w:r>
      </w:hyperlink>
      <w:hyperlink r:id="rId23" w:history="1">
        <w:r w:rsidR="001546D8" w:rsidRPr="001546D8">
          <w:rPr>
            <w:rFonts w:ascii="Averia Serif Libre" w:eastAsia="Times New Roman" w:hAnsi="Averia Serif Libre" w:cs="Arial"/>
            <w:b/>
            <w:bCs/>
            <w:color w:val="ED553B"/>
            <w:sz w:val="29"/>
            <w:szCs w:val="29"/>
            <w:lang w:val="es-ES_tradnl" w:eastAsia="pt-BR" w:bidi="he-IL"/>
          </w:rPr>
          <w:t>https://radioteca.net/audio/380-carlos-fushan-el-cigoto-divino-y-maria-010714/</w:t>
        </w:r>
      </w:hyperlink>
      <w:r w:rsidR="002D506B" w:rsidRPr="002D506B">
        <w:rPr>
          <w:rFonts w:ascii="Averia Serif Libre" w:eastAsia="Times New Roman" w:hAnsi="Averia Serif Libre" w:cs="Arial"/>
          <w:color w:val="0C0C0C"/>
          <w:sz w:val="29"/>
          <w:szCs w:val="29"/>
          <w:lang w:val="es-ES_tradnl" w:eastAsia="pt-BR" w:bidi="he-IL"/>
        </w:rPr>
        <w:br/>
      </w:r>
    </w:p>
    <w:p w:rsidR="002D506B" w:rsidRDefault="006B5061" w:rsidP="001546D8">
      <w:pPr>
        <w:shd w:val="clear" w:color="auto" w:fill="FFFFFF"/>
        <w:spacing w:before="100" w:beforeAutospacing="1" w:after="100" w:afterAutospacing="1" w:line="240" w:lineRule="auto"/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</w:pPr>
      <w:hyperlink r:id="rId24" w:anchor="sdfootnote6anc" w:history="1">
        <w:r w:rsidR="001546D8" w:rsidRPr="001546D8">
          <w:rPr>
            <w:rFonts w:ascii="Averia Serif Libre" w:eastAsia="Times New Roman" w:hAnsi="Averia Serif Libre" w:cs="Arial"/>
            <w:b/>
            <w:bCs/>
            <w:color w:val="ED553B"/>
            <w:sz w:val="29"/>
            <w:szCs w:val="29"/>
            <w:lang w:eastAsia="pt-BR" w:bidi="he-IL"/>
          </w:rPr>
          <w:t>6</w:t>
        </w:r>
      </w:hyperlink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="001546D8"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Ibid.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br/>
      </w:r>
    </w:p>
    <w:p w:rsidR="002D506B" w:rsidRDefault="006B5061" w:rsidP="001546D8">
      <w:pPr>
        <w:shd w:val="clear" w:color="auto" w:fill="FFFFFF"/>
        <w:spacing w:before="100" w:beforeAutospacing="1" w:after="100" w:afterAutospacing="1" w:line="240" w:lineRule="auto"/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</w:pPr>
      <w:hyperlink r:id="rId25" w:anchor="sdfootnote7anc" w:history="1">
        <w:r w:rsidR="001546D8" w:rsidRPr="001546D8">
          <w:rPr>
            <w:rFonts w:ascii="Averia Serif Libre" w:eastAsia="Times New Roman" w:hAnsi="Averia Serif Libre" w:cs="Arial"/>
            <w:b/>
            <w:bCs/>
            <w:color w:val="ED553B"/>
            <w:sz w:val="29"/>
            <w:szCs w:val="29"/>
            <w:lang w:eastAsia="pt-BR" w:bidi="he-IL"/>
          </w:rPr>
          <w:t>7</w:t>
        </w:r>
      </w:hyperlink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="001546D8"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Ibid.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br/>
      </w:r>
    </w:p>
    <w:p w:rsidR="002D506B" w:rsidRDefault="006B5061" w:rsidP="001546D8">
      <w:pPr>
        <w:shd w:val="clear" w:color="auto" w:fill="FFFFFF"/>
        <w:spacing w:before="100" w:beforeAutospacing="1" w:after="100" w:afterAutospacing="1" w:line="240" w:lineRule="auto"/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</w:pPr>
      <w:hyperlink r:id="rId26" w:anchor="sdfootnote8anc" w:history="1">
        <w:r w:rsidR="001546D8" w:rsidRPr="001546D8">
          <w:rPr>
            <w:rFonts w:ascii="Averia Serif Libre" w:eastAsia="Times New Roman" w:hAnsi="Averia Serif Libre" w:cs="Arial"/>
            <w:b/>
            <w:bCs/>
            <w:color w:val="ED553B"/>
            <w:sz w:val="29"/>
            <w:szCs w:val="29"/>
            <w:lang w:eastAsia="pt-BR" w:bidi="he-IL"/>
          </w:rPr>
          <w:t>8</w:t>
        </w:r>
        <w:r w:rsidR="002D506B">
          <w:rPr>
            <w:rFonts w:ascii="Averia Serif Libre" w:eastAsia="Times New Roman" w:hAnsi="Averia Serif Libre" w:cs="Arial"/>
            <w:b/>
            <w:bCs/>
            <w:color w:val="ED553B"/>
            <w:sz w:val="29"/>
            <w:szCs w:val="29"/>
            <w:lang w:eastAsia="pt-BR" w:bidi="he-IL"/>
          </w:rPr>
          <w:t xml:space="preserve"> </w:t>
        </w:r>
      </w:hyperlink>
      <w:r w:rsidR="001546D8" w:rsidRPr="001546D8">
        <w:rPr>
          <w:rFonts w:ascii="Averia Serif Libre" w:eastAsia="Times New Roman" w:hAnsi="Averia Serif Libre" w:cs="Arial"/>
          <w:i/>
          <w:iCs/>
          <w:color w:val="0C0C0C"/>
          <w:sz w:val="29"/>
          <w:szCs w:val="29"/>
          <w:lang w:eastAsia="pt-BR" w:bidi="he-IL"/>
        </w:rPr>
        <w:t>O Novo Testamento Grego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="001546D8"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, 5º.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="001546D8"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Ed. SBU.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br/>
      </w:r>
    </w:p>
    <w:p w:rsidR="002D506B" w:rsidRDefault="006B5061" w:rsidP="001546D8">
      <w:pPr>
        <w:shd w:val="clear" w:color="auto" w:fill="FFFFFF"/>
        <w:spacing w:before="100" w:beforeAutospacing="1" w:after="100" w:afterAutospacing="1" w:line="240" w:lineRule="auto"/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</w:pPr>
      <w:hyperlink r:id="rId27" w:anchor="sdfootnote9anc" w:history="1">
        <w:r w:rsidR="001546D8" w:rsidRPr="001546D8">
          <w:rPr>
            <w:rFonts w:ascii="Averia Serif Libre" w:eastAsia="Times New Roman" w:hAnsi="Averia Serif Libre" w:cs="Arial"/>
            <w:b/>
            <w:bCs/>
            <w:color w:val="ED553B"/>
            <w:sz w:val="29"/>
            <w:szCs w:val="29"/>
            <w:lang w:eastAsia="pt-BR" w:bidi="he-IL"/>
          </w:rPr>
          <w:t>9</w:t>
        </w:r>
      </w:hyperlink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="001546D8"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Ver </w:t>
      </w:r>
      <w:proofErr w:type="spellStart"/>
      <w:r w:rsidR="001546D8"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Mounce</w:t>
      </w:r>
      <w:proofErr w:type="spellEnd"/>
      <w:r w:rsidR="001546D8"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, WD (1993)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="001546D8" w:rsidRPr="001546D8">
        <w:rPr>
          <w:rFonts w:ascii="Averia Serif Libre" w:eastAsia="Times New Roman" w:hAnsi="Averia Serif Libre" w:cs="Arial"/>
          <w:i/>
          <w:iCs/>
          <w:color w:val="0C0C0C"/>
          <w:sz w:val="29"/>
          <w:szCs w:val="29"/>
          <w:lang w:eastAsia="pt-BR" w:bidi="he-IL"/>
        </w:rPr>
        <w:t>O léxico analítico ao novo testamento grego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 xml:space="preserve"> </w:t>
      </w:r>
      <w:r w:rsidR="001546D8" w:rsidRPr="001546D8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t>, p.451.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br/>
      </w:r>
    </w:p>
    <w:p w:rsidR="002D506B" w:rsidRDefault="006B5061" w:rsidP="001546D8">
      <w:pPr>
        <w:shd w:val="clear" w:color="auto" w:fill="FFFFFF"/>
        <w:spacing w:before="100" w:beforeAutospacing="1" w:after="100" w:afterAutospacing="1" w:line="240" w:lineRule="auto"/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</w:pPr>
      <w:hyperlink r:id="rId28" w:anchor="sdfootnote10anc" w:history="1">
        <w:r w:rsidR="001546D8" w:rsidRPr="001546D8">
          <w:rPr>
            <w:rFonts w:ascii="Averia Serif Libre" w:eastAsia="Times New Roman" w:hAnsi="Averia Serif Libre" w:cs="Arial"/>
            <w:b/>
            <w:bCs/>
            <w:color w:val="ED553B"/>
            <w:sz w:val="29"/>
            <w:szCs w:val="29"/>
            <w:lang w:eastAsia="pt-BR" w:bidi="he-IL"/>
          </w:rPr>
          <w:t>10</w:t>
        </w:r>
        <w:r w:rsidR="002D506B">
          <w:rPr>
            <w:rFonts w:ascii="Averia Serif Libre" w:eastAsia="Times New Roman" w:hAnsi="Averia Serif Libre" w:cs="Arial"/>
            <w:b/>
            <w:bCs/>
            <w:color w:val="ED553B"/>
            <w:sz w:val="29"/>
            <w:szCs w:val="29"/>
            <w:lang w:eastAsia="pt-BR" w:bidi="he-IL"/>
          </w:rPr>
          <w:t xml:space="preserve"> </w:t>
        </w:r>
      </w:hyperlink>
      <w:hyperlink r:id="rId29" w:history="1">
        <w:r w:rsidR="001546D8" w:rsidRPr="001546D8">
          <w:rPr>
            <w:rFonts w:ascii="Averia Serif Libre" w:eastAsia="Times New Roman" w:hAnsi="Averia Serif Libre" w:cs="Arial"/>
            <w:b/>
            <w:bCs/>
            <w:color w:val="ED553B"/>
            <w:sz w:val="29"/>
            <w:szCs w:val="29"/>
            <w:lang w:eastAsia="pt-BR" w:bidi="he-IL"/>
          </w:rPr>
          <w:t>https://radioteca.net/audio/380-carlos-fushan-el-cigoto-divino-y-maria-010714/</w:t>
        </w:r>
      </w:hyperlink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eastAsia="pt-BR" w:bidi="he-IL"/>
        </w:rPr>
        <w:br/>
      </w:r>
    </w:p>
    <w:p w:rsidR="002D506B" w:rsidRDefault="006B5061" w:rsidP="001546D8">
      <w:pPr>
        <w:shd w:val="clear" w:color="auto" w:fill="FFFFFF"/>
        <w:spacing w:before="100" w:beforeAutospacing="1" w:after="100" w:afterAutospacing="1" w:line="240" w:lineRule="auto"/>
        <w:rPr>
          <w:rFonts w:ascii="Averia Serif Libre" w:eastAsia="Times New Roman" w:hAnsi="Averia Serif Libre" w:cs="Arial"/>
          <w:color w:val="0C0C0C"/>
          <w:sz w:val="29"/>
          <w:szCs w:val="29"/>
          <w:lang w:val="en-US" w:eastAsia="pt-BR" w:bidi="he-IL"/>
        </w:rPr>
      </w:pPr>
      <w:hyperlink r:id="rId30" w:anchor="sdfootnote11anc" w:history="1">
        <w:r w:rsidR="001546D8" w:rsidRPr="001546D8">
          <w:rPr>
            <w:rFonts w:ascii="Averia Serif Libre" w:eastAsia="Times New Roman" w:hAnsi="Averia Serif Libre" w:cs="Arial"/>
            <w:b/>
            <w:bCs/>
            <w:color w:val="ED553B"/>
            <w:sz w:val="29"/>
            <w:szCs w:val="29"/>
            <w:lang w:val="en-US" w:eastAsia="pt-BR" w:bidi="he-IL"/>
          </w:rPr>
          <w:t>11</w:t>
        </w:r>
      </w:hyperlink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val="en-US" w:eastAsia="pt-BR" w:bidi="he-IL"/>
        </w:rPr>
        <w:t xml:space="preserve"> </w:t>
      </w:r>
      <w:r w:rsidR="001546D8" w:rsidRPr="001546D8">
        <w:rPr>
          <w:rFonts w:ascii="Averia Serif Libre" w:eastAsia="Times New Roman" w:hAnsi="Averia Serif Libre" w:cs="Arial"/>
          <w:color w:val="0C0C0C"/>
          <w:sz w:val="29"/>
          <w:szCs w:val="29"/>
          <w:lang w:val="en-US" w:eastAsia="pt-BR" w:bidi="he-IL"/>
        </w:rPr>
        <w:t>Ibid.</w:t>
      </w:r>
      <w:r w:rsidR="002D506B">
        <w:rPr>
          <w:rFonts w:ascii="Averia Serif Libre" w:eastAsia="Times New Roman" w:hAnsi="Averia Serif Libre" w:cs="Arial"/>
          <w:color w:val="0C0C0C"/>
          <w:sz w:val="29"/>
          <w:szCs w:val="29"/>
          <w:lang w:val="en-US" w:eastAsia="pt-BR" w:bidi="he-IL"/>
        </w:rPr>
        <w:br/>
      </w:r>
    </w:p>
    <w:p w:rsidR="002D506B" w:rsidRDefault="006B5061" w:rsidP="001546D8">
      <w:pPr>
        <w:shd w:val="clear" w:color="auto" w:fill="FFFFFF"/>
        <w:spacing w:line="240" w:lineRule="atLeast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pt-BR" w:bidi="he-IL"/>
        </w:rPr>
      </w:pPr>
      <w:hyperlink r:id="rId31" w:tgtFrame="_blank" w:history="1">
        <w:r w:rsidR="001546D8" w:rsidRPr="001546D8">
          <w:rPr>
            <w:rFonts w:ascii="Tahoma" w:eastAsia="Times New Roman" w:hAnsi="Tahoma" w:cs="Tahoma"/>
            <w:noProof/>
            <w:color w:val="ED553B"/>
            <w:sz w:val="17"/>
            <w:szCs w:val="17"/>
            <w:bdr w:val="none" w:sz="0" w:space="0" w:color="auto" w:frame="1"/>
            <w:lang w:eastAsia="pt-BR"/>
          </w:rPr>
          <w:drawing>
            <wp:inline distT="0" distB="0" distL="0" distR="0">
              <wp:extent cx="151765" cy="151765"/>
              <wp:effectExtent l="0" t="0" r="635" b="635"/>
              <wp:docPr id="1" name="Imagem 1" descr="Digiprove seal">
                <a:hlinkClick xmlns:a="http://schemas.openxmlformats.org/drawingml/2006/main" r:id="rId32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Digiprove seal">
                        <a:hlinkClick r:id="rId32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33" cstate="print">
                        <a:extLst>
                          <a:ext uri="{28A0092B-C50C-407E-A947-70E740481C1C}">
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176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1546D8" w:rsidRPr="001546D8">
          <w:rPr>
            <w:rFonts w:ascii="Tahoma" w:eastAsia="Times New Roman" w:hAnsi="Tahoma" w:cs="Tahoma"/>
            <w:color w:val="636363"/>
            <w:position w:val="2"/>
            <w:sz w:val="17"/>
            <w:szCs w:val="17"/>
            <w:bdr w:val="none" w:sz="0" w:space="0" w:color="auto" w:frame="1"/>
            <w:lang w:eastAsia="pt-BR" w:bidi="he-IL"/>
          </w:rPr>
          <w:t>Copyright</w:t>
        </w:r>
        <w:r w:rsidR="002D506B">
          <w:rPr>
            <w:rFonts w:ascii="Tahoma" w:eastAsia="Times New Roman" w:hAnsi="Tahoma" w:cs="Tahoma"/>
            <w:color w:val="636363"/>
            <w:position w:val="2"/>
            <w:sz w:val="17"/>
            <w:szCs w:val="17"/>
            <w:bdr w:val="none" w:sz="0" w:space="0" w:color="auto" w:frame="1"/>
            <w:lang w:eastAsia="pt-BR" w:bidi="he-IL"/>
          </w:rPr>
          <w:t xml:space="preserve"> </w:t>
        </w:r>
        <w:proofErr w:type="spellStart"/>
        <w:r w:rsidR="001546D8" w:rsidRPr="001546D8">
          <w:rPr>
            <w:rFonts w:ascii="Tahoma" w:eastAsia="Times New Roman" w:hAnsi="Tahoma" w:cs="Tahoma"/>
            <w:color w:val="636363"/>
            <w:position w:val="2"/>
            <w:sz w:val="17"/>
            <w:szCs w:val="17"/>
            <w:bdr w:val="none" w:sz="0" w:space="0" w:color="auto" w:frame="1"/>
            <w:lang w:eastAsia="pt-BR" w:bidi="he-IL"/>
          </w:rPr>
          <w:t>secured</w:t>
        </w:r>
        <w:proofErr w:type="spellEnd"/>
        <w:r w:rsidR="002D506B">
          <w:rPr>
            <w:rFonts w:ascii="Tahoma" w:eastAsia="Times New Roman" w:hAnsi="Tahoma" w:cs="Tahoma"/>
            <w:color w:val="636363"/>
            <w:position w:val="2"/>
            <w:sz w:val="17"/>
            <w:szCs w:val="17"/>
            <w:bdr w:val="none" w:sz="0" w:space="0" w:color="auto" w:frame="1"/>
            <w:lang w:eastAsia="pt-BR" w:bidi="he-IL"/>
          </w:rPr>
          <w:t xml:space="preserve"> </w:t>
        </w:r>
        <w:proofErr w:type="spellStart"/>
        <w:r w:rsidR="001546D8" w:rsidRPr="001546D8">
          <w:rPr>
            <w:rFonts w:ascii="Tahoma" w:eastAsia="Times New Roman" w:hAnsi="Tahoma" w:cs="Tahoma"/>
            <w:color w:val="636363"/>
            <w:position w:val="2"/>
            <w:sz w:val="17"/>
            <w:szCs w:val="17"/>
            <w:bdr w:val="none" w:sz="0" w:space="0" w:color="auto" w:frame="1"/>
            <w:lang w:eastAsia="pt-BR" w:bidi="he-IL"/>
          </w:rPr>
          <w:t>by</w:t>
        </w:r>
        <w:proofErr w:type="spellEnd"/>
        <w:r w:rsidR="002D506B">
          <w:rPr>
            <w:rFonts w:ascii="Tahoma" w:eastAsia="Times New Roman" w:hAnsi="Tahoma" w:cs="Tahoma"/>
            <w:color w:val="636363"/>
            <w:position w:val="2"/>
            <w:sz w:val="17"/>
            <w:szCs w:val="17"/>
            <w:bdr w:val="none" w:sz="0" w:space="0" w:color="auto" w:frame="1"/>
            <w:lang w:eastAsia="pt-BR" w:bidi="he-IL"/>
          </w:rPr>
          <w:t xml:space="preserve"> </w:t>
        </w:r>
        <w:proofErr w:type="spellStart"/>
        <w:r w:rsidR="001546D8" w:rsidRPr="001546D8">
          <w:rPr>
            <w:rFonts w:ascii="Tahoma" w:eastAsia="Times New Roman" w:hAnsi="Tahoma" w:cs="Tahoma"/>
            <w:color w:val="636363"/>
            <w:position w:val="2"/>
            <w:sz w:val="17"/>
            <w:szCs w:val="17"/>
            <w:bdr w:val="none" w:sz="0" w:space="0" w:color="auto" w:frame="1"/>
            <w:lang w:eastAsia="pt-BR" w:bidi="he-IL"/>
          </w:rPr>
          <w:t>Digiprove</w:t>
        </w:r>
        <w:proofErr w:type="spellEnd"/>
        <w:r w:rsidR="002D506B">
          <w:rPr>
            <w:rFonts w:ascii="Tahoma" w:eastAsia="Times New Roman" w:hAnsi="Tahoma" w:cs="Tahoma"/>
            <w:color w:val="636363"/>
            <w:position w:val="2"/>
            <w:sz w:val="17"/>
            <w:szCs w:val="17"/>
            <w:bdr w:val="none" w:sz="0" w:space="0" w:color="auto" w:frame="1"/>
            <w:lang w:eastAsia="pt-BR" w:bidi="he-IL"/>
          </w:rPr>
          <w:t xml:space="preserve"> </w:t>
        </w:r>
        <w:r w:rsidR="001546D8" w:rsidRPr="001546D8">
          <w:rPr>
            <w:rFonts w:ascii="Tahoma" w:eastAsia="Times New Roman" w:hAnsi="Tahoma" w:cs="Tahoma"/>
            <w:color w:val="636363"/>
            <w:position w:val="2"/>
            <w:sz w:val="17"/>
            <w:szCs w:val="17"/>
            <w:bdr w:val="none" w:sz="0" w:space="0" w:color="auto" w:frame="1"/>
            <w:lang w:eastAsia="pt-BR" w:bidi="he-IL"/>
          </w:rPr>
          <w:t>©</w:t>
        </w:r>
        <w:r w:rsidR="002D506B">
          <w:rPr>
            <w:rFonts w:ascii="Tahoma" w:eastAsia="Times New Roman" w:hAnsi="Tahoma" w:cs="Tahoma"/>
            <w:color w:val="636363"/>
            <w:position w:val="2"/>
            <w:sz w:val="17"/>
            <w:szCs w:val="17"/>
            <w:bdr w:val="none" w:sz="0" w:space="0" w:color="auto" w:frame="1"/>
            <w:lang w:eastAsia="pt-BR" w:bidi="he-IL"/>
          </w:rPr>
          <w:t xml:space="preserve"> </w:t>
        </w:r>
        <w:r w:rsidR="001546D8" w:rsidRPr="001546D8">
          <w:rPr>
            <w:rFonts w:ascii="Tahoma" w:eastAsia="Times New Roman" w:hAnsi="Tahoma" w:cs="Tahoma"/>
            <w:color w:val="636363"/>
            <w:position w:val="2"/>
            <w:sz w:val="17"/>
            <w:szCs w:val="17"/>
            <w:bdr w:val="none" w:sz="0" w:space="0" w:color="auto" w:frame="1"/>
            <w:lang w:eastAsia="pt-BR" w:bidi="he-IL"/>
          </w:rPr>
          <w:t>2020</w:t>
        </w:r>
        <w:r w:rsidR="002D506B">
          <w:rPr>
            <w:rFonts w:ascii="Tahoma" w:eastAsia="Times New Roman" w:hAnsi="Tahoma" w:cs="Tahoma"/>
            <w:color w:val="636363"/>
            <w:position w:val="2"/>
            <w:sz w:val="17"/>
            <w:szCs w:val="17"/>
            <w:bdr w:val="none" w:sz="0" w:space="0" w:color="auto" w:frame="1"/>
            <w:lang w:eastAsia="pt-BR" w:bidi="he-IL"/>
          </w:rPr>
          <w:t xml:space="preserve"> </w:t>
        </w:r>
        <w:r w:rsidR="001546D8" w:rsidRPr="001546D8">
          <w:rPr>
            <w:rFonts w:ascii="Tahoma" w:eastAsia="Times New Roman" w:hAnsi="Tahoma" w:cs="Tahoma"/>
            <w:color w:val="636363"/>
            <w:position w:val="2"/>
            <w:sz w:val="17"/>
            <w:szCs w:val="17"/>
            <w:bdr w:val="none" w:sz="0" w:space="0" w:color="auto" w:frame="1"/>
            <w:lang w:eastAsia="pt-BR" w:bidi="he-IL"/>
          </w:rPr>
          <w:t>Juan</w:t>
        </w:r>
        <w:r w:rsidR="002D506B">
          <w:rPr>
            <w:rFonts w:ascii="Tahoma" w:eastAsia="Times New Roman" w:hAnsi="Tahoma" w:cs="Tahoma"/>
            <w:color w:val="636363"/>
            <w:position w:val="2"/>
            <w:sz w:val="17"/>
            <w:szCs w:val="17"/>
            <w:bdr w:val="none" w:sz="0" w:space="0" w:color="auto" w:frame="1"/>
            <w:lang w:eastAsia="pt-BR" w:bidi="he-IL"/>
          </w:rPr>
          <w:t xml:space="preserve"> </w:t>
        </w:r>
        <w:r w:rsidR="001546D8" w:rsidRPr="001546D8">
          <w:rPr>
            <w:rFonts w:ascii="Tahoma" w:eastAsia="Times New Roman" w:hAnsi="Tahoma" w:cs="Tahoma"/>
            <w:color w:val="636363"/>
            <w:position w:val="2"/>
            <w:sz w:val="17"/>
            <w:szCs w:val="17"/>
            <w:bdr w:val="none" w:sz="0" w:space="0" w:color="auto" w:frame="1"/>
            <w:lang w:eastAsia="pt-BR" w:bidi="he-IL"/>
          </w:rPr>
          <w:t>Paulo</w:t>
        </w:r>
        <w:r w:rsidR="002D506B">
          <w:rPr>
            <w:rFonts w:ascii="Tahoma" w:eastAsia="Times New Roman" w:hAnsi="Tahoma" w:cs="Tahoma"/>
            <w:color w:val="636363"/>
            <w:position w:val="2"/>
            <w:sz w:val="17"/>
            <w:szCs w:val="17"/>
            <w:bdr w:val="none" w:sz="0" w:space="0" w:color="auto" w:frame="1"/>
            <w:lang w:eastAsia="pt-BR" w:bidi="he-IL"/>
          </w:rPr>
          <w:t xml:space="preserve">  </w:t>
        </w:r>
        <w:r w:rsidR="001546D8" w:rsidRPr="001546D8">
          <w:rPr>
            <w:rFonts w:ascii="Tahoma" w:eastAsia="Times New Roman" w:hAnsi="Tahoma" w:cs="Tahoma"/>
            <w:color w:val="636363"/>
            <w:position w:val="2"/>
            <w:sz w:val="17"/>
            <w:szCs w:val="17"/>
            <w:bdr w:val="none" w:sz="0" w:space="0" w:color="auto" w:frame="1"/>
            <w:lang w:eastAsia="pt-BR" w:bidi="he-IL"/>
          </w:rPr>
          <w:t>Martínez</w:t>
        </w:r>
        <w:r w:rsidR="002D506B">
          <w:rPr>
            <w:rFonts w:ascii="Tahoma" w:eastAsia="Times New Roman" w:hAnsi="Tahoma" w:cs="Tahoma"/>
            <w:color w:val="636363"/>
            <w:position w:val="2"/>
            <w:sz w:val="17"/>
            <w:szCs w:val="17"/>
            <w:bdr w:val="none" w:sz="0" w:space="0" w:color="auto" w:frame="1"/>
            <w:lang w:eastAsia="pt-BR" w:bidi="he-IL"/>
          </w:rPr>
          <w:t xml:space="preserve"> </w:t>
        </w:r>
        <w:proofErr w:type="spellStart"/>
        <w:r w:rsidR="001546D8" w:rsidRPr="001546D8">
          <w:rPr>
            <w:rFonts w:ascii="Tahoma" w:eastAsia="Times New Roman" w:hAnsi="Tahoma" w:cs="Tahoma"/>
            <w:color w:val="636363"/>
            <w:position w:val="2"/>
            <w:sz w:val="17"/>
            <w:szCs w:val="17"/>
            <w:bdr w:val="none" w:sz="0" w:space="0" w:color="auto" w:frame="1"/>
            <w:lang w:eastAsia="pt-BR" w:bidi="he-IL"/>
          </w:rPr>
          <w:t>Menchaca</w:t>
        </w:r>
      </w:hyperlink>
      <w:hyperlink r:id="rId34" w:tgtFrame="_self" w:tooltip="Click to see details of license" w:history="1">
        <w:r w:rsidR="001546D8" w:rsidRPr="001546D8">
          <w:rPr>
            <w:rFonts w:ascii="Tahoma" w:eastAsia="Times New Roman" w:hAnsi="Tahoma" w:cs="Tahoma"/>
            <w:color w:val="636363"/>
            <w:position w:val="2"/>
            <w:sz w:val="17"/>
            <w:szCs w:val="17"/>
            <w:bdr w:val="none" w:sz="0" w:space="0" w:color="auto" w:frame="1"/>
            <w:lang w:eastAsia="pt-BR" w:bidi="he-IL"/>
          </w:rPr>
          <w:t>Some</w:t>
        </w:r>
        <w:proofErr w:type="spellEnd"/>
        <w:r w:rsidR="001546D8" w:rsidRPr="001546D8">
          <w:rPr>
            <w:rFonts w:ascii="Tahoma" w:eastAsia="Times New Roman" w:hAnsi="Tahoma" w:cs="Tahoma"/>
            <w:color w:val="636363"/>
            <w:position w:val="2"/>
            <w:sz w:val="17"/>
            <w:szCs w:val="17"/>
            <w:bdr w:val="none" w:sz="0" w:space="0" w:color="auto" w:frame="1"/>
            <w:lang w:eastAsia="pt-BR" w:bidi="he-IL"/>
          </w:rPr>
          <w:t xml:space="preserve"> </w:t>
        </w:r>
        <w:proofErr w:type="spellStart"/>
        <w:r w:rsidR="001546D8" w:rsidRPr="001546D8">
          <w:rPr>
            <w:rFonts w:ascii="Tahoma" w:eastAsia="Times New Roman" w:hAnsi="Tahoma" w:cs="Tahoma"/>
            <w:color w:val="636363"/>
            <w:position w:val="2"/>
            <w:sz w:val="17"/>
            <w:szCs w:val="17"/>
            <w:bdr w:val="none" w:sz="0" w:space="0" w:color="auto" w:frame="1"/>
            <w:lang w:eastAsia="pt-BR" w:bidi="he-IL"/>
          </w:rPr>
          <w:t>Rights</w:t>
        </w:r>
        <w:proofErr w:type="spellEnd"/>
        <w:r w:rsidR="001546D8" w:rsidRPr="001546D8">
          <w:rPr>
            <w:rFonts w:ascii="Tahoma" w:eastAsia="Times New Roman" w:hAnsi="Tahoma" w:cs="Tahoma"/>
            <w:color w:val="636363"/>
            <w:position w:val="2"/>
            <w:sz w:val="17"/>
            <w:szCs w:val="17"/>
            <w:bdr w:val="none" w:sz="0" w:space="0" w:color="auto" w:frame="1"/>
            <w:lang w:eastAsia="pt-BR" w:bidi="he-IL"/>
          </w:rPr>
          <w:t xml:space="preserve"> </w:t>
        </w:r>
        <w:proofErr w:type="spellStart"/>
        <w:r w:rsidR="001546D8" w:rsidRPr="001546D8">
          <w:rPr>
            <w:rFonts w:ascii="Tahoma" w:eastAsia="Times New Roman" w:hAnsi="Tahoma" w:cs="Tahoma"/>
            <w:color w:val="636363"/>
            <w:position w:val="2"/>
            <w:sz w:val="17"/>
            <w:szCs w:val="17"/>
            <w:bdr w:val="none" w:sz="0" w:space="0" w:color="auto" w:frame="1"/>
            <w:lang w:eastAsia="pt-BR" w:bidi="he-IL"/>
          </w:rPr>
          <w:t>Reserved</w:t>
        </w:r>
        <w:proofErr w:type="spellEnd"/>
      </w:hyperlink>
      <w:r w:rsidR="002D506B">
        <w:rPr>
          <w:rFonts w:ascii="Tahoma" w:eastAsia="Times New Roman" w:hAnsi="Tahoma" w:cs="Tahoma"/>
          <w:color w:val="222222"/>
          <w:sz w:val="20"/>
          <w:szCs w:val="20"/>
          <w:lang w:eastAsia="pt-BR" w:bidi="he-IL"/>
        </w:rPr>
        <w:br/>
      </w:r>
    </w:p>
    <w:p w:rsidR="002D506B" w:rsidRDefault="002D506B" w:rsidP="001546D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"/>
          <w:szCs w:val="2"/>
          <w:lang w:eastAsia="pt-BR" w:bidi="he-IL"/>
        </w:rPr>
      </w:pPr>
      <w:r>
        <w:rPr>
          <w:rFonts w:ascii="Arial" w:eastAsia="Times New Roman" w:hAnsi="Arial" w:cs="Arial"/>
          <w:color w:val="222222"/>
          <w:sz w:val="2"/>
          <w:szCs w:val="2"/>
          <w:lang w:val="en-US" w:eastAsia="pt-BR" w:bidi="he-IL"/>
        </w:rPr>
        <w:t xml:space="preserve"> </w:t>
      </w:r>
      <w:r w:rsidR="001546D8" w:rsidRPr="001546D8">
        <w:rPr>
          <w:rFonts w:ascii="Arial" w:eastAsia="Times New Roman" w:hAnsi="Arial" w:cs="Arial"/>
          <w:b/>
          <w:bCs/>
          <w:color w:val="222222"/>
          <w:sz w:val="2"/>
          <w:szCs w:val="2"/>
          <w:lang w:eastAsia="pt-BR" w:bidi="he-IL"/>
        </w:rPr>
        <w:t>Compartir</w:t>
      </w:r>
      <w:r>
        <w:rPr>
          <w:rFonts w:ascii="Arial" w:eastAsia="Times New Roman" w:hAnsi="Arial" w:cs="Arial"/>
          <w:color w:val="222222"/>
          <w:sz w:val="2"/>
          <w:szCs w:val="2"/>
          <w:lang w:eastAsia="pt-BR" w:bidi="he-IL"/>
        </w:rPr>
        <w:br/>
      </w:r>
    </w:p>
    <w:p w:rsidR="002D506B" w:rsidRDefault="002D506B">
      <w:r>
        <w:br/>
      </w:r>
    </w:p>
    <w:p w:rsidR="00DA575C" w:rsidRDefault="00DA575C"/>
    <w:sectPr w:rsidR="00DA575C" w:rsidSect="003F307E">
      <w:type w:val="continuous"/>
      <w:pgSz w:w="11906" w:h="16838" w:code="9"/>
      <w:pgMar w:top="357" w:right="357" w:bottom="357" w:left="1083" w:header="357" w:footer="0" w:gutter="0"/>
      <w:cols w:space="57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veria Serif Libre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pecial Elite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mirrorMargins/>
  <w:proofState w:spelling="clean" w:grammar="clean"/>
  <w:stylePaneFormatFilter w:val="5124"/>
  <w:defaultTabStop w:val="708"/>
  <w:hyphenationZone w:val="425"/>
  <w:evenAndOddHeaders/>
  <w:drawingGridHorizontalSpacing w:val="115"/>
  <w:drawingGridVerticalSpacing w:val="381"/>
  <w:displayHorizontalDrawingGridEvery w:val="2"/>
  <w:characterSpacingControl w:val="doNotCompress"/>
  <w:compat/>
  <w:rsids>
    <w:rsidRoot w:val="001546D8"/>
    <w:rsid w:val="00047F06"/>
    <w:rsid w:val="00053AB9"/>
    <w:rsid w:val="00095A86"/>
    <w:rsid w:val="000B6EF7"/>
    <w:rsid w:val="000C656D"/>
    <w:rsid w:val="000F73E5"/>
    <w:rsid w:val="001546D8"/>
    <w:rsid w:val="00184549"/>
    <w:rsid w:val="00194CB8"/>
    <w:rsid w:val="001F35CB"/>
    <w:rsid w:val="002D506B"/>
    <w:rsid w:val="002E4977"/>
    <w:rsid w:val="00310DA5"/>
    <w:rsid w:val="003F307E"/>
    <w:rsid w:val="004300E4"/>
    <w:rsid w:val="004B4CF0"/>
    <w:rsid w:val="004C5D4F"/>
    <w:rsid w:val="004E458F"/>
    <w:rsid w:val="005E2408"/>
    <w:rsid w:val="0065427E"/>
    <w:rsid w:val="00657BAE"/>
    <w:rsid w:val="006B5061"/>
    <w:rsid w:val="00771F88"/>
    <w:rsid w:val="007B18B2"/>
    <w:rsid w:val="008039D2"/>
    <w:rsid w:val="00803B04"/>
    <w:rsid w:val="00827E3B"/>
    <w:rsid w:val="008D7B4C"/>
    <w:rsid w:val="00A34680"/>
    <w:rsid w:val="00B84F52"/>
    <w:rsid w:val="00D61D65"/>
    <w:rsid w:val="00D66F94"/>
    <w:rsid w:val="00DA575C"/>
    <w:rsid w:val="00E95518"/>
    <w:rsid w:val="00F101F5"/>
    <w:rsid w:val="00F33C0B"/>
    <w:rsid w:val="00F64891"/>
    <w:rsid w:val="00FA65D6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line="21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3B"/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E2408"/>
    <w:pPr>
      <w:keepNext/>
      <w:keepLines/>
      <w:spacing w:before="40"/>
      <w:jc w:val="righ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5E2408"/>
    <w:rPr>
      <w:rFonts w:ascii="Lucida Handwriting" w:hAnsi="Lucida Handwriting" w:cstheme="minorBidi"/>
      <w:i/>
      <w:iCs/>
      <w:color w:val="C45911" w:themeColor="accent2" w:themeShade="BF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5E2408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5E2408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5E2408"/>
    <w:rPr>
      <w:rFonts w:ascii="Tahoma" w:hAnsi="Tahoma" w:cs="Tahoma"/>
      <w:color w:val="0000FF"/>
    </w:rPr>
  </w:style>
  <w:style w:type="character" w:customStyle="1" w:styleId="Ttulo4Char">
    <w:name w:val="Título 4 Char"/>
    <w:basedOn w:val="Fontepargpadro"/>
    <w:link w:val="Ttulo4"/>
    <w:uiPriority w:val="9"/>
    <w:rsid w:val="005E240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ITAOVTNONT">
    <w:name w:val="CITAÇÂO VT NO NT"/>
    <w:basedOn w:val="Normal"/>
    <w:link w:val="CITAOVTNONTChar"/>
    <w:qFormat/>
    <w:rsid w:val="007B18B2"/>
    <w:rPr>
      <w:rFonts w:ascii="Impact" w:hAnsi="Impact" w:cs="Tahoma"/>
      <w:smallCaps/>
      <w:color w:val="00B0F0"/>
      <w:sz w:val="20"/>
      <w:szCs w:val="20"/>
    </w:rPr>
  </w:style>
  <w:style w:type="character" w:customStyle="1" w:styleId="CITAOVTNONTChar">
    <w:name w:val="CITAÇÂO VT NO NT Char"/>
    <w:basedOn w:val="Fontepargpadro"/>
    <w:link w:val="CITAOVTNONT"/>
    <w:rsid w:val="007B18B2"/>
    <w:rPr>
      <w:rFonts w:ascii="Impact" w:hAnsi="Impact" w:cs="Tahoma"/>
      <w:smallCaps/>
      <w:color w:val="00B0F0"/>
      <w:sz w:val="20"/>
      <w:szCs w:val="20"/>
    </w:rPr>
  </w:style>
  <w:style w:type="paragraph" w:customStyle="1" w:styleId="CITAOVTNONT0">
    <w:name w:val="CITAÇÃO VT NO NT"/>
    <w:basedOn w:val="NormalWeb"/>
    <w:link w:val="CITAOVTNONTChar0"/>
    <w:qFormat/>
    <w:rsid w:val="00827E3B"/>
    <w:pPr>
      <w:spacing w:line="240" w:lineRule="auto"/>
      <w:ind w:right="-1"/>
      <w:contextualSpacing/>
    </w:pPr>
    <w:rPr>
      <w:rFonts w:ascii="Stencil" w:hAnsi="Stencil" w:cs="Tahoma"/>
      <w:smallCaps/>
      <w:color w:val="00B0F0"/>
      <w:sz w:val="20"/>
    </w:rPr>
  </w:style>
  <w:style w:type="character" w:customStyle="1" w:styleId="CITAOVTNONTChar0">
    <w:name w:val="CITAÇÃO VT NO NT Char"/>
    <w:basedOn w:val="Fontepargpadro"/>
    <w:link w:val="CITAOVTNONT0"/>
    <w:rsid w:val="00827E3B"/>
    <w:rPr>
      <w:rFonts w:ascii="Stencil" w:hAnsi="Stencil" w:cs="Tahoma"/>
      <w:smallCaps/>
      <w:color w:val="00B0F0"/>
      <w:sz w:val="20"/>
      <w:szCs w:val="24"/>
    </w:rPr>
  </w:style>
  <w:style w:type="paragraph" w:customStyle="1" w:styleId="has-drop-cap">
    <w:name w:val="has-drop-cap"/>
    <w:basedOn w:val="Normal"/>
    <w:rsid w:val="001546D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 w:bidi="he-IL"/>
    </w:rPr>
  </w:style>
  <w:style w:type="character" w:styleId="Hyperlink">
    <w:name w:val="Hyperlink"/>
    <w:basedOn w:val="Fontepargpadro"/>
    <w:uiPriority w:val="99"/>
    <w:semiHidden/>
    <w:unhideWhenUsed/>
    <w:rsid w:val="001546D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1546D8"/>
    <w:rPr>
      <w:i/>
      <w:iCs/>
    </w:rPr>
  </w:style>
  <w:style w:type="character" w:styleId="Forte">
    <w:name w:val="Strong"/>
    <w:basedOn w:val="Fontepargpadro"/>
    <w:uiPriority w:val="22"/>
    <w:qFormat/>
    <w:rsid w:val="001546D8"/>
    <w:rPr>
      <w:b/>
      <w:bCs/>
    </w:rPr>
  </w:style>
  <w:style w:type="character" w:customStyle="1" w:styleId="simplesocialtxt">
    <w:name w:val="simplesocialtxt"/>
    <w:basedOn w:val="Fontepargpadro"/>
    <w:rsid w:val="001546D8"/>
  </w:style>
  <w:style w:type="paragraph" w:styleId="Textodebalo">
    <w:name w:val="Balloon Text"/>
    <w:basedOn w:val="Normal"/>
    <w:link w:val="TextodebaloChar"/>
    <w:uiPriority w:val="99"/>
    <w:semiHidden/>
    <w:unhideWhenUsed/>
    <w:rsid w:val="00657B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7B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3067">
                  <w:blockQuote w:val="1"/>
                  <w:marLeft w:val="-1650"/>
                  <w:marRight w:val="-165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836666">
                  <w:blockQuote w:val="1"/>
                  <w:marLeft w:val="-1650"/>
                  <w:marRight w:val="-165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603627">
                  <w:marLeft w:val="0"/>
                  <w:marRight w:val="0"/>
                  <w:marTop w:val="30"/>
                  <w:marBottom w:val="30"/>
                  <w:divBdr>
                    <w:top w:val="single" w:sz="6" w:space="2" w:color="BBBBBB"/>
                    <w:left w:val="single" w:sz="6" w:space="2" w:color="BBBBBB"/>
                    <w:bottom w:val="single" w:sz="6" w:space="1" w:color="BBBBBB"/>
                    <w:right w:val="single" w:sz="6" w:space="2" w:color="BBBBBB"/>
                  </w:divBdr>
                </w:div>
                <w:div w:id="938216100">
                  <w:marLeft w:val="-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paulomartinez.com/2020/03/19/creador-de-la-biblia-textual-btx-jesus-no-fue-concebido-por-maria-y-fue-inmortal-hasta-antes-de-la-cruz/" TargetMode="External"/><Relationship Id="rId13" Type="http://schemas.openxmlformats.org/officeDocument/2006/relationships/hyperlink" Target="https://jpaulomartinez.com/2020/03/19/creador-de-la-biblia-textual-btx-jesus-no-fue-concebido-por-maria-y-fue-inmortal-hasta-antes-de-la-cruz/" TargetMode="External"/><Relationship Id="rId18" Type="http://schemas.openxmlformats.org/officeDocument/2006/relationships/hyperlink" Target="https://www.facebook.com/pg/labiblia.org/about/?ref=page_internal" TargetMode="External"/><Relationship Id="rId26" Type="http://schemas.openxmlformats.org/officeDocument/2006/relationships/hyperlink" Target="https://jpaulomartinez.com/2020/03/19/creador-de-la-biblia-textual-btx-jesus-no-fue-concebido-por-maria-y-fue-inmortal-hasta-antes-de-la-cruz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facebook.com/btxmexico/photos/a.1423305817990874/1926943780960406/?type=3" TargetMode="External"/><Relationship Id="rId34" Type="http://schemas.openxmlformats.org/officeDocument/2006/relationships/hyperlink" Target="javascript:dprv_DisplayLicense('2252')" TargetMode="External"/><Relationship Id="rId7" Type="http://schemas.openxmlformats.org/officeDocument/2006/relationships/hyperlink" Target="https://jpaulomartinez.com/2020/03/19/creador-de-la-biblia-textual-btx-jesus-no-fue-concebido-por-maria-y-fue-inmortal-hasta-antes-de-la-cruz/" TargetMode="External"/><Relationship Id="rId12" Type="http://schemas.openxmlformats.org/officeDocument/2006/relationships/hyperlink" Target="https://jpaulomartinez.com/2020/03/19/creador-de-la-biblia-textual-btx-jesus-no-fue-concebido-por-maria-y-fue-inmortal-hasta-antes-de-la-cruz/" TargetMode="External"/><Relationship Id="rId17" Type="http://schemas.openxmlformats.org/officeDocument/2006/relationships/hyperlink" Target="https://jpaulomartinez.com/2020/03/19/creador-de-la-biblia-textual-btx-jesus-no-fue-concebido-por-maria-y-fue-inmortal-hasta-antes-de-la-cruz/" TargetMode="External"/><Relationship Id="rId25" Type="http://schemas.openxmlformats.org/officeDocument/2006/relationships/hyperlink" Target="https://jpaulomartinez.com/2020/03/19/creador-de-la-biblia-textual-btx-jesus-no-fue-concebido-por-maria-y-fue-inmortal-hasta-antes-de-la-cruz/" TargetMode="External"/><Relationship Id="rId33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hyperlink" Target="https://jpaulomartinez.com/2020/03/19/creador-de-la-biblia-textual-btx-jesus-no-fue-concebido-por-maria-y-fue-inmortal-hasta-antes-de-la-cruz/" TargetMode="External"/><Relationship Id="rId20" Type="http://schemas.openxmlformats.org/officeDocument/2006/relationships/hyperlink" Target="https://jpaulomartinez.com/2020/03/19/creador-de-la-biblia-textual-btx-jesus-no-fue-concebido-por-maria-y-fue-inmortal-hasta-antes-de-la-cruz/" TargetMode="External"/><Relationship Id="rId29" Type="http://schemas.openxmlformats.org/officeDocument/2006/relationships/hyperlink" Target="https://radioteca.net/audio/380-carlos-fushan-el-cigoto-divino-y-maria-010714/" TargetMode="External"/><Relationship Id="rId1" Type="http://schemas.openxmlformats.org/officeDocument/2006/relationships/styles" Target="styles.xml"/><Relationship Id="rId6" Type="http://schemas.openxmlformats.org/officeDocument/2006/relationships/hyperlink" Target="https://jpaulomartinez.com/2020/03/19/creador-de-la-biblia-textual-btx-jesus-no-fue-concebido-por-maria-y-fue-inmortal-hasta-antes-de-la-cruz/" TargetMode="External"/><Relationship Id="rId11" Type="http://schemas.openxmlformats.org/officeDocument/2006/relationships/hyperlink" Target="https://jpaulomartinez.com/2020/03/19/creador-de-la-biblia-textual-btx-jesus-no-fue-concebido-por-maria-y-fue-inmortal-hasta-antes-de-la-cruz/" TargetMode="External"/><Relationship Id="rId24" Type="http://schemas.openxmlformats.org/officeDocument/2006/relationships/hyperlink" Target="https://jpaulomartinez.com/2020/03/19/creador-de-la-biblia-textual-btx-jesus-no-fue-concebido-por-maria-y-fue-inmortal-hasta-antes-de-la-cruz/" TargetMode="External"/><Relationship Id="rId32" Type="http://schemas.openxmlformats.org/officeDocument/2006/relationships/hyperlink" Target="https://www.digiprove.com/prove_compliance.aspx?id=P1288637&amp;guid=PeQbCzF1Z02ZQIKWPtfgbQ" TargetMode="External"/><Relationship Id="rId5" Type="http://schemas.openxmlformats.org/officeDocument/2006/relationships/hyperlink" Target="https://jpaulomartinez.com/2020/03/19/creador-de-la-biblia-textual-btx-jesus-no-fue-concebido-por-maria-y-fue-inmortal-hasta-antes-de-la-cruz/" TargetMode="External"/><Relationship Id="rId15" Type="http://schemas.openxmlformats.org/officeDocument/2006/relationships/hyperlink" Target="https://jpaulomartinez.com/2020/03/19/creador-de-la-biblia-textual-btx-jesus-no-fue-concebido-por-maria-y-fue-inmortal-hasta-antes-de-la-cruz/" TargetMode="External"/><Relationship Id="rId23" Type="http://schemas.openxmlformats.org/officeDocument/2006/relationships/hyperlink" Target="https://radioteca.net/audio/380-carlos-fushan-el-cigoto-divino-y-maria-010714/" TargetMode="External"/><Relationship Id="rId28" Type="http://schemas.openxmlformats.org/officeDocument/2006/relationships/hyperlink" Target="https://jpaulomartinez.com/2020/03/19/creador-de-la-biblia-textual-btx-jesus-no-fue-concebido-por-maria-y-fue-inmortal-hasta-antes-de-la-cruz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jpaulomartinez.com/2020/03/19/creador-de-la-biblia-textual-btx-jesus-no-fue-concebido-por-maria-y-fue-inmortal-hasta-antes-de-la-cruz/" TargetMode="External"/><Relationship Id="rId19" Type="http://schemas.openxmlformats.org/officeDocument/2006/relationships/hyperlink" Target="https://jpaulomartinez.com/2020/03/19/creador-de-la-biblia-textual-btx-jesus-no-fue-concebido-por-maria-y-fue-inmortal-hasta-antes-de-la-cruz/" TargetMode="External"/><Relationship Id="rId31" Type="http://schemas.openxmlformats.org/officeDocument/2006/relationships/hyperlink" Target="https://www.digiprove.com/prove_compliance.aspx?id=P1288637%26guid=PeQbCzF1Z02ZQIKWPtfgbQ" TargetMode="External"/><Relationship Id="rId4" Type="http://schemas.openxmlformats.org/officeDocument/2006/relationships/hyperlink" Target="https://jpaulomartinez.com/2020/03/19/creador-de-la-biblia-textual-btx-jesus-no-fue-concebido-por-maria-y-fue-inmortal-hasta-antes-de-la-cruz/" TargetMode="External"/><Relationship Id="rId9" Type="http://schemas.openxmlformats.org/officeDocument/2006/relationships/hyperlink" Target="https://jpaulomartinez.com/2020/03/19/creador-de-la-biblia-textual-btx-jesus-no-fue-concebido-por-maria-y-fue-inmortal-hasta-antes-de-la-cruz/" TargetMode="External"/><Relationship Id="rId14" Type="http://schemas.openxmlformats.org/officeDocument/2006/relationships/hyperlink" Target="https://jpaulomartinez.com/2020/03/19/creador-de-la-biblia-textual-btx-jesus-no-fue-concebido-por-maria-y-fue-inmortal-hasta-antes-de-la-cruz/" TargetMode="External"/><Relationship Id="rId22" Type="http://schemas.openxmlformats.org/officeDocument/2006/relationships/hyperlink" Target="https://jpaulomartinez.com/2020/03/19/creador-de-la-biblia-textual-btx-jesus-no-fue-concebido-por-maria-y-fue-inmortal-hasta-antes-de-la-cruz/" TargetMode="External"/><Relationship Id="rId27" Type="http://schemas.openxmlformats.org/officeDocument/2006/relationships/hyperlink" Target="https://jpaulomartinez.com/2020/03/19/creador-de-la-biblia-textual-btx-jesus-no-fue-concebido-por-maria-y-fue-inmortal-hasta-antes-de-la-cruz/" TargetMode="External"/><Relationship Id="rId30" Type="http://schemas.openxmlformats.org/officeDocument/2006/relationships/hyperlink" Target="https://jpaulomartinez.com/2020/03/19/creador-de-la-biblia-textual-btx-jesus-no-fue-concebido-por-maria-y-fue-inmortal-hasta-antes-de-la-cruz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6</Pages>
  <Words>219</Words>
  <Characters>16920</Characters>
  <Application>Microsoft Office Word</Application>
  <DocSecurity>0</DocSecurity>
  <Lines>338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Helio</cp:lastModifiedBy>
  <cp:revision>8</cp:revision>
  <dcterms:created xsi:type="dcterms:W3CDTF">2020-07-03T03:12:00Z</dcterms:created>
  <dcterms:modified xsi:type="dcterms:W3CDTF">2020-11-20T19:17:00Z</dcterms:modified>
</cp:coreProperties>
</file>