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75C" w:rsidRPr="00FE7E3C" w:rsidRDefault="00DA575C">
      <w:pPr>
        <w:rPr>
          <w:sz w:val="36"/>
        </w:rPr>
      </w:pPr>
    </w:p>
    <w:p w:rsidR="00FE7E3C" w:rsidRPr="00FE7E3C" w:rsidRDefault="00FE7E3C">
      <w:pPr>
        <w:rPr>
          <w:sz w:val="36"/>
        </w:rPr>
      </w:pPr>
    </w:p>
    <w:p w:rsidR="00FE7E3C" w:rsidRPr="00FE7E3C" w:rsidRDefault="00FE7E3C">
      <w:pPr>
        <w:rPr>
          <w:sz w:val="36"/>
        </w:rPr>
      </w:pPr>
    </w:p>
    <w:p w:rsidR="00FE7E3C" w:rsidRDefault="00A91FD8" w:rsidP="00FE7E3C">
      <w:pPr>
        <w:pStyle w:val="Ttulo1"/>
        <w:rPr>
          <w:bdr w:val="none" w:sz="0" w:space="0" w:color="auto" w:frame="1"/>
          <w:lang w:eastAsia="pt-BR"/>
        </w:rPr>
      </w:pPr>
      <w:r>
        <w:rPr>
          <w:bdr w:val="none" w:sz="0" w:space="0" w:color="auto" w:frame="1"/>
          <w:lang w:eastAsia="pt-BR"/>
        </w:rPr>
        <w:t xml:space="preserve">5. O Mito De “Retrotradução" </w:t>
      </w:r>
      <w:r w:rsidRPr="00FE7E3C">
        <w:rPr>
          <w:bdr w:val="none" w:sz="0" w:space="0" w:color="auto" w:frame="1"/>
          <w:lang w:eastAsia="pt-BR"/>
        </w:rPr>
        <w:t xml:space="preserve">De </w:t>
      </w:r>
      <w:proofErr w:type="spellStart"/>
      <w:r w:rsidRPr="00FE7E3C">
        <w:rPr>
          <w:bdr w:val="none" w:sz="0" w:space="0" w:color="auto" w:frame="1"/>
          <w:lang w:eastAsia="pt-BR"/>
        </w:rPr>
        <w:t>Erasmus</w:t>
      </w:r>
      <w:proofErr w:type="spellEnd"/>
    </w:p>
    <w:p w:rsidR="00FE7E3C" w:rsidRDefault="00FE7E3C" w:rsidP="00FE7E3C">
      <w:pPr>
        <w:rPr>
          <w:bdr w:val="none" w:sz="0" w:space="0" w:color="auto" w:frame="1"/>
          <w:lang w:eastAsia="pt-BR"/>
        </w:rPr>
      </w:pPr>
    </w:p>
    <w:p w:rsidR="00FE7E3C" w:rsidRDefault="00FE7E3C" w:rsidP="00FE7E3C">
      <w:pPr>
        <w:rPr>
          <w:rFonts w:ascii="Times New Roman" w:hAnsi="Times New Roman"/>
          <w:kern w:val="36"/>
          <w:sz w:val="24"/>
          <w:szCs w:val="41"/>
          <w:lang w:eastAsia="pt-BR"/>
        </w:rPr>
      </w:pPr>
      <w:r w:rsidRPr="00FE7E3C">
        <w:rPr>
          <w:rFonts w:ascii="Times New Roman" w:hAnsi="Times New Roman"/>
          <w:kern w:val="36"/>
          <w:sz w:val="24"/>
          <w:szCs w:val="41"/>
          <w:lang w:eastAsia="pt-BR"/>
        </w:rPr>
        <w:t>5. THE MYTH OF ERASMUS</w:t>
      </w:r>
      <w:r w:rsidR="00A91FD8">
        <w:rPr>
          <w:rFonts w:ascii="Times New Roman" w:hAnsi="Times New Roman"/>
          <w:kern w:val="36"/>
          <w:sz w:val="24"/>
          <w:szCs w:val="41"/>
          <w:lang w:eastAsia="pt-BR"/>
        </w:rPr>
        <w:t>'</w:t>
      </w:r>
      <w:r w:rsidRPr="00FE7E3C">
        <w:rPr>
          <w:rFonts w:ascii="Times New Roman" w:hAnsi="Times New Roman"/>
          <w:kern w:val="36"/>
          <w:sz w:val="24"/>
          <w:szCs w:val="41"/>
          <w:lang w:eastAsia="pt-BR"/>
        </w:rPr>
        <w:t xml:space="preserve"> </w:t>
      </w:r>
      <w:r>
        <w:rPr>
          <w:rFonts w:ascii="Times New Roman" w:hAnsi="Times New Roman"/>
          <w:kern w:val="36"/>
          <w:sz w:val="24"/>
          <w:szCs w:val="41"/>
          <w:lang w:eastAsia="pt-BR"/>
        </w:rPr>
        <w:t>"</w:t>
      </w:r>
      <w:r w:rsidRPr="00FE7E3C">
        <w:rPr>
          <w:rFonts w:ascii="Times New Roman" w:hAnsi="Times New Roman"/>
          <w:kern w:val="36"/>
          <w:sz w:val="24"/>
          <w:szCs w:val="41"/>
          <w:lang w:eastAsia="pt-BR"/>
        </w:rPr>
        <w:t>BACK TRANSLATING</w:t>
      </w:r>
      <w:r>
        <w:rPr>
          <w:rFonts w:ascii="Times New Roman" w:hAnsi="Times New Roman"/>
          <w:kern w:val="36"/>
          <w:sz w:val="24"/>
          <w:szCs w:val="41"/>
          <w:lang w:eastAsia="pt-BR"/>
        </w:rPr>
        <w:t>"</w:t>
      </w:r>
    </w:p>
    <w:p w:rsidR="00FE7E3C" w:rsidRDefault="00FE7E3C" w:rsidP="00FE7E3C">
      <w:pPr>
        <w:rPr>
          <w:rFonts w:ascii="Times New Roman" w:hAnsi="Times New Roman"/>
          <w:kern w:val="36"/>
          <w:sz w:val="24"/>
          <w:szCs w:val="41"/>
          <w:lang w:eastAsia="pt-BR"/>
        </w:rPr>
      </w:pPr>
    </w:p>
    <w:p w:rsidR="00FE7E3C" w:rsidRPr="00FE7E3C" w:rsidRDefault="00FE7E3C" w:rsidP="00FE7E3C">
      <w:pPr>
        <w:rPr>
          <w:rFonts w:ascii="Times New Roman" w:hAnsi="Times New Roman"/>
          <w:kern w:val="36"/>
          <w:sz w:val="24"/>
          <w:szCs w:val="41"/>
          <w:lang w:eastAsia="pt-BR"/>
        </w:rPr>
      </w:pPr>
      <w:r>
        <w:rPr>
          <w:rFonts w:ascii="Times New Roman" w:hAnsi="Times New Roman"/>
          <w:kern w:val="36"/>
          <w:sz w:val="24"/>
          <w:szCs w:val="41"/>
          <w:lang w:eastAsia="pt-BR"/>
        </w:rPr>
        <w:t xml:space="preserve">Capítulo 5 do livro </w:t>
      </w:r>
      <w:proofErr w:type="spellStart"/>
      <w:r w:rsidRPr="00FE7E3C">
        <w:rPr>
          <w:rFonts w:ascii="Times New Roman" w:hAnsi="Times New Roman"/>
          <w:i/>
          <w:kern w:val="36"/>
          <w:sz w:val="24"/>
          <w:szCs w:val="41"/>
          <w:lang w:eastAsia="pt-BR"/>
        </w:rPr>
        <w:t>The</w:t>
      </w:r>
      <w:proofErr w:type="spellEnd"/>
      <w:r w:rsidRPr="00FE7E3C">
        <w:rPr>
          <w:rFonts w:ascii="Times New Roman" w:hAnsi="Times New Roman"/>
          <w:i/>
          <w:kern w:val="36"/>
          <w:sz w:val="24"/>
          <w:szCs w:val="41"/>
          <w:lang w:eastAsia="pt-BR"/>
        </w:rPr>
        <w:t xml:space="preserve"> Great </w:t>
      </w:r>
      <w:proofErr w:type="spellStart"/>
      <w:r w:rsidRPr="00FE7E3C">
        <w:rPr>
          <w:rFonts w:ascii="Times New Roman" w:hAnsi="Times New Roman"/>
          <w:i/>
          <w:kern w:val="36"/>
          <w:sz w:val="24"/>
          <w:szCs w:val="41"/>
          <w:lang w:eastAsia="pt-BR"/>
        </w:rPr>
        <w:t>Bible</w:t>
      </w:r>
      <w:proofErr w:type="spellEnd"/>
      <w:r w:rsidRPr="00FE7E3C">
        <w:rPr>
          <w:rFonts w:ascii="Times New Roman" w:hAnsi="Times New Roman"/>
          <w:i/>
          <w:kern w:val="36"/>
          <w:sz w:val="24"/>
          <w:szCs w:val="41"/>
          <w:lang w:eastAsia="pt-BR"/>
        </w:rPr>
        <w:t xml:space="preserve"> </w:t>
      </w:r>
      <w:proofErr w:type="spellStart"/>
      <w:r w:rsidRPr="00FE7E3C">
        <w:rPr>
          <w:rFonts w:ascii="Times New Roman" w:hAnsi="Times New Roman"/>
          <w:i/>
          <w:kern w:val="36"/>
          <w:sz w:val="24"/>
          <w:szCs w:val="41"/>
          <w:lang w:eastAsia="pt-BR"/>
        </w:rPr>
        <w:t>Text</w:t>
      </w:r>
      <w:proofErr w:type="spellEnd"/>
      <w:r w:rsidRPr="00FE7E3C">
        <w:rPr>
          <w:rFonts w:ascii="Times New Roman" w:hAnsi="Times New Roman"/>
          <w:i/>
          <w:kern w:val="36"/>
          <w:sz w:val="24"/>
          <w:szCs w:val="41"/>
          <w:lang w:eastAsia="pt-BR"/>
        </w:rPr>
        <w:t xml:space="preserve"> </w:t>
      </w:r>
      <w:proofErr w:type="spellStart"/>
      <w:r w:rsidRPr="00FE7E3C">
        <w:rPr>
          <w:rFonts w:ascii="Times New Roman" w:hAnsi="Times New Roman"/>
          <w:i/>
          <w:kern w:val="36"/>
          <w:sz w:val="24"/>
          <w:szCs w:val="41"/>
          <w:lang w:eastAsia="pt-BR"/>
        </w:rPr>
        <w:t>Fraud</w:t>
      </w:r>
      <w:proofErr w:type="spellEnd"/>
      <w:r>
        <w:rPr>
          <w:rFonts w:ascii="Times New Roman" w:hAnsi="Times New Roman"/>
          <w:kern w:val="36"/>
          <w:sz w:val="24"/>
          <w:szCs w:val="41"/>
          <w:lang w:eastAsia="pt-BR"/>
        </w:rPr>
        <w:t xml:space="preserve"> ("A Grande Fraude [Cometida] Sobre O Texto Da Bíblia")</w:t>
      </w:r>
      <w:r w:rsidR="00A91FD8">
        <w:rPr>
          <w:rFonts w:ascii="Times New Roman" w:hAnsi="Times New Roman"/>
          <w:kern w:val="36"/>
          <w:sz w:val="24"/>
          <w:szCs w:val="41"/>
          <w:lang w:eastAsia="pt-BR"/>
        </w:rPr>
        <w:t>, do site christianhospitality.org, sem nome do autor.</w:t>
      </w:r>
    </w:p>
    <w:p w:rsidR="00FE7E3C" w:rsidRDefault="00FE7E3C" w:rsidP="00FE7E3C">
      <w:pPr>
        <w:rPr>
          <w:rFonts w:ascii="Times New Roman" w:eastAsia="Times New Roman" w:hAnsi="Times New Roman"/>
          <w:color w:val="353535"/>
          <w:sz w:val="32"/>
          <w:szCs w:val="24"/>
          <w:lang w:eastAsia="pt-BR"/>
        </w:rPr>
      </w:pPr>
      <w:hyperlink r:id="rId4" w:history="1">
        <w:r>
          <w:rPr>
            <w:rStyle w:val="Hyperlink"/>
          </w:rPr>
          <w:t>https://www.christianhospitality.org/wp/bible-fraud7/</w:t>
        </w:r>
      </w:hyperlink>
      <w:r w:rsidRPr="00FE7E3C">
        <w:rPr>
          <w:rFonts w:ascii="Times New Roman" w:eastAsia="Times New Roman" w:hAnsi="Times New Roman"/>
          <w:color w:val="353535"/>
          <w:sz w:val="32"/>
          <w:szCs w:val="24"/>
          <w:lang w:eastAsia="pt-BR"/>
        </w:rPr>
        <w:br/>
      </w:r>
    </w:p>
    <w:p w:rsidR="00FE7E3C" w:rsidRPr="00A91FD8" w:rsidRDefault="00A91FD8" w:rsidP="00FE7E3C">
      <w:pPr>
        <w:rPr>
          <w:rFonts w:ascii="Times New Roman" w:eastAsia="Times New Roman" w:hAnsi="Times New Roman"/>
          <w:color w:val="353535"/>
          <w:sz w:val="20"/>
          <w:szCs w:val="24"/>
          <w:lang w:eastAsia="pt-BR"/>
        </w:rPr>
      </w:pPr>
      <w:r w:rsidRPr="00A91FD8">
        <w:rPr>
          <w:rFonts w:ascii="Times New Roman" w:eastAsia="Times New Roman" w:hAnsi="Times New Roman"/>
          <w:color w:val="353535"/>
          <w:sz w:val="20"/>
          <w:szCs w:val="24"/>
          <w:lang w:eastAsia="pt-BR"/>
        </w:rPr>
        <w:t>[traduzido para português por Google</w:t>
      </w:r>
      <w:r>
        <w:rPr>
          <w:rFonts w:ascii="Times New Roman" w:eastAsia="Times New Roman" w:hAnsi="Times New Roman"/>
          <w:color w:val="353535"/>
          <w:sz w:val="20"/>
          <w:szCs w:val="24"/>
          <w:lang w:eastAsia="pt-BR"/>
        </w:rPr>
        <w:t>.</w:t>
      </w:r>
      <w:r w:rsidRPr="00A91FD8">
        <w:rPr>
          <w:rFonts w:ascii="Times New Roman" w:eastAsia="Times New Roman" w:hAnsi="Times New Roman"/>
          <w:color w:val="353535"/>
          <w:sz w:val="20"/>
          <w:szCs w:val="24"/>
          <w:lang w:eastAsia="pt-BR"/>
        </w:rPr>
        <w:t xml:space="preserve"> </w:t>
      </w:r>
      <w:r w:rsidR="0014205C">
        <w:rPr>
          <w:rFonts w:ascii="Times New Roman" w:eastAsia="Times New Roman" w:hAnsi="Times New Roman"/>
          <w:color w:val="353535"/>
          <w:sz w:val="20"/>
          <w:szCs w:val="24"/>
          <w:lang w:eastAsia="pt-BR"/>
        </w:rPr>
        <w:t>A</w:t>
      </w:r>
      <w:r w:rsidRPr="00A91FD8">
        <w:rPr>
          <w:rFonts w:ascii="Times New Roman" w:eastAsia="Times New Roman" w:hAnsi="Times New Roman"/>
          <w:color w:val="353535"/>
          <w:sz w:val="20"/>
          <w:szCs w:val="24"/>
          <w:lang w:eastAsia="pt-BR"/>
        </w:rPr>
        <w:t>penas complement</w:t>
      </w:r>
      <w:r w:rsidR="0014205C">
        <w:rPr>
          <w:rFonts w:ascii="Times New Roman" w:eastAsia="Times New Roman" w:hAnsi="Times New Roman"/>
          <w:color w:val="353535"/>
          <w:sz w:val="20"/>
          <w:szCs w:val="24"/>
          <w:lang w:eastAsia="pt-BR"/>
        </w:rPr>
        <w:t>ei</w:t>
      </w:r>
      <w:r>
        <w:rPr>
          <w:rFonts w:ascii="Times New Roman" w:eastAsia="Times New Roman" w:hAnsi="Times New Roman"/>
          <w:color w:val="353535"/>
          <w:sz w:val="20"/>
          <w:szCs w:val="24"/>
          <w:lang w:eastAsia="pt-BR"/>
        </w:rPr>
        <w:t xml:space="preserve"> as informações no título e 1</w:t>
      </w:r>
      <w:r w:rsidRPr="00A91FD8">
        <w:rPr>
          <w:rFonts w:ascii="Times New Roman" w:eastAsia="Times New Roman" w:hAnsi="Times New Roman"/>
          <w:color w:val="353535"/>
          <w:sz w:val="20"/>
          <w:szCs w:val="24"/>
          <w:vertAlign w:val="superscript"/>
          <w:lang w:eastAsia="pt-BR"/>
        </w:rPr>
        <w:t>as</w:t>
      </w:r>
      <w:r w:rsidRPr="00A91FD8">
        <w:rPr>
          <w:rFonts w:ascii="Times New Roman" w:eastAsia="Times New Roman" w:hAnsi="Times New Roman"/>
          <w:color w:val="353535"/>
          <w:sz w:val="20"/>
          <w:szCs w:val="24"/>
          <w:lang w:eastAsia="pt-BR"/>
        </w:rPr>
        <w:t xml:space="preserve"> linhas. Gostaria se alguém revisasse esse capítulo, melhor ainda se traduzisse todo o livro</w:t>
      </w:r>
      <w:r>
        <w:rPr>
          <w:rFonts w:ascii="Times New Roman" w:eastAsia="Times New Roman" w:hAnsi="Times New Roman"/>
          <w:color w:val="353535"/>
          <w:sz w:val="20"/>
          <w:szCs w:val="24"/>
          <w:lang w:eastAsia="pt-BR"/>
        </w:rPr>
        <w:t xml:space="preserve">. </w:t>
      </w:r>
      <w:r w:rsidR="0014205C">
        <w:rPr>
          <w:rFonts w:ascii="Times New Roman" w:eastAsia="Times New Roman" w:hAnsi="Times New Roman"/>
          <w:color w:val="353535"/>
          <w:sz w:val="20"/>
          <w:szCs w:val="24"/>
          <w:lang w:eastAsia="pt-BR"/>
        </w:rPr>
        <w:t xml:space="preserve">Não </w:t>
      </w:r>
      <w:r w:rsidRPr="00A91FD8">
        <w:rPr>
          <w:rFonts w:ascii="Times New Roman" w:eastAsia="Times New Roman" w:hAnsi="Times New Roman"/>
          <w:color w:val="353535"/>
          <w:sz w:val="20"/>
          <w:szCs w:val="24"/>
          <w:lang w:eastAsia="pt-BR"/>
        </w:rPr>
        <w:t>concord</w:t>
      </w:r>
      <w:r w:rsidR="0014205C">
        <w:rPr>
          <w:rFonts w:ascii="Times New Roman" w:eastAsia="Times New Roman" w:hAnsi="Times New Roman"/>
          <w:color w:val="353535"/>
          <w:sz w:val="20"/>
          <w:szCs w:val="24"/>
          <w:lang w:eastAsia="pt-BR"/>
        </w:rPr>
        <w:t>o</w:t>
      </w:r>
      <w:r w:rsidRPr="00A91FD8">
        <w:rPr>
          <w:rFonts w:ascii="Times New Roman" w:eastAsia="Times New Roman" w:hAnsi="Times New Roman"/>
          <w:color w:val="353535"/>
          <w:sz w:val="20"/>
          <w:szCs w:val="24"/>
          <w:lang w:eastAsia="pt-BR"/>
        </w:rPr>
        <w:t xml:space="preserve"> com várias coisas do site, </w:t>
      </w:r>
      <w:r w:rsidR="0014205C">
        <w:rPr>
          <w:rFonts w:ascii="Times New Roman" w:eastAsia="Times New Roman" w:hAnsi="Times New Roman"/>
          <w:color w:val="353535"/>
          <w:sz w:val="20"/>
          <w:szCs w:val="24"/>
          <w:lang w:eastAsia="pt-BR"/>
        </w:rPr>
        <w:t xml:space="preserve">que parece apoiador de </w:t>
      </w:r>
      <w:r w:rsidRPr="00A91FD8">
        <w:rPr>
          <w:rFonts w:ascii="Times New Roman" w:eastAsia="Times New Roman" w:hAnsi="Times New Roman"/>
          <w:color w:val="353535"/>
          <w:sz w:val="20"/>
          <w:szCs w:val="24"/>
          <w:lang w:eastAsia="pt-BR"/>
        </w:rPr>
        <w:t xml:space="preserve">W. M. </w:t>
      </w:r>
      <w:proofErr w:type="spellStart"/>
      <w:r w:rsidRPr="00A91FD8">
        <w:rPr>
          <w:rFonts w:ascii="Times New Roman" w:eastAsia="Times New Roman" w:hAnsi="Times New Roman"/>
          <w:color w:val="353535"/>
          <w:sz w:val="20"/>
          <w:szCs w:val="24"/>
          <w:lang w:eastAsia="pt-BR"/>
        </w:rPr>
        <w:t>Branham</w:t>
      </w:r>
      <w:proofErr w:type="spellEnd"/>
      <w:r w:rsidRPr="00A91FD8">
        <w:rPr>
          <w:rFonts w:ascii="Times New Roman" w:eastAsia="Times New Roman" w:hAnsi="Times New Roman"/>
          <w:color w:val="353535"/>
          <w:sz w:val="20"/>
          <w:szCs w:val="24"/>
          <w:lang w:eastAsia="pt-BR"/>
        </w:rPr>
        <w:t>, mas concord</w:t>
      </w:r>
      <w:r w:rsidR="0014205C">
        <w:rPr>
          <w:rFonts w:ascii="Times New Roman" w:eastAsia="Times New Roman" w:hAnsi="Times New Roman"/>
          <w:color w:val="353535"/>
          <w:sz w:val="20"/>
          <w:szCs w:val="24"/>
          <w:lang w:eastAsia="pt-BR"/>
        </w:rPr>
        <w:t>o</w:t>
      </w:r>
      <w:r w:rsidRPr="00A91FD8">
        <w:rPr>
          <w:rFonts w:ascii="Times New Roman" w:eastAsia="Times New Roman" w:hAnsi="Times New Roman"/>
          <w:color w:val="353535"/>
          <w:sz w:val="20"/>
          <w:szCs w:val="24"/>
          <w:lang w:eastAsia="pt-BR"/>
        </w:rPr>
        <w:t xml:space="preserve"> com a linha principal deste </w:t>
      </w:r>
      <w:r w:rsidR="0014205C">
        <w:rPr>
          <w:rFonts w:ascii="Times New Roman" w:eastAsia="Times New Roman" w:hAnsi="Times New Roman"/>
          <w:color w:val="353535"/>
          <w:sz w:val="20"/>
          <w:szCs w:val="24"/>
          <w:lang w:eastAsia="pt-BR"/>
        </w:rPr>
        <w:t xml:space="preserve">capítulo deste </w:t>
      </w:r>
      <w:r w:rsidRPr="00A91FD8">
        <w:rPr>
          <w:rFonts w:ascii="Times New Roman" w:eastAsia="Times New Roman" w:hAnsi="Times New Roman"/>
          <w:color w:val="353535"/>
          <w:sz w:val="20"/>
          <w:szCs w:val="24"/>
          <w:lang w:eastAsia="pt-BR"/>
        </w:rPr>
        <w:t>livro</w:t>
      </w:r>
      <w:proofErr w:type="gramStart"/>
      <w:r w:rsidRPr="00A91FD8">
        <w:rPr>
          <w:rFonts w:ascii="Times New Roman" w:eastAsia="Times New Roman" w:hAnsi="Times New Roman"/>
          <w:color w:val="353535"/>
          <w:sz w:val="20"/>
          <w:szCs w:val="24"/>
          <w:lang w:eastAsia="pt-BR"/>
        </w:rPr>
        <w:t>]</w:t>
      </w:r>
      <w:proofErr w:type="gramEnd"/>
    </w:p>
    <w:p w:rsid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O ataque crítico do texto ao Textus Receptus envolveu um desvio e uma finta.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desvio foi desviar a atenção da base real do Textus Receptus, que é a magnífica edição de 1550 fólio de Robert</w:t>
      </w:r>
      <w:r w:rsidR="00A91FD8">
        <w:rPr>
          <w:rFonts w:ascii="inherit" w:eastAsia="Times New Roman" w:hAnsi="inherit"/>
          <w:color w:val="353535"/>
          <w:sz w:val="20"/>
          <w:szCs w:val="16"/>
          <w:bdr w:val="none" w:sz="0" w:space="0" w:color="auto" w:frame="1"/>
          <w:lang w:eastAsia="pt-BR"/>
        </w:rPr>
        <w:t xml:space="preserve"> </w:t>
      </w:r>
      <w:proofErr w:type="spellStart"/>
      <w:proofErr w:type="gramStart"/>
      <w:r w:rsidRPr="00FE7E3C">
        <w:rPr>
          <w:rFonts w:ascii="inherit" w:eastAsia="Times New Roman" w:hAnsi="inherit"/>
          <w:color w:val="353535"/>
          <w:sz w:val="20"/>
          <w:szCs w:val="16"/>
          <w:bdr w:val="none" w:sz="0" w:space="0" w:color="auto" w:frame="1"/>
          <w:lang w:eastAsia="pt-BR"/>
        </w:rPr>
        <w:t>ÉStienne</w:t>
      </w:r>
      <w:proofErr w:type="spellEnd"/>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Robertus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da Imprensa Real de Paris.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Era difícil desacreditar esse grande impressor erudito ou suas fontes, sendo as últimas principalmente um conjunto de quinze manuscritos muito antigos e corretos obtidos na Biblioteca do próprio rei da França.</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enfatizou sua excelência.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grande estudioso da Reforma </w:t>
      </w:r>
      <w:proofErr w:type="spellStart"/>
      <w:r w:rsidRPr="00FE7E3C">
        <w:rPr>
          <w:rFonts w:ascii="inherit" w:eastAsia="Times New Roman" w:hAnsi="inherit"/>
          <w:color w:val="353535"/>
          <w:sz w:val="20"/>
          <w:szCs w:val="16"/>
          <w:bdr w:val="none" w:sz="0" w:space="0" w:color="auto" w:frame="1"/>
          <w:lang w:eastAsia="pt-BR"/>
        </w:rPr>
        <w:t>Beza</w:t>
      </w:r>
      <w:proofErr w:type="spellEnd"/>
      <w:r w:rsidRPr="00FE7E3C">
        <w:rPr>
          <w:rFonts w:ascii="inherit" w:eastAsia="Times New Roman" w:hAnsi="inherit"/>
          <w:color w:val="353535"/>
          <w:sz w:val="20"/>
          <w:szCs w:val="16"/>
          <w:bdr w:val="none" w:sz="0" w:space="0" w:color="auto" w:frame="1"/>
          <w:lang w:eastAsia="pt-BR"/>
        </w:rPr>
        <w:t xml:space="preserve"> colocou seu selo de aprovação nessas fontes, bem como nos métodos editoriais de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e nas edições resultantes delas.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manuscritos foram devolvidos à Biblioteca Real assim que o trabalho foi concluído, mas, como os usados ​​pela equipe </w:t>
      </w:r>
      <w:proofErr w:type="spellStart"/>
      <w:r w:rsidRPr="00FE7E3C">
        <w:rPr>
          <w:rFonts w:ascii="inherit" w:eastAsia="Times New Roman" w:hAnsi="inherit"/>
          <w:color w:val="353535"/>
          <w:sz w:val="20"/>
          <w:szCs w:val="16"/>
          <w:bdr w:val="none" w:sz="0" w:space="0" w:color="auto" w:frame="1"/>
          <w:lang w:eastAsia="pt-BR"/>
        </w:rPr>
        <w:t>Complutensian</w:t>
      </w:r>
      <w:proofErr w:type="spellEnd"/>
      <w:r w:rsidRPr="00FE7E3C">
        <w:rPr>
          <w:rFonts w:ascii="inherit" w:eastAsia="Times New Roman" w:hAnsi="inherit"/>
          <w:color w:val="353535"/>
          <w:sz w:val="20"/>
          <w:szCs w:val="16"/>
          <w:bdr w:val="none" w:sz="0" w:space="0" w:color="auto" w:frame="1"/>
          <w:lang w:eastAsia="pt-BR"/>
        </w:rPr>
        <w:t>, desde então “desapareceram”.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destruição causada pode ser ilustrada pelo fato de que no</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locus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classicus</w:t>
      </w:r>
      <w:r w:rsidRPr="00FE7E3C">
        <w:rPr>
          <w:rFonts w:ascii="inherit" w:eastAsia="Times New Roman" w:hAnsi="inherit"/>
          <w:color w:val="353535"/>
          <w:sz w:val="20"/>
          <w:szCs w:val="16"/>
          <w:bdr w:val="none" w:sz="0" w:space="0" w:color="auto" w:frame="1"/>
          <w:lang w:eastAsia="pt-BR"/>
        </w:rPr>
        <w:t>de</w:t>
      </w:r>
      <w:proofErr w:type="spellEnd"/>
      <w:r w:rsidRPr="00FE7E3C">
        <w:rPr>
          <w:rFonts w:ascii="inherit" w:eastAsia="Times New Roman" w:hAnsi="inherit"/>
          <w:color w:val="353535"/>
          <w:sz w:val="20"/>
          <w:szCs w:val="16"/>
          <w:bdr w:val="none" w:sz="0" w:space="0" w:color="auto" w:frame="1"/>
          <w:lang w:eastAsia="pt-BR"/>
        </w:rPr>
        <w:t xml:space="preserve"> I João </w:t>
      </w:r>
      <w:proofErr w:type="gramStart"/>
      <w:r w:rsidRPr="00FE7E3C">
        <w:rPr>
          <w:rFonts w:ascii="inherit" w:eastAsia="Times New Roman" w:hAnsi="inherit"/>
          <w:color w:val="353535"/>
          <w:sz w:val="20"/>
          <w:szCs w:val="16"/>
          <w:bdr w:val="none" w:sz="0" w:space="0" w:color="auto" w:frame="1"/>
          <w:lang w:eastAsia="pt-BR"/>
        </w:rPr>
        <w:t>5</w:t>
      </w:r>
      <w:proofErr w:type="gramEnd"/>
      <w:r w:rsidRPr="00FE7E3C">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7</w:t>
      </w:r>
      <w:proofErr w:type="gramEnd"/>
      <w:r w:rsidRPr="00FE7E3C">
        <w:rPr>
          <w:rFonts w:ascii="inherit" w:eastAsia="Times New Roman" w:hAnsi="inherit"/>
          <w:color w:val="353535"/>
          <w:sz w:val="20"/>
          <w:szCs w:val="16"/>
          <w:bdr w:val="none" w:sz="0" w:space="0" w:color="auto" w:frame="1"/>
          <w:lang w:eastAsia="pt-BR"/>
        </w:rPr>
        <w:t xml:space="preserve"> até mesmo o conjunto diferente de manuscritos de </w:t>
      </w:r>
      <w:proofErr w:type="spellStart"/>
      <w:r w:rsidRPr="00FE7E3C">
        <w:rPr>
          <w:rFonts w:ascii="inherit" w:eastAsia="Times New Roman" w:hAnsi="inherit"/>
          <w:color w:val="353535"/>
          <w:sz w:val="20"/>
          <w:szCs w:val="16"/>
          <w:bdr w:val="none" w:sz="0" w:space="0" w:color="auto" w:frame="1"/>
          <w:lang w:eastAsia="pt-BR"/>
        </w:rPr>
        <w:t>Estéfano</w:t>
      </w:r>
      <w:proofErr w:type="spellEnd"/>
      <w:r w:rsidRPr="00FE7E3C">
        <w:rPr>
          <w:rFonts w:ascii="inherit" w:eastAsia="Times New Roman" w:hAnsi="inherit"/>
          <w:color w:val="353535"/>
          <w:sz w:val="20"/>
          <w:szCs w:val="16"/>
          <w:bdr w:val="none" w:sz="0" w:space="0" w:color="auto" w:frame="1"/>
          <w:lang w:eastAsia="pt-BR"/>
        </w:rPr>
        <w:t xml:space="preserve"> com uma leitura variante (sete manuscritos omitindo apenas as palavras "no céu" naquele versículo) não são mais encontrados em nenhum lugar do mundo,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de fato, nenhuma leitura é atestado em qualquer manuscrito existente,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-à parte os manuscritos mais numerosos e corretos que </w:t>
      </w:r>
      <w:proofErr w:type="spellStart"/>
      <w:r w:rsidRPr="00FE7E3C">
        <w:rPr>
          <w:rFonts w:ascii="inherit" w:eastAsia="Times New Roman" w:hAnsi="inherit"/>
          <w:color w:val="353535"/>
          <w:sz w:val="20"/>
          <w:szCs w:val="16"/>
          <w:bdr w:val="none" w:sz="0" w:space="0" w:color="auto" w:frame="1"/>
          <w:lang w:eastAsia="pt-BR"/>
        </w:rPr>
        <w:t>Estéfano</w:t>
      </w:r>
      <w:proofErr w:type="spellEnd"/>
      <w:r w:rsidRPr="00FE7E3C">
        <w:rPr>
          <w:rFonts w:ascii="inherit" w:eastAsia="Times New Roman" w:hAnsi="inherit"/>
          <w:color w:val="353535"/>
          <w:sz w:val="20"/>
          <w:szCs w:val="16"/>
          <w:bdr w:val="none" w:sz="0" w:space="0" w:color="auto" w:frame="1"/>
          <w:lang w:eastAsia="pt-BR"/>
        </w:rPr>
        <w:t xml:space="preserve"> seguiu no corpo principal do texto e que, pela antiguidade, segundo o seu próprio testemunho, eram quase dignos de “adoração”.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Visto que as primeiras edições impressas são equivalentes, em todos os aspectos, às autoridades manuscritas, todas as empregadas por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deveriam ser adicionadas, aos poucos, à lista de testemunhas a respeito de qualquer leitura grega no Novo Testamento.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hostis Doutores teológicos da Sorbonne já exigiam de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informações detalhadas sobre os manuscritos que ele usava para imprimir suas Bíblias antes de sua fuga forçada para Genebra, e trezentos anos de queima de livros, expurgos e indexação depois disso por oponentes da Reforma garantiram sua remessa ao esquecimento.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É hipócrita para os críticos do Textus Receptus após a fúria </w:t>
      </w:r>
      <w:proofErr w:type="spellStart"/>
      <w:r w:rsidRPr="00FE7E3C">
        <w:rPr>
          <w:rFonts w:ascii="inherit" w:eastAsia="Times New Roman" w:hAnsi="inherit"/>
          <w:color w:val="353535"/>
          <w:sz w:val="20"/>
          <w:szCs w:val="16"/>
          <w:bdr w:val="none" w:sz="0" w:space="0" w:color="auto" w:frame="1"/>
          <w:lang w:eastAsia="pt-BR"/>
        </w:rPr>
        <w:t>censorial</w:t>
      </w:r>
      <w:proofErr w:type="spellEnd"/>
      <w:r w:rsidRPr="00FE7E3C">
        <w:rPr>
          <w:rFonts w:ascii="inherit" w:eastAsia="Times New Roman" w:hAnsi="inherit"/>
          <w:color w:val="353535"/>
          <w:sz w:val="20"/>
          <w:szCs w:val="16"/>
          <w:bdr w:val="none" w:sz="0" w:space="0" w:color="auto" w:frame="1"/>
          <w:lang w:eastAsia="pt-BR"/>
        </w:rPr>
        <w:t xml:space="preserve"> de todo o continente e séculos da </w:t>
      </w:r>
      <w:proofErr w:type="spellStart"/>
      <w:r w:rsidRPr="00FE7E3C">
        <w:rPr>
          <w:rFonts w:ascii="inherit" w:eastAsia="Times New Roman" w:hAnsi="inherit"/>
          <w:color w:val="353535"/>
          <w:sz w:val="20"/>
          <w:szCs w:val="16"/>
          <w:bdr w:val="none" w:sz="0" w:space="0" w:color="auto" w:frame="1"/>
          <w:lang w:eastAsia="pt-BR"/>
        </w:rPr>
        <w:t>Contra-Reforma</w:t>
      </w:r>
      <w:proofErr w:type="spellEnd"/>
      <w:r w:rsidRPr="00FE7E3C">
        <w:rPr>
          <w:rFonts w:ascii="inherit" w:eastAsia="Times New Roman" w:hAnsi="inherit"/>
          <w:color w:val="353535"/>
          <w:sz w:val="20"/>
          <w:szCs w:val="16"/>
          <w:bdr w:val="none" w:sz="0" w:space="0" w:color="auto" w:frame="1"/>
          <w:lang w:eastAsia="pt-BR"/>
        </w:rPr>
        <w:t xml:space="preserve"> exigir a produção desses manuscritos antes de aceitarem a autenticidade do trabalho de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suas Bíblias, por exemplo, foram especificamente direcionadas no Índice proibitivo e expurgatório das autoridades eclesiásticas romanas por mais de duzentos anos após sua morte.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Devido em parte, então, à incapacidade de diminuir o crédito das fontes de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e em parte à nobreza do próprio caráter de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e à ousadia de seu testemunho cristão em nome da Reforma Luterana (pela qual ele sofreu perseguição e perda pessoal),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críticos de texto acharam mais conveniente concentrar seu fogo no texto publicado em várias edições ao longo de vinte anos e mais anteriores a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pelo erudito renascentista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Erasmo foi um pioneiro no campo, mas conseguiu definir e identificar o texto bizantino genuíno que havia sido mutilado durante o período medieval por corretores que o acomodaram à Vulgata de Jerônimo.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Seu texto, estabelecido em cinco edições, de 1516 a 1535, concordou notavelmente com o texto de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1550. Temos, portanto, duas testemunhas independentes da correção do Textus Receptus, embora a palma vá para a edição de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em vista do superior. </w:t>
      </w:r>
      <w:proofErr w:type="gramStart"/>
      <w:r w:rsidRPr="00FE7E3C">
        <w:rPr>
          <w:rFonts w:ascii="inherit" w:eastAsia="Times New Roman" w:hAnsi="inherit"/>
          <w:color w:val="353535"/>
          <w:sz w:val="20"/>
          <w:szCs w:val="16"/>
          <w:bdr w:val="none" w:sz="0" w:space="0" w:color="auto" w:frame="1"/>
          <w:lang w:eastAsia="pt-BR"/>
        </w:rPr>
        <w:t>qualidade</w:t>
      </w:r>
      <w:proofErr w:type="gramEnd"/>
      <w:r w:rsidRPr="00FE7E3C">
        <w:rPr>
          <w:rFonts w:ascii="inherit" w:eastAsia="Times New Roman" w:hAnsi="inherit"/>
          <w:color w:val="353535"/>
          <w:sz w:val="20"/>
          <w:szCs w:val="16"/>
          <w:bdr w:val="none" w:sz="0" w:space="0" w:color="auto" w:frame="1"/>
          <w:lang w:eastAsia="pt-BR"/>
        </w:rPr>
        <w:t xml:space="preserve"> de suas fontes.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desvio crítico do texto foi afirmar que o Textus Receptus publicado por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era pouco mais do que uma reimpressão do texto anterior de Erasmo.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Além disso,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como todos os pioneiros, teve que superar obstáculos formidáveis ​​para alcançar seus objetivos.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Sua luta para identificar o texto grego correto, e os becos sem saída e atalhos textuais que ele foi forçado a negociar, deixaram-no aberto a ataques.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finta crítica do texto era interpretar erroneamente as declarações feitas por Erasmo no processo daquela luta como indicadores de que Erasmo agiu de forma nefasta em sua produção do Testamento grego.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A ideia de que o grande erudito da Renascença Erasmo deveria ser culpado de “retrotraduzir” do latim para o grego e, portanto, de “inventar” um texto grego antigo do Novo Testamento, é tão ridícula que se poderia pensar que nenhum erudito moderno poderia considerá-la.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Mas toda uma geração de críticos de texto adotou precisamente essa crença, em um espírito totalmente oposto ao de um verdadeiro crítico.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O mito da “retrotradução” de Erasmo anda de mãos dadas com a lenda de que ele incluiu as “Três Testemunhas Celestiais” de </w:t>
      </w:r>
      <w:proofErr w:type="gramStart"/>
      <w:r w:rsidRPr="00FE7E3C">
        <w:rPr>
          <w:rFonts w:ascii="inherit" w:eastAsia="Times New Roman" w:hAnsi="inherit"/>
          <w:color w:val="353535"/>
          <w:sz w:val="20"/>
          <w:szCs w:val="16"/>
          <w:bdr w:val="none" w:sz="0" w:space="0" w:color="auto" w:frame="1"/>
          <w:lang w:eastAsia="pt-BR"/>
        </w:rPr>
        <w:t>1</w:t>
      </w:r>
      <w:proofErr w:type="gramEnd"/>
      <w:r w:rsidRPr="00FE7E3C">
        <w:rPr>
          <w:rFonts w:ascii="inherit" w:eastAsia="Times New Roman" w:hAnsi="inherit"/>
          <w:color w:val="353535"/>
          <w:sz w:val="20"/>
          <w:szCs w:val="16"/>
          <w:bdr w:val="none" w:sz="0" w:space="0" w:color="auto" w:frame="1"/>
          <w:lang w:eastAsia="pt-BR"/>
        </w:rPr>
        <w:t xml:space="preserve"> João 5. </w:t>
      </w:r>
      <w:proofErr w:type="gramStart"/>
      <w:r w:rsidRPr="00FE7E3C">
        <w:rPr>
          <w:rFonts w:ascii="inherit" w:eastAsia="Times New Roman" w:hAnsi="inherit"/>
          <w:color w:val="353535"/>
          <w:sz w:val="20"/>
          <w:szCs w:val="16"/>
          <w:bdr w:val="none" w:sz="0" w:space="0" w:color="auto" w:frame="1"/>
          <w:lang w:eastAsia="pt-BR"/>
        </w:rPr>
        <w:t>7</w:t>
      </w:r>
      <w:proofErr w:type="gramEnd"/>
      <w:r w:rsidRPr="00FE7E3C">
        <w:rPr>
          <w:rFonts w:ascii="inherit" w:eastAsia="Times New Roman" w:hAnsi="inherit"/>
          <w:color w:val="353535"/>
          <w:sz w:val="20"/>
          <w:szCs w:val="16"/>
          <w:bdr w:val="none" w:sz="0" w:space="0" w:color="auto" w:frame="1"/>
          <w:lang w:eastAsia="pt-BR"/>
        </w:rPr>
        <w:t xml:space="preserve"> em sua terceira edição do Novo Testamento grego, apenas quando forçado a fazê-lo contra o seu melhor julgamento.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Devemos lidar com </w:t>
      </w:r>
      <w:proofErr w:type="gramStart"/>
      <w:r w:rsidRPr="00FE7E3C">
        <w:rPr>
          <w:rFonts w:ascii="inherit" w:eastAsia="Times New Roman" w:hAnsi="inherit"/>
          <w:color w:val="353535"/>
          <w:sz w:val="20"/>
          <w:szCs w:val="16"/>
          <w:bdr w:val="none" w:sz="0" w:space="0" w:color="auto" w:frame="1"/>
          <w:lang w:eastAsia="pt-BR"/>
        </w:rPr>
        <w:t>a lenda primeiro</w:t>
      </w:r>
      <w:proofErr w:type="gram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Supostamente, Erasmo havia feito uma promessa pública de inserir a passagem referente às “Três Testemunhas Celestiais”, se algum erudito pudesse encontrar um único manuscrito grego que a contivesse.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Ao ser apresentado a um manuscrito “britânico” que, sem o seu conhecimento, havia sido forjado para incluir a leitura especialmente para enfrentar seu desafio “retrotraduzido” do latim, Erasmo relutantemente o inseriu, e apenas porque ele havia dado sua palavra.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Esta lenda foi desmascarada por pesquisadores modernos de </w:t>
      </w:r>
      <w:proofErr w:type="spellStart"/>
      <w:proofErr w:type="gram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proofErr w:type="spellStart"/>
      <w:proofErr w:type="gramEnd"/>
      <w:r w:rsidRPr="00FE7E3C">
        <w:rPr>
          <w:rFonts w:ascii="inherit" w:eastAsia="Times New Roman" w:hAnsi="inherit"/>
          <w:i/>
          <w:iCs/>
          <w:color w:val="353535"/>
          <w:sz w:val="20"/>
          <w:szCs w:val="16"/>
          <w:bdr w:val="none" w:sz="0" w:space="0" w:color="auto" w:frame="1"/>
          <w:lang w:eastAsia="pt-BR"/>
        </w:rPr>
        <w:t>aberat</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menos</w:t>
      </w:r>
      <w:r w:rsidRPr="00FE7E3C">
        <w:rPr>
          <w:rFonts w:ascii="inherit" w:eastAsia="Times New Roman" w:hAnsi="inherit"/>
          <w:color w:val="353535"/>
          <w:sz w:val="20"/>
          <w:szCs w:val="16"/>
          <w:bdr w:val="none" w:sz="0" w:space="0" w:color="auto" w:frame="1"/>
          <w:lang w:eastAsia="pt-BR"/>
        </w:rPr>
        <w:t xml:space="preserve">) passagem em I João 5. </w:t>
      </w:r>
      <w:proofErr w:type="gramStart"/>
      <w:r w:rsidRPr="00FE7E3C">
        <w:rPr>
          <w:rFonts w:ascii="inherit" w:eastAsia="Times New Roman" w:hAnsi="inherit"/>
          <w:color w:val="353535"/>
          <w:sz w:val="20"/>
          <w:szCs w:val="16"/>
          <w:bdr w:val="none" w:sz="0" w:space="0" w:color="auto" w:frame="1"/>
          <w:lang w:eastAsia="pt-BR"/>
        </w:rPr>
        <w:t>7</w:t>
      </w:r>
      <w:proofErr w:type="gramEnd"/>
      <w:r w:rsidRPr="00FE7E3C">
        <w:rPr>
          <w:rFonts w:ascii="inherit" w:eastAsia="Times New Roman" w:hAnsi="inherit"/>
          <w:color w:val="353535"/>
          <w:sz w:val="20"/>
          <w:szCs w:val="16"/>
          <w:bdr w:val="none" w:sz="0" w:space="0" w:color="auto" w:frame="1"/>
          <w:lang w:eastAsia="pt-BR"/>
        </w:rPr>
        <w:t>, ele o teria incluído em suas duas primeiras edições;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2)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acrescentou que não foi negligente, como foi acusado de ser por Lee, ao omitir a passagem, e sua prova estaria no resultado deste desafio: que Lee deveria fornecer a ele um único manuscrito grego contendo isso, e então, adicionalmente, provar que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poderia ter tido acesso a ele;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deve-se notar aqui que Lee afirmou que Erasmo “certamente” teria encontrado tais manuscritos gregos, se tivesse examinado cuidadosamente, o que implica que vários eram conhecidos por Lee;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3)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em uma ocasião posterior estava recebendo um manuscrito grego de origem "britânica", que incluía a passagem, mas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suspeitou que este manuscrito em particular não era apenas de data relativamente recente, mas também pode ter sido "retrotraduzido", em partes de seu texto, da Vulgata Latina,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como ele sabia, era uma prática em tempos anteriores.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Ainda assim, fornecia a passagem em grego, e suas dúvidas sobre a qualidade do manuscrito como </w:t>
      </w:r>
      <w:proofErr w:type="gramStart"/>
      <w:r w:rsidRPr="00FE7E3C">
        <w:rPr>
          <w:rFonts w:ascii="inherit" w:eastAsia="Times New Roman" w:hAnsi="inherit"/>
          <w:color w:val="353535"/>
          <w:sz w:val="20"/>
          <w:szCs w:val="16"/>
          <w:bdr w:val="none" w:sz="0" w:space="0" w:color="auto" w:frame="1"/>
          <w:lang w:eastAsia="pt-BR"/>
        </w:rPr>
        <w:t>um todo não superavam</w:t>
      </w:r>
      <w:proofErr w:type="gramEnd"/>
      <w:r w:rsidRPr="00FE7E3C">
        <w:rPr>
          <w:rFonts w:ascii="inherit" w:eastAsia="Times New Roman" w:hAnsi="inherit"/>
          <w:color w:val="353535"/>
          <w:sz w:val="20"/>
          <w:szCs w:val="16"/>
          <w:bdr w:val="none" w:sz="0" w:space="0" w:color="auto" w:frame="1"/>
          <w:lang w:eastAsia="pt-BR"/>
        </w:rPr>
        <w:t xml:space="preserve"> a necessidade de fornecer o que ele aceitava, sem dúvida, estar "faltando" neste lugar do texto grego, então Erasmo inseriu da leitura contida no manuscrito britânico.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forma particular da passagem na terceira edição de Erasmo (1522) e outras citações dele dos versos adjacentes da Epístola de João </w:t>
      </w:r>
      <w:proofErr w:type="gramStart"/>
      <w:r w:rsidRPr="00FE7E3C">
        <w:rPr>
          <w:rFonts w:ascii="inherit" w:eastAsia="Times New Roman" w:hAnsi="inherit"/>
          <w:color w:val="353535"/>
          <w:sz w:val="20"/>
          <w:szCs w:val="16"/>
          <w:bdr w:val="none" w:sz="0" w:space="0" w:color="auto" w:frame="1"/>
          <w:lang w:eastAsia="pt-BR"/>
        </w:rPr>
        <w:t>são idênticas</w:t>
      </w:r>
      <w:proofErr w:type="gramEnd"/>
      <w:r w:rsidRPr="00FE7E3C">
        <w:rPr>
          <w:rFonts w:ascii="inherit" w:eastAsia="Times New Roman" w:hAnsi="inherit"/>
          <w:color w:val="353535"/>
          <w:sz w:val="20"/>
          <w:szCs w:val="16"/>
          <w:bdr w:val="none" w:sz="0" w:space="0" w:color="auto" w:frame="1"/>
          <w:lang w:eastAsia="pt-BR"/>
        </w:rPr>
        <w:t xml:space="preserve"> às encontradas em um manuscrito "britânico", localizado no Dublin Trinity </w:t>
      </w:r>
      <w:proofErr w:type="spellStart"/>
      <w:r w:rsidRPr="00FE7E3C">
        <w:rPr>
          <w:rFonts w:ascii="inherit" w:eastAsia="Times New Roman" w:hAnsi="inherit"/>
          <w:color w:val="353535"/>
          <w:sz w:val="20"/>
          <w:szCs w:val="16"/>
          <w:bdr w:val="none" w:sz="0" w:space="0" w:color="auto" w:frame="1"/>
          <w:lang w:eastAsia="pt-BR"/>
        </w:rPr>
        <w:t>College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Codex</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Montfortianus</w:t>
      </w:r>
      <w:proofErr w:type="spellEnd"/>
      <w:r w:rsidRPr="00FE7E3C">
        <w:rPr>
          <w:rFonts w:ascii="inherit" w:eastAsia="Times New Roman" w:hAnsi="inherit"/>
          <w:color w:val="353535"/>
          <w:sz w:val="20"/>
          <w:szCs w:val="16"/>
          <w:bdr w:val="none" w:sz="0" w:space="0" w:color="auto" w:frame="1"/>
          <w:lang w:eastAsia="pt-BR"/>
        </w:rPr>
        <w:t xml:space="preserve"> de século 15 ou início do século 16, e é presumido pela maioria das autoridades esta foi a fonte “britânica”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À luz da acusação de que o manuscrito "britânico" foi produzido "</w:t>
      </w:r>
      <w:proofErr w:type="gramStart"/>
      <w:r w:rsidRPr="00FE7E3C">
        <w:rPr>
          <w:rFonts w:ascii="inherit" w:eastAsia="Times New Roman" w:hAnsi="inherit"/>
          <w:color w:val="353535"/>
          <w:sz w:val="20"/>
          <w:szCs w:val="16"/>
          <w:bdr w:val="none" w:sz="0" w:space="0" w:color="auto" w:frame="1"/>
          <w:lang w:eastAsia="pt-BR"/>
        </w:rPr>
        <w:t>sob encomenda</w:t>
      </w:r>
      <w:proofErr w:type="gramEnd"/>
      <w:r w:rsidRPr="00FE7E3C">
        <w:rPr>
          <w:rFonts w:ascii="inherit" w:eastAsia="Times New Roman" w:hAnsi="inherit"/>
          <w:color w:val="353535"/>
          <w:sz w:val="20"/>
          <w:szCs w:val="16"/>
          <w:bdr w:val="none" w:sz="0" w:space="0" w:color="auto" w:frame="1"/>
          <w:lang w:eastAsia="pt-BR"/>
        </w:rPr>
        <w:t xml:space="preserve">" para refutar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deve-se notar que o </w:t>
      </w:r>
      <w:proofErr w:type="spellStart"/>
      <w:r w:rsidRPr="00FE7E3C">
        <w:rPr>
          <w:rFonts w:ascii="inherit" w:eastAsia="Times New Roman" w:hAnsi="inherit"/>
          <w:color w:val="353535"/>
          <w:sz w:val="20"/>
          <w:szCs w:val="16"/>
          <w:bdr w:val="none" w:sz="0" w:space="0" w:color="auto" w:frame="1"/>
          <w:lang w:eastAsia="pt-BR"/>
        </w:rPr>
        <w:t>Codex</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Montfortianus</w:t>
      </w:r>
      <w:proofErr w:type="spellEnd"/>
      <w:r w:rsidRPr="00FE7E3C">
        <w:rPr>
          <w:rFonts w:ascii="inherit" w:eastAsia="Times New Roman" w:hAnsi="inherit"/>
          <w:color w:val="353535"/>
          <w:sz w:val="20"/>
          <w:szCs w:val="16"/>
          <w:bdr w:val="none" w:sz="0" w:space="0" w:color="auto" w:frame="1"/>
          <w:lang w:eastAsia="pt-BR"/>
        </w:rPr>
        <w:t>, embora sem grande valor textual de outra forma (como Erasmo, nesse caso, percebeu), tem uma combinação única de leituras que não são encontradas em nenhuma outra fonte, e é improvável, portanto, que tenha sido produzida apenas para fornecer a Erasmo o texto grego das “Três Testemunhas Celestiais”.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Se esse fosse seu propósito, teria sido de um tipo mais típico do começo ao fim.</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Este não foi o fim da história.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Na época em que Erasmo lançou sua quarta edição, havia um texto grego melhor disponível para ele do que ele havia encontrado no manuscrito “britânico”.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Esse foi o Testamento grego publicado pela sanção oficial da própria Igreja Católica Romana como uma parte principal da Bíblia Poliglota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do Cardeal Ximenes de </w:t>
      </w:r>
      <w:proofErr w:type="spellStart"/>
      <w:r w:rsidRPr="00FE7E3C">
        <w:rPr>
          <w:rFonts w:ascii="inherit" w:eastAsia="Times New Roman" w:hAnsi="inherit"/>
          <w:color w:val="353535"/>
          <w:sz w:val="20"/>
          <w:szCs w:val="16"/>
          <w:bdr w:val="none" w:sz="0" w:space="0" w:color="auto" w:frame="1"/>
          <w:lang w:eastAsia="pt-BR"/>
        </w:rPr>
        <w:t>Alcalá</w:t>
      </w:r>
      <w:proofErr w:type="spellEnd"/>
      <w:r w:rsidRPr="00FE7E3C">
        <w:rPr>
          <w:rFonts w:ascii="inherit" w:eastAsia="Times New Roman" w:hAnsi="inherit"/>
          <w:color w:val="353535"/>
          <w:sz w:val="20"/>
          <w:szCs w:val="16"/>
          <w:bdr w:val="none" w:sz="0" w:space="0" w:color="auto" w:frame="1"/>
          <w:lang w:eastAsia="pt-BR"/>
        </w:rPr>
        <w:t>, na Espanha.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No pós-escrito no final do Apocalipse, esta obra é datada de 10 de janeiro de 1514, embora não tenha sido disponibilizada ao público até 1522. O texto grego, portanto, é anterior à primeira edição de Erasmo.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É um texto do tipo bizantino e bem produzido.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manuscritos contendo o Testamento grego foram obtidos pelos editores </w:t>
      </w:r>
      <w:proofErr w:type="spellStart"/>
      <w:r w:rsidRPr="00FE7E3C">
        <w:rPr>
          <w:rFonts w:ascii="inherit" w:eastAsia="Times New Roman" w:hAnsi="inherit"/>
          <w:color w:val="353535"/>
          <w:sz w:val="20"/>
          <w:szCs w:val="16"/>
          <w:bdr w:val="none" w:sz="0" w:space="0" w:color="auto" w:frame="1"/>
          <w:lang w:eastAsia="pt-BR"/>
        </w:rPr>
        <w:t>Complutensianos</w:t>
      </w:r>
      <w:proofErr w:type="spellEnd"/>
      <w:r w:rsidRPr="00FE7E3C">
        <w:rPr>
          <w:rFonts w:ascii="inherit" w:eastAsia="Times New Roman" w:hAnsi="inherit"/>
          <w:color w:val="353535"/>
          <w:sz w:val="20"/>
          <w:szCs w:val="16"/>
          <w:bdr w:val="none" w:sz="0" w:space="0" w:color="auto" w:frame="1"/>
          <w:lang w:eastAsia="pt-BR"/>
        </w:rPr>
        <w:t xml:space="preserve"> da Biblioteca Papal, mas desde então, infelizmente, foram perdidos de vista.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 acordo com o prefácio, eram as “cópias mais antigas e corretas” (exemplaria </w:t>
      </w:r>
      <w:proofErr w:type="spellStart"/>
      <w:r w:rsidRPr="00FE7E3C">
        <w:rPr>
          <w:rFonts w:ascii="inherit" w:eastAsia="Times New Roman" w:hAnsi="inherit"/>
          <w:color w:val="353535"/>
          <w:sz w:val="20"/>
          <w:szCs w:val="16"/>
          <w:bdr w:val="none" w:sz="0" w:space="0" w:color="auto" w:frame="1"/>
          <w:lang w:eastAsia="pt-BR"/>
        </w:rPr>
        <w:t>vetustissima</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proofErr w:type="gramStart"/>
      <w:r w:rsidRPr="00FE7E3C">
        <w:rPr>
          <w:rFonts w:ascii="inherit" w:eastAsia="Times New Roman" w:hAnsi="inherit"/>
          <w:color w:val="353535"/>
          <w:sz w:val="20"/>
          <w:szCs w:val="16"/>
          <w:bdr w:val="none" w:sz="0" w:space="0" w:color="auto" w:frame="1"/>
          <w:lang w:eastAsia="pt-BR"/>
        </w:rPr>
        <w:t>et</w:t>
      </w:r>
      <w:proofErr w:type="spellEnd"/>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emendatissima</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Entre eles estava um manuscrito “</w:t>
      </w:r>
      <w:proofErr w:type="spellStart"/>
      <w:r w:rsidRPr="00FE7E3C">
        <w:rPr>
          <w:rFonts w:ascii="inherit" w:eastAsia="Times New Roman" w:hAnsi="inherit"/>
          <w:color w:val="353535"/>
          <w:sz w:val="20"/>
          <w:szCs w:val="16"/>
          <w:bdr w:val="none" w:sz="0" w:space="0" w:color="auto" w:frame="1"/>
          <w:lang w:eastAsia="pt-BR"/>
        </w:rPr>
        <w:t>rodiano</w:t>
      </w:r>
      <w:proofErr w:type="spellEnd"/>
      <w:r w:rsidRPr="00FE7E3C">
        <w:rPr>
          <w:rFonts w:ascii="inherit" w:eastAsia="Times New Roman" w:hAnsi="inherit"/>
          <w:color w:val="353535"/>
          <w:sz w:val="20"/>
          <w:szCs w:val="16"/>
          <w:bdr w:val="none" w:sz="0" w:space="0" w:color="auto" w:frame="1"/>
          <w:lang w:eastAsia="pt-BR"/>
        </w:rPr>
        <w:t xml:space="preserve">” frequentemente referido pelo editor principal </w:t>
      </w:r>
      <w:proofErr w:type="spellStart"/>
      <w:r w:rsidRPr="00FE7E3C">
        <w:rPr>
          <w:rFonts w:ascii="inherit" w:eastAsia="Times New Roman" w:hAnsi="inherit"/>
          <w:color w:val="353535"/>
          <w:sz w:val="20"/>
          <w:szCs w:val="16"/>
          <w:bdr w:val="none" w:sz="0" w:space="0" w:color="auto" w:frame="1"/>
          <w:lang w:eastAsia="pt-BR"/>
        </w:rPr>
        <w:t>Stunica</w:t>
      </w:r>
      <w:proofErr w:type="spellEnd"/>
      <w:r w:rsidRPr="00FE7E3C">
        <w:rPr>
          <w:rFonts w:ascii="inherit" w:eastAsia="Times New Roman" w:hAnsi="inherit"/>
          <w:color w:val="353535"/>
          <w:sz w:val="20"/>
          <w:szCs w:val="16"/>
          <w:bdr w:val="none" w:sz="0" w:space="0" w:color="auto" w:frame="1"/>
          <w:lang w:eastAsia="pt-BR"/>
        </w:rPr>
        <w:t xml:space="preserve"> e por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texto </w:t>
      </w:r>
      <w:proofErr w:type="spellStart"/>
      <w:r w:rsidRPr="00FE7E3C">
        <w:rPr>
          <w:rFonts w:ascii="inherit" w:eastAsia="Times New Roman" w:hAnsi="inherit"/>
          <w:color w:val="353535"/>
          <w:sz w:val="20"/>
          <w:szCs w:val="16"/>
          <w:bdr w:val="none" w:sz="0" w:space="0" w:color="auto" w:frame="1"/>
          <w:lang w:eastAsia="pt-BR"/>
        </w:rPr>
        <w:t>complutensiano</w:t>
      </w:r>
      <w:proofErr w:type="spellEnd"/>
      <w:r w:rsidRPr="00FE7E3C">
        <w:rPr>
          <w:rFonts w:ascii="inherit" w:eastAsia="Times New Roman" w:hAnsi="inherit"/>
          <w:color w:val="353535"/>
          <w:sz w:val="20"/>
          <w:szCs w:val="16"/>
          <w:bdr w:val="none" w:sz="0" w:space="0" w:color="auto" w:frame="1"/>
          <w:lang w:eastAsia="pt-BR"/>
        </w:rPr>
        <w:t xml:space="preserve"> incluía as "Três Testemunhas celestiais", e Erasmo modificou seu texto final e aprovado de </w:t>
      </w:r>
      <w:proofErr w:type="gramStart"/>
      <w:r w:rsidRPr="00FE7E3C">
        <w:rPr>
          <w:rFonts w:ascii="inherit" w:eastAsia="Times New Roman" w:hAnsi="inherit"/>
          <w:color w:val="353535"/>
          <w:sz w:val="20"/>
          <w:szCs w:val="16"/>
          <w:bdr w:val="none" w:sz="0" w:space="0" w:color="auto" w:frame="1"/>
          <w:lang w:eastAsia="pt-BR"/>
        </w:rPr>
        <w:t>1</w:t>
      </w:r>
      <w:proofErr w:type="gramEnd"/>
      <w:r w:rsidRPr="00FE7E3C">
        <w:rPr>
          <w:rFonts w:ascii="inherit" w:eastAsia="Times New Roman" w:hAnsi="inherit"/>
          <w:color w:val="353535"/>
          <w:sz w:val="20"/>
          <w:szCs w:val="16"/>
          <w:bdr w:val="none" w:sz="0" w:space="0" w:color="auto" w:frame="1"/>
          <w:lang w:eastAsia="pt-BR"/>
        </w:rPr>
        <w:t xml:space="preserve"> João 5. </w:t>
      </w:r>
      <w:proofErr w:type="gramStart"/>
      <w:r w:rsidRPr="00FE7E3C">
        <w:rPr>
          <w:rFonts w:ascii="inherit" w:eastAsia="Times New Roman" w:hAnsi="inherit"/>
          <w:color w:val="353535"/>
          <w:sz w:val="20"/>
          <w:szCs w:val="16"/>
          <w:bdr w:val="none" w:sz="0" w:space="0" w:color="auto" w:frame="1"/>
          <w:lang w:eastAsia="pt-BR"/>
        </w:rPr>
        <w:t>7</w:t>
      </w:r>
      <w:proofErr w:type="gramEnd"/>
      <w:r w:rsidRPr="00FE7E3C">
        <w:rPr>
          <w:rFonts w:ascii="inherit" w:eastAsia="Times New Roman" w:hAnsi="inherit"/>
          <w:color w:val="353535"/>
          <w:sz w:val="20"/>
          <w:szCs w:val="16"/>
          <w:bdr w:val="none" w:sz="0" w:space="0" w:color="auto" w:frame="1"/>
          <w:lang w:eastAsia="pt-BR"/>
        </w:rPr>
        <w:t xml:space="preserve"> dessa fonte, embora a única diferença textual entre a versão melhorada e a anterior fosse a adição do texto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do Artigo definido grego para “o” Pai, “a” Palavra e “o” Espírito Santo.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Em </w:t>
      </w:r>
      <w:proofErr w:type="gramStart"/>
      <w:r w:rsidRPr="00FE7E3C">
        <w:rPr>
          <w:rFonts w:ascii="inherit" w:eastAsia="Times New Roman" w:hAnsi="inherit"/>
          <w:color w:val="353535"/>
          <w:sz w:val="20"/>
          <w:szCs w:val="16"/>
          <w:bdr w:val="none" w:sz="0" w:space="0" w:color="auto" w:frame="1"/>
          <w:lang w:eastAsia="pt-BR"/>
        </w:rPr>
        <w:t>um outro</w:t>
      </w:r>
      <w:proofErr w:type="gramEnd"/>
      <w:r w:rsidRPr="00FE7E3C">
        <w:rPr>
          <w:rFonts w:ascii="inherit" w:eastAsia="Times New Roman" w:hAnsi="inherit"/>
          <w:color w:val="353535"/>
          <w:sz w:val="20"/>
          <w:szCs w:val="16"/>
          <w:bdr w:val="none" w:sz="0" w:space="0" w:color="auto" w:frame="1"/>
          <w:lang w:eastAsia="pt-BR"/>
        </w:rPr>
        <w:t xml:space="preserve"> aspecto, Erasmo, sabiamente, não seguiu 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e isso foi na omissão no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da última frase em I João 5. </w:t>
      </w:r>
      <w:proofErr w:type="gramStart"/>
      <w:r w:rsidRPr="00FE7E3C">
        <w:rPr>
          <w:rFonts w:ascii="inherit" w:eastAsia="Times New Roman" w:hAnsi="inherit"/>
          <w:color w:val="353535"/>
          <w:sz w:val="20"/>
          <w:szCs w:val="16"/>
          <w:bdr w:val="none" w:sz="0" w:space="0" w:color="auto" w:frame="1"/>
          <w:lang w:eastAsia="pt-BR"/>
        </w:rPr>
        <w:t>8</w:t>
      </w:r>
      <w:proofErr w:type="gramEnd"/>
      <w:r w:rsidRPr="00FE7E3C">
        <w:rPr>
          <w:rFonts w:ascii="inherit" w:eastAsia="Times New Roman" w:hAnsi="inherit"/>
          <w:color w:val="353535"/>
          <w:sz w:val="20"/>
          <w:szCs w:val="16"/>
          <w:bdr w:val="none" w:sz="0" w:space="0" w:color="auto" w:frame="1"/>
          <w:lang w:eastAsia="pt-BR"/>
        </w:rPr>
        <w:t>, “e estes três concordam em um [gr.</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eis to</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en</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 ”(referindo-se ao espírito, à água e ao sangue), e na transferência no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da frase idêntica em grego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eis to</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en</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como se significasse“ um ”(</w:t>
      </w:r>
      <w:proofErr w:type="spellStart"/>
      <w:r w:rsidRPr="00FE7E3C">
        <w:rPr>
          <w:rFonts w:ascii="inherit" w:eastAsia="Times New Roman" w:hAnsi="inherit"/>
          <w:color w:val="353535"/>
          <w:sz w:val="20"/>
          <w:szCs w:val="16"/>
          <w:bdr w:val="none" w:sz="0" w:space="0" w:color="auto" w:frame="1"/>
          <w:lang w:eastAsia="pt-BR"/>
        </w:rPr>
        <w:t>unum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sunt</w:t>
      </w:r>
      <w:proofErr w:type="spellEnd"/>
      <w:r w:rsidRPr="00FE7E3C">
        <w:rPr>
          <w:rFonts w:ascii="inherit" w:eastAsia="Times New Roman" w:hAnsi="inherit"/>
          <w:color w:val="353535"/>
          <w:sz w:val="20"/>
          <w:szCs w:val="16"/>
          <w:bdr w:val="none" w:sz="0" w:space="0" w:color="auto" w:frame="1"/>
          <w:lang w:eastAsia="pt-BR"/>
        </w:rPr>
        <w:t>), quando realmente significa “concordar em um”, com o versículo 7, com referência ao Pai, Palavra e Espírito Santo.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Lá, no versículo </w:t>
      </w:r>
      <w:proofErr w:type="gramStart"/>
      <w:r w:rsidRPr="00FE7E3C">
        <w:rPr>
          <w:rFonts w:ascii="inherit" w:eastAsia="Times New Roman" w:hAnsi="inherit"/>
          <w:color w:val="353535"/>
          <w:sz w:val="20"/>
          <w:szCs w:val="16"/>
          <w:bdr w:val="none" w:sz="0" w:space="0" w:color="auto" w:frame="1"/>
          <w:lang w:eastAsia="pt-BR"/>
        </w:rPr>
        <w:t>7</w:t>
      </w:r>
      <w:proofErr w:type="gramEnd"/>
      <w:r w:rsidRPr="00FE7E3C">
        <w:rPr>
          <w:rFonts w:ascii="inherit" w:eastAsia="Times New Roman" w:hAnsi="inherit"/>
          <w:color w:val="353535"/>
          <w:sz w:val="20"/>
          <w:szCs w:val="16"/>
          <w:bdr w:val="none" w:sz="0" w:space="0" w:color="auto" w:frame="1"/>
          <w:lang w:eastAsia="pt-BR"/>
        </w:rPr>
        <w:t xml:space="preserve">, estava no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em vez do grego autêntico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en</w:t>
      </w:r>
      <w:proofErr w:type="spellEnd"/>
      <w:r w:rsidRPr="00FE7E3C">
        <w:rPr>
          <w:rFonts w:ascii="inherit" w:eastAsia="Times New Roman" w:hAnsi="inherit"/>
          <w:color w:val="353535"/>
          <w:sz w:val="20"/>
          <w:szCs w:val="16"/>
          <w:bdr w:val="none" w:sz="0" w:space="0" w:color="auto" w:frame="1"/>
          <w:lang w:eastAsia="pt-BR"/>
        </w:rPr>
        <w:t xml:space="preserve">, simplesmente, o que significa são “um”, como na leitura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do manuscrito “britânico”.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editores </w:t>
      </w:r>
      <w:proofErr w:type="spellStart"/>
      <w:r w:rsidRPr="00FE7E3C">
        <w:rPr>
          <w:rFonts w:ascii="inherit" w:eastAsia="Times New Roman" w:hAnsi="inherit"/>
          <w:color w:val="353535"/>
          <w:sz w:val="20"/>
          <w:szCs w:val="16"/>
          <w:bdr w:val="none" w:sz="0" w:space="0" w:color="auto" w:frame="1"/>
          <w:lang w:eastAsia="pt-BR"/>
        </w:rPr>
        <w:t>complutensianos</w:t>
      </w:r>
      <w:proofErr w:type="spellEnd"/>
      <w:r w:rsidRPr="00FE7E3C">
        <w:rPr>
          <w:rFonts w:ascii="inherit" w:eastAsia="Times New Roman" w:hAnsi="inherit"/>
          <w:color w:val="353535"/>
          <w:sz w:val="20"/>
          <w:szCs w:val="16"/>
          <w:bdr w:val="none" w:sz="0" w:space="0" w:color="auto" w:frame="1"/>
          <w:lang w:eastAsia="pt-BR"/>
        </w:rPr>
        <w:t xml:space="preserve"> foram bons o suficiente para fornecer uma nota marginal a esta passagem, mostrando o que eles tinham feito e por que, mas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ignorou.</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Não surpreenderá o leitor descobrir que a omissão e a transferência relacionada surgiram por causa da corrupção textual da Vulgata de Jerônimo.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texto em latim de Jerônimo omitia as "Três Testemunhas Celestiais", mas também afirmava que as testemunhas terrenas, espírito, água e sangue, "são um" ("</w:t>
      </w:r>
      <w:proofErr w:type="spellStart"/>
      <w:r w:rsidRPr="00FE7E3C">
        <w:rPr>
          <w:rFonts w:ascii="inherit" w:eastAsia="Times New Roman" w:hAnsi="inherit"/>
          <w:color w:val="353535"/>
          <w:sz w:val="20"/>
          <w:szCs w:val="16"/>
          <w:bdr w:val="none" w:sz="0" w:space="0" w:color="auto" w:frame="1"/>
          <w:lang w:eastAsia="pt-BR"/>
        </w:rPr>
        <w:t>unum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sunt</w:t>
      </w:r>
      <w:proofErr w:type="spellEnd"/>
      <w:r w:rsidRPr="00FE7E3C">
        <w:rPr>
          <w:rFonts w:ascii="inherit" w:eastAsia="Times New Roman" w:hAnsi="inherit"/>
          <w:color w:val="353535"/>
          <w:sz w:val="20"/>
          <w:szCs w:val="16"/>
          <w:bdr w:val="none" w:sz="0" w:space="0" w:color="auto" w:frame="1"/>
          <w:lang w:eastAsia="pt-BR"/>
        </w:rPr>
        <w:t xml:space="preserve">" em </w:t>
      </w:r>
      <w:proofErr w:type="spellStart"/>
      <w:r w:rsidRPr="00FE7E3C">
        <w:rPr>
          <w:rFonts w:ascii="inherit" w:eastAsia="Times New Roman" w:hAnsi="inherit"/>
          <w:color w:val="353535"/>
          <w:sz w:val="20"/>
          <w:szCs w:val="16"/>
          <w:bdr w:val="none" w:sz="0" w:space="0" w:color="auto" w:frame="1"/>
          <w:lang w:eastAsia="pt-BR"/>
        </w:rPr>
        <w:t>Fuldensis</w:t>
      </w:r>
      <w:proofErr w:type="spellEnd"/>
      <w:r w:rsidRPr="00FE7E3C">
        <w:rPr>
          <w:rFonts w:ascii="inherit" w:eastAsia="Times New Roman" w:hAnsi="inherit"/>
          <w:color w:val="353535"/>
          <w:sz w:val="20"/>
          <w:szCs w:val="16"/>
          <w:bdr w:val="none" w:sz="0" w:space="0" w:color="auto" w:frame="1"/>
          <w:lang w:eastAsia="pt-BR"/>
        </w:rPr>
        <w:t xml:space="preserve"> e </w:t>
      </w:r>
      <w:proofErr w:type="spellStart"/>
      <w:r w:rsidRPr="00FE7E3C">
        <w:rPr>
          <w:rFonts w:ascii="inherit" w:eastAsia="Times New Roman" w:hAnsi="inherit"/>
          <w:color w:val="353535"/>
          <w:sz w:val="20"/>
          <w:szCs w:val="16"/>
          <w:bdr w:val="none" w:sz="0" w:space="0" w:color="auto" w:frame="1"/>
          <w:lang w:eastAsia="pt-BR"/>
        </w:rPr>
        <w:t>Amiatinus</w:t>
      </w:r>
      <w:proofErr w:type="spellEnd"/>
      <w:r w:rsidRPr="00FE7E3C">
        <w:rPr>
          <w:rFonts w:ascii="inherit" w:eastAsia="Times New Roman" w:hAnsi="inherit"/>
          <w:color w:val="353535"/>
          <w:sz w:val="20"/>
          <w:szCs w:val="16"/>
          <w:bdr w:val="none" w:sz="0" w:space="0" w:color="auto" w:frame="1"/>
          <w:lang w:eastAsia="pt-BR"/>
        </w:rPr>
        <w:t>), em vez do correto "concordar em um</w:t>
      </w:r>
      <w:proofErr w:type="gramStart"/>
      <w:r w:rsidRPr="00FE7E3C">
        <w:rPr>
          <w:rFonts w:ascii="inherit" w:eastAsia="Times New Roman" w:hAnsi="inherit"/>
          <w:color w:val="353535"/>
          <w:sz w:val="20"/>
          <w:szCs w:val="16"/>
          <w:bdr w:val="none" w:sz="0" w:space="0" w:color="auto" w:frame="1"/>
          <w:lang w:eastAsia="pt-BR"/>
        </w:rPr>
        <w:t>" ,</w:t>
      </w:r>
      <w:proofErr w:type="gramEnd"/>
      <w:r w:rsidRPr="00FE7E3C">
        <w:rPr>
          <w:rFonts w:ascii="inherit" w:eastAsia="Times New Roman" w:hAnsi="inherit"/>
          <w:color w:val="353535"/>
          <w:sz w:val="20"/>
          <w:szCs w:val="16"/>
          <w:bdr w:val="none" w:sz="0" w:space="0" w:color="auto" w:frame="1"/>
          <w:lang w:eastAsia="pt-BR"/>
        </w:rPr>
        <w:t xml:space="preserve"> de acordo com o grego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eis para</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propósito desta alteração transparece: omitindo as "Três Testemunhas Celestiais", o texto de Jerônimo refletia a negação </w:t>
      </w:r>
      <w:proofErr w:type="spellStart"/>
      <w:r w:rsidRPr="00FE7E3C">
        <w:rPr>
          <w:rFonts w:ascii="inherit" w:eastAsia="Times New Roman" w:hAnsi="inherit"/>
          <w:color w:val="353535"/>
          <w:sz w:val="20"/>
          <w:szCs w:val="16"/>
          <w:bdr w:val="none" w:sz="0" w:space="0" w:color="auto" w:frame="1"/>
          <w:lang w:eastAsia="pt-BR"/>
        </w:rPr>
        <w:t>Artemonita</w:t>
      </w:r>
      <w:proofErr w:type="spellEnd"/>
      <w:r w:rsidRPr="00FE7E3C">
        <w:rPr>
          <w:rFonts w:ascii="inherit" w:eastAsia="Times New Roman" w:hAnsi="inherit"/>
          <w:color w:val="353535"/>
          <w:sz w:val="20"/>
          <w:szCs w:val="16"/>
          <w:bdr w:val="none" w:sz="0" w:space="0" w:color="auto" w:frame="1"/>
          <w:lang w:eastAsia="pt-BR"/>
        </w:rPr>
        <w:t xml:space="preserve"> de que o Espírito celestial de Deus era distinto do espírito humano em Jesus, então declarando que o espírito, água e sangue realmente eram</w:t>
      </w:r>
      <w:proofErr w:type="gramStart"/>
      <w:r w:rsidRPr="00FE7E3C">
        <w:rPr>
          <w:rFonts w:ascii="inherit" w:eastAsia="Times New Roman" w:hAnsi="inherit"/>
          <w:color w:val="353535"/>
          <w:sz w:val="20"/>
          <w:szCs w:val="16"/>
          <w:bdr w:val="none" w:sz="0" w:space="0" w:color="auto" w:frame="1"/>
          <w:lang w:eastAsia="pt-BR"/>
        </w:rPr>
        <w:t xml:space="preserve"> "</w:t>
      </w:r>
      <w:proofErr w:type="gramEnd"/>
      <w:r w:rsidRPr="00FE7E3C">
        <w:rPr>
          <w:rFonts w:ascii="inherit" w:eastAsia="Times New Roman" w:hAnsi="inherit"/>
          <w:color w:val="353535"/>
          <w:sz w:val="20"/>
          <w:szCs w:val="16"/>
          <w:bdr w:val="none" w:sz="0" w:space="0" w:color="auto" w:frame="1"/>
          <w:lang w:eastAsia="pt-BR"/>
        </w:rPr>
        <w:t xml:space="preserve"> um ”, isto é, um em substância, os três elementos materiais terrenos provaram ser, não três substâncias diferentes, mas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uma única substância divina</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que meramente“ parecia ”(</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dokeo</w:t>
      </w:r>
      <w:proofErr w:type="spellEnd"/>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ser três.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Em sua própria época, Jerônimo, junto com seu bispo </w:t>
      </w:r>
      <w:proofErr w:type="spellStart"/>
      <w:r w:rsidRPr="00FE7E3C">
        <w:rPr>
          <w:rFonts w:ascii="inherit" w:eastAsia="Times New Roman" w:hAnsi="inherit"/>
          <w:color w:val="353535"/>
          <w:sz w:val="20"/>
          <w:szCs w:val="16"/>
          <w:bdr w:val="none" w:sz="0" w:space="0" w:color="auto" w:frame="1"/>
          <w:lang w:eastAsia="pt-BR"/>
        </w:rPr>
        <w:t>Dâmaso</w:t>
      </w:r>
      <w:proofErr w:type="spellEnd"/>
      <w:r w:rsidRPr="00FE7E3C">
        <w:rPr>
          <w:rFonts w:ascii="inherit" w:eastAsia="Times New Roman" w:hAnsi="inherit"/>
          <w:color w:val="353535"/>
          <w:sz w:val="20"/>
          <w:szCs w:val="16"/>
          <w:bdr w:val="none" w:sz="0" w:space="0" w:color="auto" w:frame="1"/>
          <w:lang w:eastAsia="pt-BR"/>
        </w:rPr>
        <w:t xml:space="preserve">, foi acusado de </w:t>
      </w:r>
      <w:proofErr w:type="spellStart"/>
      <w:r w:rsidRPr="00FE7E3C">
        <w:rPr>
          <w:rFonts w:ascii="inherit" w:eastAsia="Times New Roman" w:hAnsi="inherit"/>
          <w:color w:val="353535"/>
          <w:sz w:val="20"/>
          <w:szCs w:val="16"/>
          <w:bdr w:val="none" w:sz="0" w:space="0" w:color="auto" w:frame="1"/>
          <w:lang w:eastAsia="pt-BR"/>
        </w:rPr>
        <w:t>sabelianismo</w:t>
      </w:r>
      <w:proofErr w:type="spellEnd"/>
      <w:r w:rsidRPr="00FE7E3C">
        <w:rPr>
          <w:rFonts w:ascii="inherit" w:eastAsia="Times New Roman" w:hAnsi="inherit"/>
          <w:color w:val="353535"/>
          <w:sz w:val="20"/>
          <w:szCs w:val="16"/>
          <w:bdr w:val="none" w:sz="0" w:space="0" w:color="auto" w:frame="1"/>
          <w:lang w:eastAsia="pt-BR"/>
        </w:rPr>
        <w:t xml:space="preserve"> (Jerônimo, </w:t>
      </w:r>
      <w:proofErr w:type="spellStart"/>
      <w:r w:rsidRPr="00FE7E3C">
        <w:rPr>
          <w:rFonts w:ascii="inherit" w:eastAsia="Times New Roman" w:hAnsi="inherit"/>
          <w:color w:val="353535"/>
          <w:sz w:val="20"/>
          <w:szCs w:val="16"/>
          <w:bdr w:val="none" w:sz="0" w:space="0" w:color="auto" w:frame="1"/>
          <w:lang w:eastAsia="pt-BR"/>
        </w:rPr>
        <w:t>Epistolae</w:t>
      </w:r>
      <w:proofErr w:type="spellEnd"/>
      <w:r w:rsidRPr="00FE7E3C">
        <w:rPr>
          <w:rFonts w:ascii="inherit" w:eastAsia="Times New Roman" w:hAnsi="inherit"/>
          <w:color w:val="353535"/>
          <w:sz w:val="20"/>
          <w:szCs w:val="16"/>
          <w:bdr w:val="none" w:sz="0" w:space="0" w:color="auto" w:frame="1"/>
          <w:lang w:eastAsia="pt-BR"/>
        </w:rPr>
        <w:t xml:space="preserve"> XV. </w:t>
      </w:r>
      <w:proofErr w:type="gramStart"/>
      <w:r w:rsidRPr="00FE7E3C">
        <w:rPr>
          <w:rFonts w:ascii="inherit" w:eastAsia="Times New Roman" w:hAnsi="inherit"/>
          <w:color w:val="353535"/>
          <w:sz w:val="20"/>
          <w:szCs w:val="16"/>
          <w:bdr w:val="none" w:sz="0" w:space="0" w:color="auto" w:frame="1"/>
          <w:lang w:eastAsia="pt-BR"/>
        </w:rPr>
        <w:t>3</w:t>
      </w:r>
      <w:proofErr w:type="gramEnd"/>
      <w:r w:rsidRPr="00FE7E3C">
        <w:rPr>
          <w:rFonts w:ascii="inherit" w:eastAsia="Times New Roman" w:hAnsi="inherit"/>
          <w:color w:val="353535"/>
          <w:sz w:val="20"/>
          <w:szCs w:val="16"/>
          <w:bdr w:val="none" w:sz="0" w:space="0" w:color="auto" w:frame="1"/>
          <w:lang w:eastAsia="pt-BR"/>
        </w:rPr>
        <w:t xml:space="preserve">, ad </w:t>
      </w:r>
      <w:proofErr w:type="spellStart"/>
      <w:r w:rsidRPr="00FE7E3C">
        <w:rPr>
          <w:rFonts w:ascii="inherit" w:eastAsia="Times New Roman" w:hAnsi="inherit"/>
          <w:color w:val="353535"/>
          <w:sz w:val="20"/>
          <w:szCs w:val="16"/>
          <w:bdr w:val="none" w:sz="0" w:space="0" w:color="auto" w:frame="1"/>
          <w:lang w:eastAsia="pt-BR"/>
        </w:rPr>
        <w:t>Damasum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Migne</w:t>
      </w:r>
      <w:proofErr w:type="spellEnd"/>
      <w:r w:rsidRPr="00FE7E3C">
        <w:rPr>
          <w:rFonts w:ascii="inherit" w:eastAsia="Times New Roman" w:hAnsi="inherit"/>
          <w:color w:val="353535"/>
          <w:sz w:val="20"/>
          <w:szCs w:val="16"/>
          <w:bdr w:val="none" w:sz="0" w:space="0" w:color="auto" w:frame="1"/>
          <w:lang w:eastAsia="pt-BR"/>
        </w:rPr>
        <w:t xml:space="preserve"> PL XXII. Col. 356).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Jerome rejeitou a acusação e, na verdade, ele não era, estritamente falando, um </w:t>
      </w:r>
      <w:proofErr w:type="spellStart"/>
      <w:r w:rsidRPr="00FE7E3C">
        <w:rPr>
          <w:rFonts w:ascii="inherit" w:eastAsia="Times New Roman" w:hAnsi="inherit"/>
          <w:color w:val="353535"/>
          <w:sz w:val="20"/>
          <w:szCs w:val="16"/>
          <w:bdr w:val="none" w:sz="0" w:space="0" w:color="auto" w:frame="1"/>
          <w:lang w:eastAsia="pt-BR"/>
        </w:rPr>
        <w:t>Sabellian</w:t>
      </w:r>
      <w:proofErr w:type="spellEnd"/>
      <w:r w:rsidRPr="00FE7E3C">
        <w:rPr>
          <w:rFonts w:ascii="inherit" w:eastAsia="Times New Roman" w:hAnsi="inherit"/>
          <w:color w:val="353535"/>
          <w:sz w:val="20"/>
          <w:szCs w:val="16"/>
          <w:bdr w:val="none" w:sz="0" w:space="0" w:color="auto" w:frame="1"/>
          <w:lang w:eastAsia="pt-BR"/>
        </w:rPr>
        <w:t xml:space="preserve">: ele era um </w:t>
      </w:r>
      <w:proofErr w:type="spellStart"/>
      <w:r w:rsidRPr="00FE7E3C">
        <w:rPr>
          <w:rFonts w:ascii="inherit" w:eastAsia="Times New Roman" w:hAnsi="inherit"/>
          <w:color w:val="353535"/>
          <w:sz w:val="20"/>
          <w:szCs w:val="16"/>
          <w:bdr w:val="none" w:sz="0" w:space="0" w:color="auto" w:frame="1"/>
          <w:lang w:eastAsia="pt-BR"/>
        </w:rPr>
        <w:t>Callistian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embora a diferença entre a doutrina </w:t>
      </w:r>
      <w:proofErr w:type="spellStart"/>
      <w:r w:rsidRPr="00FE7E3C">
        <w:rPr>
          <w:rFonts w:ascii="inherit" w:eastAsia="Times New Roman" w:hAnsi="inherit"/>
          <w:color w:val="353535"/>
          <w:sz w:val="20"/>
          <w:szCs w:val="16"/>
          <w:bdr w:val="none" w:sz="0" w:space="0" w:color="auto" w:frame="1"/>
          <w:lang w:eastAsia="pt-BR"/>
        </w:rPr>
        <w:t>Noetiana</w:t>
      </w:r>
      <w:proofErr w:type="spellEnd"/>
      <w:r w:rsidRPr="00FE7E3C">
        <w:rPr>
          <w:rFonts w:ascii="inherit" w:eastAsia="Times New Roman" w:hAnsi="inherit"/>
          <w:color w:val="353535"/>
          <w:sz w:val="20"/>
          <w:szCs w:val="16"/>
          <w:bdr w:val="none" w:sz="0" w:space="0" w:color="auto" w:frame="1"/>
          <w:lang w:eastAsia="pt-BR"/>
        </w:rPr>
        <w:t xml:space="preserve"> de Calisto, bispo da Primeira Igreja de Roma no primeiro quartel do século III DC, e a do guru </w:t>
      </w:r>
      <w:proofErr w:type="spellStart"/>
      <w:r w:rsidRPr="00FE7E3C">
        <w:rPr>
          <w:rFonts w:ascii="inherit" w:eastAsia="Times New Roman" w:hAnsi="inherit"/>
          <w:color w:val="353535"/>
          <w:sz w:val="20"/>
          <w:szCs w:val="16"/>
          <w:bdr w:val="none" w:sz="0" w:space="0" w:color="auto" w:frame="1"/>
          <w:lang w:eastAsia="pt-BR"/>
        </w:rPr>
        <w:t>Sabélio</w:t>
      </w:r>
      <w:proofErr w:type="spellEnd"/>
      <w:r w:rsidRPr="00FE7E3C">
        <w:rPr>
          <w:rFonts w:ascii="inherit" w:eastAsia="Times New Roman" w:hAnsi="inherit"/>
          <w:color w:val="353535"/>
          <w:sz w:val="20"/>
          <w:szCs w:val="16"/>
          <w:bdr w:val="none" w:sz="0" w:space="0" w:color="auto" w:frame="1"/>
          <w:lang w:eastAsia="pt-BR"/>
        </w:rPr>
        <w:t xml:space="preserve">, um membro da congregação de Calisto, fosse difícil de definir, mesmo para </w:t>
      </w:r>
      <w:proofErr w:type="gramStart"/>
      <w:r w:rsidRPr="00FE7E3C">
        <w:rPr>
          <w:rFonts w:ascii="inherit" w:eastAsia="Times New Roman" w:hAnsi="inherit"/>
          <w:color w:val="353535"/>
          <w:sz w:val="20"/>
          <w:szCs w:val="16"/>
          <w:bdr w:val="none" w:sz="0" w:space="0" w:color="auto" w:frame="1"/>
          <w:lang w:eastAsia="pt-BR"/>
        </w:rPr>
        <w:t>os Hipólito</w:t>
      </w:r>
      <w:proofErr w:type="gramEnd"/>
      <w:r w:rsidRPr="00FE7E3C">
        <w:rPr>
          <w:rFonts w:ascii="inherit" w:eastAsia="Times New Roman" w:hAnsi="inherit"/>
          <w:color w:val="353535"/>
          <w:sz w:val="20"/>
          <w:szCs w:val="16"/>
          <w:bdr w:val="none" w:sz="0" w:space="0" w:color="auto" w:frame="1"/>
          <w:lang w:eastAsia="pt-BR"/>
        </w:rPr>
        <w:t>, que conhecia os dois hereges pessoalmente.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Na verdade, a doutrina de Jerônimo incluía a crença, de acordo com as próprias palavras do próprio Jerônimo (ibid. 4, col. 357) ao refutar a acusação de heresia, que “todas as coisas criadas</w:t>
      </w:r>
      <w:proofErr w:type="gramStart"/>
      <w:r w:rsidRPr="00FE7E3C">
        <w:rPr>
          <w:rFonts w:ascii="inherit" w:eastAsia="Times New Roman" w:hAnsi="inherit"/>
          <w:color w:val="353535"/>
          <w:sz w:val="20"/>
          <w:szCs w:val="16"/>
          <w:bdr w:val="none" w:sz="0" w:space="0" w:color="auto" w:frame="1"/>
          <w:lang w:eastAsia="pt-BR"/>
        </w:rPr>
        <w:t xml:space="preserve"> além disso</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apenas parecem ser, e não são</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somente Deus</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que é eterno, quem não tem começo,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realmente carrega a denominação 'ser'</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bookmarkStart w:id="0" w:name="sdfootnote1anc"/>
      <w:r w:rsidRPr="00FE7E3C">
        <w:rPr>
          <w:rFonts w:ascii="inherit" w:eastAsia="Times New Roman" w:hAnsi="inherit"/>
          <w:color w:val="353535"/>
          <w:sz w:val="20"/>
          <w:szCs w:val="16"/>
          <w:bdr w:val="none" w:sz="0" w:space="0" w:color="auto" w:frame="1"/>
          <w:lang w:eastAsia="pt-BR"/>
        </w:rPr>
        <w:fldChar w:fldCharType="begin"/>
      </w:r>
      <w:r w:rsidRPr="00FE7E3C">
        <w:rPr>
          <w:rFonts w:ascii="inherit" w:eastAsia="Times New Roman" w:hAnsi="inherit"/>
          <w:color w:val="353535"/>
          <w:sz w:val="20"/>
          <w:szCs w:val="16"/>
          <w:bdr w:val="none" w:sz="0" w:space="0" w:color="auto" w:frame="1"/>
          <w:lang w:eastAsia="pt-BR"/>
        </w:rPr>
        <w:instrText xml:space="preserve"> HYPERLINK "https://www.christianhospitality.org/wp/bible-fraud7/" \l "sdfootnote1sym" </w:instrText>
      </w:r>
      <w:r w:rsidRPr="00FE7E3C">
        <w:rPr>
          <w:rFonts w:ascii="inherit" w:eastAsia="Times New Roman" w:hAnsi="inherit"/>
          <w:color w:val="353535"/>
          <w:sz w:val="20"/>
          <w:szCs w:val="16"/>
          <w:bdr w:val="none" w:sz="0" w:space="0" w:color="auto" w:frame="1"/>
          <w:lang w:eastAsia="pt-BR"/>
        </w:rPr>
        <w:fldChar w:fldCharType="separate"/>
      </w:r>
      <w:r w:rsidRPr="00FE7E3C">
        <w:rPr>
          <w:rFonts w:ascii="inherit" w:eastAsia="Times New Roman" w:hAnsi="inherit"/>
          <w:color w:val="AF7603"/>
          <w:sz w:val="12"/>
          <w:vertAlign w:val="superscript"/>
          <w:lang w:eastAsia="pt-BR"/>
        </w:rPr>
        <w:t>1</w:t>
      </w:r>
      <w:r w:rsidRPr="00FE7E3C">
        <w:rPr>
          <w:rFonts w:ascii="inherit" w:eastAsia="Times New Roman" w:hAnsi="inherit"/>
          <w:color w:val="353535"/>
          <w:sz w:val="20"/>
          <w:szCs w:val="16"/>
          <w:bdr w:val="none" w:sz="0" w:space="0" w:color="auto" w:frame="1"/>
          <w:lang w:eastAsia="pt-BR"/>
        </w:rPr>
        <w:fldChar w:fldCharType="end"/>
      </w:r>
      <w:bookmarkEnd w:id="0"/>
      <w:r w:rsidRPr="00FE7E3C">
        <w:rPr>
          <w:rFonts w:ascii="inherit" w:eastAsia="Times New Roman" w:hAnsi="inherit"/>
          <w:color w:val="353535"/>
          <w:sz w:val="20"/>
          <w:szCs w:val="16"/>
          <w:bdr w:val="none" w:sz="0" w:space="0" w:color="auto" w:frame="1"/>
          <w:lang w:eastAsia="pt-BR"/>
        </w:rPr>
        <w:t xml:space="preserve">“Esta é a crença </w:t>
      </w:r>
      <w:proofErr w:type="spellStart"/>
      <w:r w:rsidRPr="00FE7E3C">
        <w:rPr>
          <w:rFonts w:ascii="inherit" w:eastAsia="Times New Roman" w:hAnsi="inherit"/>
          <w:color w:val="353535"/>
          <w:sz w:val="20"/>
          <w:szCs w:val="16"/>
          <w:bdr w:val="none" w:sz="0" w:space="0" w:color="auto" w:frame="1"/>
          <w:lang w:eastAsia="pt-BR"/>
        </w:rPr>
        <w:t>Noetiana</w:t>
      </w:r>
      <w:proofErr w:type="spellEnd"/>
      <w:r w:rsidRPr="00FE7E3C">
        <w:rPr>
          <w:rFonts w:ascii="inherit" w:eastAsia="Times New Roman" w:hAnsi="inherit"/>
          <w:color w:val="353535"/>
          <w:sz w:val="20"/>
          <w:szCs w:val="16"/>
          <w:bdr w:val="none" w:sz="0" w:space="0" w:color="auto" w:frame="1"/>
          <w:lang w:eastAsia="pt-BR"/>
        </w:rPr>
        <w:t xml:space="preserve"> / </w:t>
      </w:r>
      <w:proofErr w:type="spellStart"/>
      <w:r w:rsidRPr="00FE7E3C">
        <w:rPr>
          <w:rFonts w:ascii="inherit" w:eastAsia="Times New Roman" w:hAnsi="inherit"/>
          <w:color w:val="353535"/>
          <w:sz w:val="20"/>
          <w:szCs w:val="16"/>
          <w:bdr w:val="none" w:sz="0" w:space="0" w:color="auto" w:frame="1"/>
          <w:lang w:eastAsia="pt-BR"/>
        </w:rPr>
        <w:t>Sabelliana</w:t>
      </w:r>
      <w:proofErr w:type="spellEnd"/>
      <w:r w:rsidRPr="00FE7E3C">
        <w:rPr>
          <w:rFonts w:ascii="inherit" w:eastAsia="Times New Roman" w:hAnsi="inherit"/>
          <w:color w:val="353535"/>
          <w:sz w:val="20"/>
          <w:szCs w:val="16"/>
          <w:bdr w:val="none" w:sz="0" w:space="0" w:color="auto" w:frame="1"/>
          <w:lang w:eastAsia="pt-BR"/>
        </w:rPr>
        <w:t xml:space="preserve"> precisamente.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Portanto, é claro, as três substâncias do espírito, água e sangue, entre as demais, </w:t>
      </w:r>
      <w:proofErr w:type="gramStart"/>
      <w:r w:rsidRPr="00FE7E3C">
        <w:rPr>
          <w:rFonts w:ascii="inherit" w:eastAsia="Times New Roman" w:hAnsi="inherit"/>
          <w:color w:val="353535"/>
          <w:sz w:val="20"/>
          <w:szCs w:val="16"/>
          <w:bdr w:val="none" w:sz="0" w:space="0" w:color="auto" w:frame="1"/>
          <w:lang w:eastAsia="pt-BR"/>
        </w:rPr>
        <w:t>eram</w:t>
      </w:r>
      <w:proofErr w:type="gramEnd"/>
      <w:r w:rsidRPr="00FE7E3C">
        <w:rPr>
          <w:rFonts w:ascii="inherit" w:eastAsia="Times New Roman" w:hAnsi="inherit"/>
          <w:color w:val="353535"/>
          <w:sz w:val="20"/>
          <w:szCs w:val="16"/>
          <w:bdr w:val="none" w:sz="0" w:space="0" w:color="auto" w:frame="1"/>
          <w:lang w:eastAsia="pt-BR"/>
        </w:rPr>
        <w:t xml:space="preserve"> apenas três na aparência e, na realidade, uma essência divina.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heresia </w:t>
      </w:r>
      <w:proofErr w:type="spellStart"/>
      <w:r w:rsidRPr="00FE7E3C">
        <w:rPr>
          <w:rFonts w:ascii="inherit" w:eastAsia="Times New Roman" w:hAnsi="inherit"/>
          <w:color w:val="353535"/>
          <w:sz w:val="20"/>
          <w:szCs w:val="16"/>
          <w:bdr w:val="none" w:sz="0" w:space="0" w:color="auto" w:frame="1"/>
          <w:lang w:eastAsia="pt-BR"/>
        </w:rPr>
        <w:t>docetista</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sabelliana</w:t>
      </w:r>
      <w:proofErr w:type="spellEnd"/>
      <w:r w:rsidRPr="00FE7E3C">
        <w:rPr>
          <w:rFonts w:ascii="inherit" w:eastAsia="Times New Roman" w:hAnsi="inherit"/>
          <w:color w:val="353535"/>
          <w:sz w:val="20"/>
          <w:szCs w:val="16"/>
          <w:bdr w:val="none" w:sz="0" w:space="0" w:color="auto" w:frame="1"/>
          <w:lang w:eastAsia="pt-BR"/>
        </w:rPr>
        <w:t>) consagrada no texto de Jerônimo foi assim confirmada.</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A </w:t>
      </w:r>
      <w:proofErr w:type="spellStart"/>
      <w:r w:rsidRPr="00FE7E3C">
        <w:rPr>
          <w:rFonts w:ascii="inherit" w:eastAsia="Times New Roman" w:hAnsi="inherit"/>
          <w:color w:val="353535"/>
          <w:sz w:val="20"/>
          <w:szCs w:val="16"/>
          <w:bdr w:val="none" w:sz="0" w:space="0" w:color="auto" w:frame="1"/>
          <w:lang w:eastAsia="pt-BR"/>
        </w:rPr>
        <w:t>seqüência</w:t>
      </w:r>
      <w:proofErr w:type="spellEnd"/>
      <w:r w:rsidRPr="00FE7E3C">
        <w:rPr>
          <w:rFonts w:ascii="inherit" w:eastAsia="Times New Roman" w:hAnsi="inherit"/>
          <w:color w:val="353535"/>
          <w:sz w:val="20"/>
          <w:szCs w:val="16"/>
          <w:bdr w:val="none" w:sz="0" w:space="0" w:color="auto" w:frame="1"/>
          <w:lang w:eastAsia="pt-BR"/>
        </w:rPr>
        <w:t xml:space="preserve"> de eventos decorrentes da emenda de Jerônimo é facilmente explicada.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Quando, no decorrer do período medieval, as "Três Testemunhas Celestiais" foram reinseridas em algumas cópias latinas de textos em latim antigo e foram corretamente descritas como sendo "uma" ("</w:t>
      </w:r>
      <w:proofErr w:type="spellStart"/>
      <w:r w:rsidRPr="00FE7E3C">
        <w:rPr>
          <w:rFonts w:ascii="inherit" w:eastAsia="Times New Roman" w:hAnsi="inherit"/>
          <w:color w:val="353535"/>
          <w:sz w:val="20"/>
          <w:szCs w:val="16"/>
          <w:bdr w:val="none" w:sz="0" w:space="0" w:color="auto" w:frame="1"/>
          <w:lang w:eastAsia="pt-BR"/>
        </w:rPr>
        <w:t>unum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sunt</w:t>
      </w:r>
      <w:proofErr w:type="spellEnd"/>
      <w:r w:rsidRPr="00FE7E3C">
        <w:rPr>
          <w:rFonts w:ascii="inherit" w:eastAsia="Times New Roman" w:hAnsi="inherit"/>
          <w:color w:val="353535"/>
          <w:sz w:val="20"/>
          <w:szCs w:val="16"/>
          <w:bdr w:val="none" w:sz="0" w:space="0" w:color="auto" w:frame="1"/>
          <w:lang w:eastAsia="pt-BR"/>
        </w:rPr>
        <w:t xml:space="preserve">"), o grego era "voltar traduzido ”para </w:t>
      </w:r>
      <w:proofErr w:type="gramStart"/>
      <w:r w:rsidRPr="00FE7E3C">
        <w:rPr>
          <w:rFonts w:ascii="inherit" w:eastAsia="Times New Roman" w:hAnsi="inherit"/>
          <w:color w:val="353535"/>
          <w:sz w:val="20"/>
          <w:szCs w:val="16"/>
          <w:bdr w:val="none" w:sz="0" w:space="0" w:color="auto" w:frame="1"/>
          <w:lang w:eastAsia="pt-BR"/>
        </w:rPr>
        <w:t>ser</w:t>
      </w:r>
      <w:proofErr w:type="gramEnd"/>
      <w:r w:rsidRPr="00FE7E3C">
        <w:rPr>
          <w:rFonts w:ascii="inherit" w:eastAsia="Times New Roman" w:hAnsi="inherit"/>
          <w:color w:val="353535"/>
          <w:sz w:val="20"/>
          <w:szCs w:val="16"/>
          <w:bdr w:val="none" w:sz="0" w:space="0" w:color="auto" w:frame="1"/>
          <w:lang w:eastAsia="pt-BR"/>
        </w:rPr>
        <w:t xml:space="preserve"> lido de forma idêntica em ambas as orações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eis to</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en</w:t>
      </w:r>
      <w:proofErr w:type="spellEnd"/>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visto que o latim é lido da mesma forma agora em ambas as orações (“ </w:t>
      </w:r>
      <w:proofErr w:type="spellStart"/>
      <w:r w:rsidRPr="00FE7E3C">
        <w:rPr>
          <w:rFonts w:ascii="inherit" w:eastAsia="Times New Roman" w:hAnsi="inherit"/>
          <w:color w:val="353535"/>
          <w:sz w:val="20"/>
          <w:szCs w:val="16"/>
          <w:bdr w:val="none" w:sz="0" w:space="0" w:color="auto" w:frame="1"/>
          <w:lang w:eastAsia="pt-BR"/>
        </w:rPr>
        <w:t>unum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sunt</w:t>
      </w:r>
      <w:proofErr w:type="spellEnd"/>
      <w:r w:rsidRPr="00FE7E3C">
        <w:rPr>
          <w:rFonts w:ascii="inherit" w:eastAsia="Times New Roman" w:hAnsi="inherit"/>
          <w:color w:val="353535"/>
          <w:sz w:val="20"/>
          <w:szCs w:val="16"/>
          <w:bdr w:val="none" w:sz="0" w:space="0" w:color="auto" w:frame="1"/>
          <w:lang w:eastAsia="pt-BR"/>
        </w:rPr>
        <w:t xml:space="preserve">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Com propriedade, é claro, o grego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eis to</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en</w:t>
      </w:r>
      <w:proofErr w:type="spellEnd"/>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não significa “são um”, mas “concordam em um”.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Assim, a crença poderia surgir, ou ser estabelecida, com base no entendimento de que o latim “</w:t>
      </w:r>
      <w:proofErr w:type="spellStart"/>
      <w:r w:rsidRPr="00FE7E3C">
        <w:rPr>
          <w:rFonts w:ascii="inherit" w:eastAsia="Times New Roman" w:hAnsi="inherit"/>
          <w:color w:val="353535"/>
          <w:sz w:val="20"/>
          <w:szCs w:val="16"/>
          <w:bdr w:val="none" w:sz="0" w:space="0" w:color="auto" w:frame="1"/>
          <w:lang w:eastAsia="pt-BR"/>
        </w:rPr>
        <w:t>unum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sunt</w:t>
      </w:r>
      <w:proofErr w:type="spellEnd"/>
      <w:r w:rsidRPr="00FE7E3C">
        <w:rPr>
          <w:rFonts w:ascii="inherit" w:eastAsia="Times New Roman" w:hAnsi="inherit"/>
          <w:color w:val="353535"/>
          <w:sz w:val="20"/>
          <w:szCs w:val="16"/>
          <w:bdr w:val="none" w:sz="0" w:space="0" w:color="auto" w:frame="1"/>
          <w:lang w:eastAsia="pt-BR"/>
        </w:rPr>
        <w:t>” (“são um”) é o mesmo que o grego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eis to</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en</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(um em concordância), que o Pai, a Palavra e o Espírito Santo “são um” apenas por acordo, ou que a unidade da Trindade não é de substância, mas de consentimento.</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o</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omissão da cláusula final em 1 João 5. </w:t>
      </w:r>
      <w:proofErr w:type="gramStart"/>
      <w:r w:rsidRPr="00FE7E3C">
        <w:rPr>
          <w:rFonts w:ascii="inherit" w:eastAsia="Times New Roman" w:hAnsi="inherit"/>
          <w:color w:val="353535"/>
          <w:sz w:val="20"/>
          <w:szCs w:val="16"/>
          <w:bdr w:val="none" w:sz="0" w:space="0" w:color="auto" w:frame="1"/>
          <w:lang w:eastAsia="pt-BR"/>
        </w:rPr>
        <w:t>8</w:t>
      </w:r>
      <w:proofErr w:type="gramEnd"/>
      <w:r w:rsidRPr="00FE7E3C">
        <w:rPr>
          <w:rFonts w:ascii="inherit" w:eastAsia="Times New Roman" w:hAnsi="inherit"/>
          <w:color w:val="353535"/>
          <w:sz w:val="20"/>
          <w:szCs w:val="16"/>
          <w:bdr w:val="none" w:sz="0" w:space="0" w:color="auto" w:frame="1"/>
          <w:lang w:eastAsia="pt-BR"/>
        </w:rPr>
        <w:t xml:space="preserve"> é comum em textos latinos do período medieval posterior e reflete a decisão de um Concílio eclesiástico, o Quarto </w:t>
      </w:r>
      <w:proofErr w:type="spellStart"/>
      <w:r w:rsidRPr="00FE7E3C">
        <w:rPr>
          <w:rFonts w:ascii="inherit" w:eastAsia="Times New Roman" w:hAnsi="inherit"/>
          <w:color w:val="353535"/>
          <w:sz w:val="20"/>
          <w:szCs w:val="16"/>
          <w:bdr w:val="none" w:sz="0" w:space="0" w:color="auto" w:frame="1"/>
          <w:lang w:eastAsia="pt-BR"/>
        </w:rPr>
        <w:t>Latrão</w:t>
      </w:r>
      <w:proofErr w:type="spellEnd"/>
      <w:r w:rsidRPr="00FE7E3C">
        <w:rPr>
          <w:rFonts w:ascii="inherit" w:eastAsia="Times New Roman" w:hAnsi="inherit"/>
          <w:color w:val="353535"/>
          <w:sz w:val="20"/>
          <w:szCs w:val="16"/>
          <w:bdr w:val="none" w:sz="0" w:space="0" w:color="auto" w:frame="1"/>
          <w:lang w:eastAsia="pt-BR"/>
        </w:rPr>
        <w:t xml:space="preserve"> de 1215 DC. Por razões dogmáticas, a fim de se opor à doutrina do Abade Joachim que a Trindade era de fato apenas uma unidade de consentimento, ao invés de substância, a frase foi tirada de cópias latinas em relação ao espírito, água e sangue.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Joachim havia inadvertidamente exposto </w:t>
      </w:r>
      <w:proofErr w:type="gramStart"/>
      <w:r w:rsidRPr="00FE7E3C">
        <w:rPr>
          <w:rFonts w:ascii="inherit" w:eastAsia="Times New Roman" w:hAnsi="inherit"/>
          <w:color w:val="353535"/>
          <w:sz w:val="20"/>
          <w:szCs w:val="16"/>
          <w:bdr w:val="none" w:sz="0" w:space="0" w:color="auto" w:frame="1"/>
          <w:lang w:eastAsia="pt-BR"/>
        </w:rPr>
        <w:t>a</w:t>
      </w:r>
      <w:proofErr w:type="gramEnd"/>
      <w:r w:rsidRPr="00FE7E3C">
        <w:rPr>
          <w:rFonts w:ascii="inherit" w:eastAsia="Times New Roman" w:hAnsi="inherit"/>
          <w:color w:val="353535"/>
          <w:sz w:val="20"/>
          <w:szCs w:val="16"/>
          <w:bdr w:val="none" w:sz="0" w:space="0" w:color="auto" w:frame="1"/>
          <w:lang w:eastAsia="pt-BR"/>
        </w:rPr>
        <w:t xml:space="preserve"> heresia oculta por trás do latim da Vulgata: três substâncias materiais diferentes nunca poderiam ser descritas como "uma em substância" (exceto por um herege </w:t>
      </w:r>
      <w:proofErr w:type="spellStart"/>
      <w:r w:rsidRPr="00FE7E3C">
        <w:rPr>
          <w:rFonts w:ascii="inherit" w:eastAsia="Times New Roman" w:hAnsi="inherit"/>
          <w:color w:val="353535"/>
          <w:sz w:val="20"/>
          <w:szCs w:val="16"/>
          <w:bdr w:val="none" w:sz="0" w:space="0" w:color="auto" w:frame="1"/>
          <w:lang w:eastAsia="pt-BR"/>
        </w:rPr>
        <w:t>docetista</w:t>
      </w:r>
      <w:proofErr w:type="spellEnd"/>
      <w:r w:rsidRPr="00FE7E3C">
        <w:rPr>
          <w:rFonts w:ascii="inherit" w:eastAsia="Times New Roman" w:hAnsi="inherit"/>
          <w:color w:val="353535"/>
          <w:sz w:val="20"/>
          <w:szCs w:val="16"/>
          <w:bdr w:val="none" w:sz="0" w:space="0" w:color="auto" w:frame="1"/>
          <w:lang w:eastAsia="pt-BR"/>
        </w:rPr>
        <w:t>), portanto, não poderiam ser chamadas de "um" ("</w:t>
      </w:r>
      <w:proofErr w:type="spellStart"/>
      <w:r w:rsidRPr="00FE7E3C">
        <w:rPr>
          <w:rFonts w:ascii="inherit" w:eastAsia="Times New Roman" w:hAnsi="inherit"/>
          <w:color w:val="353535"/>
          <w:sz w:val="20"/>
          <w:szCs w:val="16"/>
          <w:bdr w:val="none" w:sz="0" w:space="0" w:color="auto" w:frame="1"/>
          <w:lang w:eastAsia="pt-BR"/>
        </w:rPr>
        <w:t>unum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sunt</w:t>
      </w:r>
      <w:proofErr w:type="spellEnd"/>
      <w:r w:rsidRPr="00FE7E3C">
        <w:rPr>
          <w:rFonts w:ascii="inherit" w:eastAsia="Times New Roman" w:hAnsi="inherit"/>
          <w:color w:val="353535"/>
          <w:sz w:val="20"/>
          <w:szCs w:val="16"/>
          <w:bdr w:val="none" w:sz="0" w:space="0" w:color="auto" w:frame="1"/>
          <w:lang w:eastAsia="pt-BR"/>
        </w:rPr>
        <w:t>" ), nem em grego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eis para</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en</w:t>
      </w:r>
      <w:proofErr w:type="spellEnd"/>
      <w:r w:rsidRPr="00FE7E3C">
        <w:rPr>
          <w:rFonts w:ascii="inherit" w:eastAsia="Times New Roman" w:hAnsi="inherit"/>
          <w:color w:val="353535"/>
          <w:sz w:val="20"/>
          <w:szCs w:val="16"/>
          <w:bdr w:val="none" w:sz="0" w:space="0" w:color="auto" w:frame="1"/>
          <w:lang w:eastAsia="pt-BR"/>
        </w:rPr>
        <w:t>, que foi incorretamente entendido como "são um", com base na leitura latina comum.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solução de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Tomás de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Aquino foi que esta cláusula final em I João </w:t>
      </w:r>
      <w:proofErr w:type="gramStart"/>
      <w:r w:rsidRPr="00FE7E3C">
        <w:rPr>
          <w:rFonts w:ascii="inherit" w:eastAsia="Times New Roman" w:hAnsi="inherit"/>
          <w:color w:val="353535"/>
          <w:sz w:val="20"/>
          <w:szCs w:val="16"/>
          <w:bdr w:val="none" w:sz="0" w:space="0" w:color="auto" w:frame="1"/>
          <w:lang w:eastAsia="pt-BR"/>
        </w:rPr>
        <w:t>5</w:t>
      </w:r>
      <w:proofErr w:type="gramEnd"/>
      <w:r w:rsidRPr="00FE7E3C">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8</w:t>
      </w:r>
      <w:proofErr w:type="gramEnd"/>
      <w:r w:rsidRPr="00FE7E3C">
        <w:rPr>
          <w:rFonts w:ascii="inherit" w:eastAsia="Times New Roman" w:hAnsi="inherit"/>
          <w:color w:val="353535"/>
          <w:sz w:val="20"/>
          <w:szCs w:val="16"/>
          <w:bdr w:val="none" w:sz="0" w:space="0" w:color="auto" w:frame="1"/>
          <w:lang w:eastAsia="pt-BR"/>
        </w:rPr>
        <w:t xml:space="preserve"> não existia nas</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cópias verdadeiras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e</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 xml:space="preserve">foi </w:t>
      </w:r>
      <w:proofErr w:type="spellStart"/>
      <w:r w:rsidRPr="00FE7E3C">
        <w:rPr>
          <w:rFonts w:ascii="inherit" w:eastAsia="Times New Roman" w:hAnsi="inherit"/>
          <w:i/>
          <w:iCs/>
          <w:color w:val="353535"/>
          <w:sz w:val="20"/>
          <w:szCs w:val="16"/>
          <w:bdr w:val="none" w:sz="0" w:space="0" w:color="auto" w:frame="1"/>
          <w:lang w:eastAsia="pt-BR"/>
        </w:rPr>
        <w:t>dito</w:t>
      </w:r>
      <w:r w:rsidRPr="00FE7E3C">
        <w:rPr>
          <w:rFonts w:ascii="inherit" w:eastAsia="Times New Roman" w:hAnsi="inherit"/>
          <w:color w:val="353535"/>
          <w:sz w:val="20"/>
          <w:szCs w:val="16"/>
          <w:bdr w:val="none" w:sz="0" w:space="0" w:color="auto" w:frame="1"/>
          <w:lang w:eastAsia="pt-BR"/>
        </w:rPr>
        <w:t>Os</w:t>
      </w:r>
      <w:proofErr w:type="spellEnd"/>
      <w:r w:rsidRPr="00FE7E3C">
        <w:rPr>
          <w:rFonts w:ascii="inherit" w:eastAsia="Times New Roman" w:hAnsi="inherit"/>
          <w:color w:val="353535"/>
          <w:sz w:val="20"/>
          <w:szCs w:val="16"/>
          <w:bdr w:val="none" w:sz="0" w:space="0" w:color="auto" w:frame="1"/>
          <w:lang w:eastAsia="pt-BR"/>
        </w:rPr>
        <w:t xml:space="preserve"> arianos o inseriram para subverter a doutrina da Trindade.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nota nesse sentido foi incluída na margem </w:t>
      </w:r>
      <w:proofErr w:type="spellStart"/>
      <w:r w:rsidRPr="00FE7E3C">
        <w:rPr>
          <w:rFonts w:ascii="inherit" w:eastAsia="Times New Roman" w:hAnsi="inherit"/>
          <w:color w:val="353535"/>
          <w:sz w:val="20"/>
          <w:szCs w:val="16"/>
          <w:bdr w:val="none" w:sz="0" w:space="0" w:color="auto" w:frame="1"/>
          <w:lang w:eastAsia="pt-BR"/>
        </w:rPr>
        <w:t>Complutensiana</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Depois do Quarto Concílio de </w:t>
      </w:r>
      <w:proofErr w:type="spellStart"/>
      <w:r w:rsidRPr="00FE7E3C">
        <w:rPr>
          <w:rFonts w:ascii="inherit" w:eastAsia="Times New Roman" w:hAnsi="inherit"/>
          <w:color w:val="353535"/>
          <w:sz w:val="20"/>
          <w:szCs w:val="16"/>
          <w:bdr w:val="none" w:sz="0" w:space="0" w:color="auto" w:frame="1"/>
          <w:lang w:eastAsia="pt-BR"/>
        </w:rPr>
        <w:t>Latrão</w:t>
      </w:r>
      <w:proofErr w:type="spellEnd"/>
      <w:r w:rsidRPr="00FE7E3C">
        <w:rPr>
          <w:rFonts w:ascii="inherit" w:eastAsia="Times New Roman" w:hAnsi="inherit"/>
          <w:color w:val="353535"/>
          <w:sz w:val="20"/>
          <w:szCs w:val="16"/>
          <w:bdr w:val="none" w:sz="0" w:space="0" w:color="auto" w:frame="1"/>
          <w:lang w:eastAsia="pt-BR"/>
        </w:rPr>
        <w:t xml:space="preserve">, a frase final em </w:t>
      </w:r>
      <w:proofErr w:type="gramStart"/>
      <w:r w:rsidRPr="00FE7E3C">
        <w:rPr>
          <w:rFonts w:ascii="inherit" w:eastAsia="Times New Roman" w:hAnsi="inherit"/>
          <w:color w:val="353535"/>
          <w:sz w:val="20"/>
          <w:szCs w:val="16"/>
          <w:bdr w:val="none" w:sz="0" w:space="0" w:color="auto" w:frame="1"/>
          <w:lang w:eastAsia="pt-BR"/>
        </w:rPr>
        <w:t>1</w:t>
      </w:r>
      <w:proofErr w:type="gramEnd"/>
      <w:r w:rsidRPr="00FE7E3C">
        <w:rPr>
          <w:rFonts w:ascii="inherit" w:eastAsia="Times New Roman" w:hAnsi="inherit"/>
          <w:color w:val="353535"/>
          <w:sz w:val="20"/>
          <w:szCs w:val="16"/>
          <w:bdr w:val="none" w:sz="0" w:space="0" w:color="auto" w:frame="1"/>
          <w:lang w:eastAsia="pt-BR"/>
        </w:rPr>
        <w:t xml:space="preserve"> João 5. </w:t>
      </w:r>
      <w:proofErr w:type="gramStart"/>
      <w:r w:rsidRPr="00FE7E3C">
        <w:rPr>
          <w:rFonts w:ascii="inherit" w:eastAsia="Times New Roman" w:hAnsi="inherit"/>
          <w:color w:val="353535"/>
          <w:sz w:val="20"/>
          <w:szCs w:val="16"/>
          <w:bdr w:val="none" w:sz="0" w:space="0" w:color="auto" w:frame="1"/>
          <w:lang w:eastAsia="pt-BR"/>
        </w:rPr>
        <w:t>8</w:t>
      </w:r>
      <w:proofErr w:type="gramEnd"/>
      <w:r w:rsidRPr="00FE7E3C">
        <w:rPr>
          <w:rFonts w:ascii="inherit" w:eastAsia="Times New Roman" w:hAnsi="inherit"/>
          <w:color w:val="353535"/>
          <w:sz w:val="20"/>
          <w:szCs w:val="16"/>
          <w:bdr w:val="none" w:sz="0" w:space="0" w:color="auto" w:frame="1"/>
          <w:lang w:eastAsia="pt-BR"/>
        </w:rPr>
        <w:t xml:space="preserve"> foi comumente retirada do texto.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É claro que todo esse procedimento demonstra a falta de respeito pelas Sagradas Escrituras, característica da Igreja Romana durante a Idade Média.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Seu dogma não era baseado na Escritura, a Escritura foi alterada para se adequar ao dogma.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É exatamente o método seguido por Jerônimo já no século IV.</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Também demonstra por que os textos individuais por si só, não importa quantos anos, não são suficientes para determinar a verdadeira leitura das Escrituras.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Uma compreensão histórica dos métodos adotados pelos transmissores do texto é necessária para evitar erros textuais.</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Em conclusão, pode ser deduzido do uso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da palavra "ausente" com referência às "Três Testemunhas Celestiais" em sua correspondência com Lee, então, de sua inclusão dessa passagem em uma forma particular, embora de uma fonte de qualidade </w:t>
      </w:r>
      <w:proofErr w:type="gramStart"/>
      <w:r w:rsidRPr="00FE7E3C">
        <w:rPr>
          <w:rFonts w:ascii="inherit" w:eastAsia="Times New Roman" w:hAnsi="inherit"/>
          <w:color w:val="353535"/>
          <w:sz w:val="20"/>
          <w:szCs w:val="16"/>
          <w:bdr w:val="none" w:sz="0" w:space="0" w:color="auto" w:frame="1"/>
          <w:lang w:eastAsia="pt-BR"/>
        </w:rPr>
        <w:t>inferior ,</w:t>
      </w:r>
      <w:proofErr w:type="gramEnd"/>
      <w:r w:rsidRPr="00FE7E3C">
        <w:rPr>
          <w:rFonts w:ascii="inherit" w:eastAsia="Times New Roman" w:hAnsi="inherit"/>
          <w:color w:val="353535"/>
          <w:sz w:val="20"/>
          <w:szCs w:val="16"/>
          <w:bdr w:val="none" w:sz="0" w:space="0" w:color="auto" w:frame="1"/>
          <w:lang w:eastAsia="pt-BR"/>
        </w:rPr>
        <w:t xml:space="preserve"> no terceiro, e sua retenção dele, na forma ligeiramente melhorada, e com o apoio do texto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amplamente aceito, em cada edição subsequente do Novo Testamento, que a opinião madura e considerada deste brilhante Renascimento erudito, era que a passagem em si era autêntica.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 o crítico recalcitrante decidir fixar-se na suspeita de Erasmo de "retrotraduzir" da Vulgata latina no manuscrito "britânico", e então concluir que as "Três Testemunhas Celestiais" foram "retrotraduzidas" da Vulgata latina também, deve ser </w:t>
      </w:r>
      <w:proofErr w:type="gramStart"/>
      <w:r w:rsidRPr="00FE7E3C">
        <w:rPr>
          <w:rFonts w:ascii="inherit" w:eastAsia="Times New Roman" w:hAnsi="inherit"/>
          <w:color w:val="353535"/>
          <w:sz w:val="20"/>
          <w:szCs w:val="16"/>
          <w:bdr w:val="none" w:sz="0" w:space="0" w:color="auto" w:frame="1"/>
          <w:lang w:eastAsia="pt-BR"/>
        </w:rPr>
        <w:t>apontado,</w:t>
      </w:r>
      <w:proofErr w:type="gramEnd"/>
      <w:r w:rsidRPr="00FE7E3C">
        <w:rPr>
          <w:rFonts w:ascii="inherit" w:eastAsia="Times New Roman" w:hAnsi="inherit"/>
          <w:i/>
          <w:iCs/>
          <w:color w:val="353535"/>
          <w:sz w:val="20"/>
          <w:szCs w:val="16"/>
          <w:bdr w:val="none" w:sz="0" w:space="0" w:color="auto" w:frame="1"/>
          <w:lang w:eastAsia="pt-BR"/>
        </w:rPr>
        <w:t xml:space="preserve">não </w:t>
      </w:r>
      <w:proofErr w:type="spellStart"/>
      <w:r w:rsidRPr="00FE7E3C">
        <w:rPr>
          <w:rFonts w:ascii="inherit" w:eastAsia="Times New Roman" w:hAnsi="inherit"/>
          <w:i/>
          <w:iCs/>
          <w:color w:val="353535"/>
          <w:sz w:val="20"/>
          <w:szCs w:val="16"/>
          <w:bdr w:val="none" w:sz="0" w:space="0" w:color="auto" w:frame="1"/>
          <w:lang w:eastAsia="pt-BR"/>
        </w:rPr>
        <w:t>incluiu</w:t>
      </w:r>
      <w:r w:rsidRPr="00FE7E3C">
        <w:rPr>
          <w:rFonts w:ascii="inherit" w:eastAsia="Times New Roman" w:hAnsi="inherit"/>
          <w:color w:val="353535"/>
          <w:sz w:val="20"/>
          <w:szCs w:val="16"/>
          <w:bdr w:val="none" w:sz="0" w:space="0" w:color="auto" w:frame="1"/>
          <w:lang w:eastAsia="pt-BR"/>
        </w:rPr>
        <w:t>as</w:t>
      </w:r>
      <w:proofErr w:type="spellEnd"/>
      <w:r w:rsidRPr="00FE7E3C">
        <w:rPr>
          <w:rFonts w:ascii="inherit" w:eastAsia="Times New Roman" w:hAnsi="inherit"/>
          <w:color w:val="353535"/>
          <w:sz w:val="20"/>
          <w:szCs w:val="16"/>
          <w:bdr w:val="none" w:sz="0" w:space="0" w:color="auto" w:frame="1"/>
          <w:lang w:eastAsia="pt-BR"/>
        </w:rPr>
        <w:t xml:space="preserve"> “Três Testemunhas Celestiais” em tudo!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Portanto, não havia nada originalmente para "retrotraduzir".</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Ou melhor, existia nos tempos medievais uma infinidade de textos latinos que combinavam, de forma totalmente confusa, passagens “corrigidas” de acordo com a Vulgata de Jerônimo, com passagens não corrigidas retidas das versões em latim antigo (pré-Vulgata).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Algumas dessas leituras em latim antigo representavam com precisão o texto apostólico original.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Foi a partir dessa tradição textual confusa que as edições posteriores da Vulgata foram elaboradas e passadas como a “Vulgata Latina oficial”.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Vulgata comumente aceita dos dias de Erasmo era uma delas, e incluía as "Três Testemunhas Celestiais", preservando, neste caso, completamente contrário ao sistema original da Vulgata Latina autorizada pelo próprio Jerônimo, o texto grego autêntico </w:t>
      </w:r>
      <w:proofErr w:type="spellStart"/>
      <w:r w:rsidRPr="00FE7E3C">
        <w:rPr>
          <w:rFonts w:ascii="inherit" w:eastAsia="Times New Roman" w:hAnsi="inherit"/>
          <w:color w:val="353535"/>
          <w:sz w:val="20"/>
          <w:szCs w:val="16"/>
          <w:bdr w:val="none" w:sz="0" w:space="0" w:color="auto" w:frame="1"/>
          <w:lang w:eastAsia="pt-BR"/>
        </w:rPr>
        <w:t>pré-</w:t>
      </w:r>
      <w:proofErr w:type="gramStart"/>
      <w:r w:rsidRPr="00FE7E3C">
        <w:rPr>
          <w:rFonts w:ascii="inherit" w:eastAsia="Times New Roman" w:hAnsi="inherit"/>
          <w:color w:val="353535"/>
          <w:sz w:val="20"/>
          <w:szCs w:val="16"/>
          <w:bdr w:val="none" w:sz="0" w:space="0" w:color="auto" w:frame="1"/>
          <w:lang w:eastAsia="pt-BR"/>
        </w:rPr>
        <w:t>niceano</w:t>
      </w:r>
      <w:proofErr w:type="spellEnd"/>
      <w:r w:rsidRPr="00FE7E3C">
        <w:rPr>
          <w:rFonts w:ascii="inherit" w:eastAsia="Times New Roman" w:hAnsi="inherit"/>
          <w:color w:val="353535"/>
          <w:sz w:val="20"/>
          <w:szCs w:val="16"/>
          <w:bdr w:val="none" w:sz="0" w:space="0" w:color="auto" w:frame="1"/>
          <w:lang w:eastAsia="pt-BR"/>
        </w:rPr>
        <w:t xml:space="preserve"> .</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Então,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Mas este argumento só é válido em relação à inserção anterior na terceira edição de Erasmo, que foi obtida do manuscrito “britânico”, e que assumiu (com ênfase em assumido) ser o </w:t>
      </w:r>
      <w:proofErr w:type="spellStart"/>
      <w:r w:rsidRPr="00FE7E3C">
        <w:rPr>
          <w:rFonts w:ascii="inherit" w:eastAsia="Times New Roman" w:hAnsi="inherit"/>
          <w:color w:val="353535"/>
          <w:sz w:val="20"/>
          <w:szCs w:val="16"/>
          <w:bdr w:val="none" w:sz="0" w:space="0" w:color="auto" w:frame="1"/>
          <w:lang w:eastAsia="pt-BR"/>
        </w:rPr>
        <w:t>Codex</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Montfortianus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Não tem qualquer relação com a leitura </w:t>
      </w:r>
      <w:proofErr w:type="spellStart"/>
      <w:r w:rsidRPr="00FE7E3C">
        <w:rPr>
          <w:rFonts w:ascii="inherit" w:eastAsia="Times New Roman" w:hAnsi="inherit"/>
          <w:color w:val="353535"/>
          <w:sz w:val="20"/>
          <w:szCs w:val="16"/>
          <w:bdr w:val="none" w:sz="0" w:space="0" w:color="auto" w:frame="1"/>
          <w:lang w:eastAsia="pt-BR"/>
        </w:rPr>
        <w:t>complutensiana</w:t>
      </w:r>
      <w:proofErr w:type="spellEnd"/>
      <w:r w:rsidRPr="00FE7E3C">
        <w:rPr>
          <w:rFonts w:ascii="inherit" w:eastAsia="Times New Roman" w:hAnsi="inherit"/>
          <w:color w:val="353535"/>
          <w:sz w:val="20"/>
          <w:szCs w:val="16"/>
          <w:bdr w:val="none" w:sz="0" w:space="0" w:color="auto" w:frame="1"/>
          <w:lang w:eastAsia="pt-BR"/>
        </w:rPr>
        <w:t xml:space="preserve"> que Erasmo usou para produzir seu texto final e aprovado.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estava disponível para publicação antes de Erasmo lançar sua primeira edição, e foi o texto oficialmente sancionado pelas autoridades eclesiásticas romanas.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Ninguém poderia acusar os editores </w:t>
      </w:r>
      <w:proofErr w:type="spellStart"/>
      <w:r w:rsidRPr="00FE7E3C">
        <w:rPr>
          <w:rFonts w:ascii="inherit" w:eastAsia="Times New Roman" w:hAnsi="inherit"/>
          <w:color w:val="353535"/>
          <w:sz w:val="20"/>
          <w:szCs w:val="16"/>
          <w:bdr w:val="none" w:sz="0" w:space="0" w:color="auto" w:frame="1"/>
          <w:lang w:eastAsia="pt-BR"/>
        </w:rPr>
        <w:t>complutensianos</w:t>
      </w:r>
      <w:proofErr w:type="spellEnd"/>
      <w:r w:rsidRPr="00FE7E3C">
        <w:rPr>
          <w:rFonts w:ascii="inherit" w:eastAsia="Times New Roman" w:hAnsi="inherit"/>
          <w:color w:val="353535"/>
          <w:sz w:val="20"/>
          <w:szCs w:val="16"/>
          <w:bdr w:val="none" w:sz="0" w:space="0" w:color="auto" w:frame="1"/>
          <w:lang w:eastAsia="pt-BR"/>
        </w:rPr>
        <w:t xml:space="preserve"> de “retrotraduzir” para confundir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Isso não restringiu os defensores mais fanáticos do </w:t>
      </w:r>
      <w:proofErr w:type="spellStart"/>
      <w:r w:rsidRPr="00FE7E3C">
        <w:rPr>
          <w:rFonts w:ascii="inherit" w:eastAsia="Times New Roman" w:hAnsi="inherit"/>
          <w:color w:val="353535"/>
          <w:sz w:val="20"/>
          <w:szCs w:val="16"/>
          <w:bdr w:val="none" w:sz="0" w:space="0" w:color="auto" w:frame="1"/>
          <w:lang w:eastAsia="pt-BR"/>
        </w:rPr>
        <w:t>Codex</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Vaticanus</w:t>
      </w:r>
      <w:proofErr w:type="spellEnd"/>
      <w:r w:rsidRPr="00FE7E3C">
        <w:rPr>
          <w:rFonts w:ascii="inherit" w:eastAsia="Times New Roman" w:hAnsi="inherit"/>
          <w:color w:val="353535"/>
          <w:sz w:val="20"/>
          <w:szCs w:val="16"/>
          <w:bdr w:val="none" w:sz="0" w:space="0" w:color="auto" w:frame="1"/>
          <w:lang w:eastAsia="pt-BR"/>
        </w:rPr>
        <w:t xml:space="preserve"> e do tipo de texto “Alexandrino”, no entanto, que identificaram “retrotraduções” em cada canto do texto, e no </w:t>
      </w:r>
      <w:proofErr w:type="spellStart"/>
      <w:r w:rsidRPr="00FE7E3C">
        <w:rPr>
          <w:rFonts w:ascii="inherit" w:eastAsia="Times New Roman" w:hAnsi="inherit"/>
          <w:color w:val="353535"/>
          <w:sz w:val="20"/>
          <w:szCs w:val="16"/>
          <w:bdr w:val="none" w:sz="0" w:space="0" w:color="auto" w:frame="1"/>
          <w:lang w:eastAsia="pt-BR"/>
        </w:rPr>
        <w:t>Complutensian</w:t>
      </w:r>
      <w:proofErr w:type="spellEnd"/>
      <w:r w:rsidRPr="00FE7E3C">
        <w:rPr>
          <w:rFonts w:ascii="inherit" w:eastAsia="Times New Roman" w:hAnsi="inherit"/>
          <w:color w:val="353535"/>
          <w:sz w:val="20"/>
          <w:szCs w:val="16"/>
          <w:bdr w:val="none" w:sz="0" w:space="0" w:color="auto" w:frame="1"/>
          <w:lang w:eastAsia="pt-BR"/>
        </w:rPr>
        <w:t>, sempre que a leitura não lhes convinha.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críticos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aqui estão presos entre uma rocha e um lugar duro.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 eles desejam afirmar que a leitura </w:t>
      </w:r>
      <w:proofErr w:type="spellStart"/>
      <w:r w:rsidRPr="00FE7E3C">
        <w:rPr>
          <w:rFonts w:ascii="inherit" w:eastAsia="Times New Roman" w:hAnsi="inherit"/>
          <w:color w:val="353535"/>
          <w:sz w:val="20"/>
          <w:szCs w:val="16"/>
          <w:bdr w:val="none" w:sz="0" w:space="0" w:color="auto" w:frame="1"/>
          <w:lang w:eastAsia="pt-BR"/>
        </w:rPr>
        <w:t>complutensiana</w:t>
      </w:r>
      <w:proofErr w:type="spellEnd"/>
      <w:r w:rsidRPr="00FE7E3C">
        <w:rPr>
          <w:rFonts w:ascii="inherit" w:eastAsia="Times New Roman" w:hAnsi="inherit"/>
          <w:color w:val="353535"/>
          <w:sz w:val="20"/>
          <w:szCs w:val="16"/>
          <w:bdr w:val="none" w:sz="0" w:space="0" w:color="auto" w:frame="1"/>
          <w:lang w:eastAsia="pt-BR"/>
        </w:rPr>
        <w:t xml:space="preserve"> foi "retrotraduzida" para provar que a primeira edição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era defeituosa, eles têm que aceitar, é claro, que foi impressa após a primeira edição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 que, por sua vez, confirmaria que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era o primeiro a imprimir um Testamento grego.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 eles desejam privar Erasmo dessa honra, eles têm que assumir que a data 1514 no meio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foi impressa então, e foi, portanto, a primeira edição impressa, embora não seja oferecida ao público até mais tarde (c. 1522), e em nesse caso, eles não podem acusá-lo de conter uma leitura fabricada para embaraçar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que</w:t>
      </w:r>
      <w:proofErr w:type="gramEnd"/>
      <w:r w:rsidRPr="00FE7E3C">
        <w:rPr>
          <w:rFonts w:ascii="inherit" w:eastAsia="Times New Roman" w:hAnsi="inherit"/>
          <w:color w:val="353535"/>
          <w:sz w:val="20"/>
          <w:szCs w:val="16"/>
          <w:bdr w:val="none" w:sz="0" w:space="0" w:color="auto" w:frame="1"/>
          <w:lang w:eastAsia="pt-BR"/>
        </w:rPr>
        <w:t xml:space="preserve"> foi impresso após a primeira edição de Erasmo e que, por sua vez, confirmaria que Erasmo foi o primeiro a imprimir um Testamento grego.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 eles desejam privar Erasmo dessa honra, eles têm que assumir que a data 1514 no meio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foi impressa então, e foi, portanto, a primeira edição impressa, embora não seja oferecida ao público até mais tarde (c. 1522), e em nesse caso, eles não podem acusá-lo de conter uma leitura fabricada para embaraçar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que</w:t>
      </w:r>
      <w:proofErr w:type="gramEnd"/>
      <w:r w:rsidRPr="00FE7E3C">
        <w:rPr>
          <w:rFonts w:ascii="inherit" w:eastAsia="Times New Roman" w:hAnsi="inherit"/>
          <w:color w:val="353535"/>
          <w:sz w:val="20"/>
          <w:szCs w:val="16"/>
          <w:bdr w:val="none" w:sz="0" w:space="0" w:color="auto" w:frame="1"/>
          <w:lang w:eastAsia="pt-BR"/>
        </w:rPr>
        <w:t xml:space="preserve"> foi impresso após a primeira edição de Erasmo e que, por sua vez, confirmaria que Erasmo foi o primeiro a imprimir um Testamento grego.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 eles desejam privar Erasmo dessa honra, eles têm que assumir que a data 1514 no meio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foi impressa então, e foi, portanto, a primeira edição impressa, embora não seja oferecida ao público até mais tarde (c. 1522), e em nesse caso, eles não podem acusá-lo de conter uma leitura fabricada para embaraçar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Pondo de lado essas animosidades ridículas e acríticas, podemos dizer com certeza que os editores </w:t>
      </w:r>
      <w:proofErr w:type="spellStart"/>
      <w:r w:rsidRPr="00FE7E3C">
        <w:rPr>
          <w:rFonts w:ascii="inherit" w:eastAsia="Times New Roman" w:hAnsi="inherit"/>
          <w:color w:val="353535"/>
          <w:sz w:val="20"/>
          <w:szCs w:val="16"/>
          <w:bdr w:val="none" w:sz="0" w:space="0" w:color="auto" w:frame="1"/>
          <w:lang w:eastAsia="pt-BR"/>
        </w:rPr>
        <w:t>complutensianos</w:t>
      </w:r>
      <w:proofErr w:type="spellEnd"/>
      <w:r w:rsidRPr="00FE7E3C">
        <w:rPr>
          <w:rFonts w:ascii="inherit" w:eastAsia="Times New Roman" w:hAnsi="inherit"/>
          <w:color w:val="353535"/>
          <w:sz w:val="20"/>
          <w:szCs w:val="16"/>
          <w:bdr w:val="none" w:sz="0" w:space="0" w:color="auto" w:frame="1"/>
          <w:lang w:eastAsia="pt-BR"/>
        </w:rPr>
        <w:t xml:space="preserve"> não nutriam amor por seu texto grego, que olhavam com desconfiança em comparação com o texto da Vulgata latina.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coluna grega </w:t>
      </w:r>
      <w:proofErr w:type="gramStart"/>
      <w:r w:rsidRPr="00FE7E3C">
        <w:rPr>
          <w:rFonts w:ascii="inherit" w:eastAsia="Times New Roman" w:hAnsi="inherit"/>
          <w:color w:val="353535"/>
          <w:sz w:val="20"/>
          <w:szCs w:val="16"/>
          <w:bdr w:val="none" w:sz="0" w:space="0" w:color="auto" w:frame="1"/>
          <w:lang w:eastAsia="pt-BR"/>
        </w:rPr>
        <w:t>era</w:t>
      </w:r>
      <w:proofErr w:type="gramEnd"/>
      <w:r w:rsidRPr="00FE7E3C">
        <w:rPr>
          <w:rFonts w:ascii="inherit" w:eastAsia="Times New Roman" w:hAnsi="inherit"/>
          <w:color w:val="353535"/>
          <w:sz w:val="20"/>
          <w:szCs w:val="16"/>
          <w:bdr w:val="none" w:sz="0" w:space="0" w:color="auto" w:frame="1"/>
          <w:lang w:eastAsia="pt-BR"/>
        </w:rPr>
        <w:t>, como eles viam, um “ladrão crucificado” pendurado ao lado da coluna “Salvador”, ou seja, a Vulgata latina.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Sua atitude é compreensível, embora equivocada, dado seu sabor bizantino e, portanto, </w:t>
      </w:r>
      <w:proofErr w:type="spellStart"/>
      <w:r w:rsidRPr="00FE7E3C">
        <w:rPr>
          <w:rFonts w:ascii="inherit" w:eastAsia="Times New Roman" w:hAnsi="inherit"/>
          <w:color w:val="353535"/>
          <w:sz w:val="20"/>
          <w:szCs w:val="16"/>
          <w:bdr w:val="none" w:sz="0" w:space="0" w:color="auto" w:frame="1"/>
          <w:lang w:eastAsia="pt-BR"/>
        </w:rPr>
        <w:t>anti-Vulgata</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Eles feliz e claramente marcaram onde ele diferia do latim, e não tinham interesse em fabricar "retrotraduções" para fazer as colunas coincidirem.</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No que diz respeito às “Três Testemunhas Celestiais” no Textus Receptus, a acusação de “retrotraduzir” é um assunto morto.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Textus Receptus é baseado diretamente nas edições impressas pelo grande erudito impressor da Renascença, </w:t>
      </w:r>
      <w:proofErr w:type="spellStart"/>
      <w:r w:rsidRPr="00FE7E3C">
        <w:rPr>
          <w:rFonts w:ascii="inherit" w:eastAsia="Times New Roman" w:hAnsi="inherit"/>
          <w:color w:val="353535"/>
          <w:sz w:val="20"/>
          <w:szCs w:val="16"/>
          <w:bdr w:val="none" w:sz="0" w:space="0" w:color="auto" w:frame="1"/>
          <w:lang w:eastAsia="pt-BR"/>
        </w:rPr>
        <w:t>Robertus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que concordou nesta seção com as edições finais, quarta e quinta de Erasmo, e teve o apoio do </w:t>
      </w:r>
      <w:proofErr w:type="spellStart"/>
      <w:r w:rsidRPr="00FE7E3C">
        <w:rPr>
          <w:rFonts w:ascii="inherit" w:eastAsia="Times New Roman" w:hAnsi="inherit"/>
          <w:color w:val="353535"/>
          <w:sz w:val="20"/>
          <w:szCs w:val="16"/>
          <w:bdr w:val="none" w:sz="0" w:space="0" w:color="auto" w:frame="1"/>
          <w:lang w:eastAsia="pt-BR"/>
        </w:rPr>
        <w:t>Complutensian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mesmo texto foi posteriormente reproduzido em grande parte pelos </w:t>
      </w:r>
      <w:proofErr w:type="spellStart"/>
      <w:r w:rsidRPr="00FE7E3C">
        <w:rPr>
          <w:rFonts w:ascii="inherit" w:eastAsia="Times New Roman" w:hAnsi="inherit"/>
          <w:color w:val="353535"/>
          <w:sz w:val="20"/>
          <w:szCs w:val="16"/>
          <w:bdr w:val="none" w:sz="0" w:space="0" w:color="auto" w:frame="1"/>
          <w:lang w:eastAsia="pt-BR"/>
        </w:rPr>
        <w:t>Elzevirs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Stephanus</w:t>
      </w:r>
      <w:proofErr w:type="spellEnd"/>
      <w:r w:rsidRPr="00FE7E3C">
        <w:rPr>
          <w:rFonts w:ascii="inherit" w:eastAsia="Times New Roman" w:hAnsi="inherit"/>
          <w:color w:val="353535"/>
          <w:sz w:val="20"/>
          <w:szCs w:val="16"/>
          <w:bdr w:val="none" w:sz="0" w:space="0" w:color="auto" w:frame="1"/>
          <w:lang w:eastAsia="pt-BR"/>
        </w:rPr>
        <w:t xml:space="preserve"> tinha toda uma série de manuscritos valiosos da Biblioteca Real de Paris contendo a mesma leitura das últimas edições de Erasmo, bem como alguns (que ele rejeitou), omitindo apenas as palavras "no céu" em I João </w:t>
      </w:r>
      <w:proofErr w:type="gramStart"/>
      <w:r w:rsidRPr="00FE7E3C">
        <w:rPr>
          <w:rFonts w:ascii="inherit" w:eastAsia="Times New Roman" w:hAnsi="inherit"/>
          <w:color w:val="353535"/>
          <w:sz w:val="20"/>
          <w:szCs w:val="16"/>
          <w:bdr w:val="none" w:sz="0" w:space="0" w:color="auto" w:frame="1"/>
          <w:lang w:eastAsia="pt-BR"/>
        </w:rPr>
        <w:t>5</w:t>
      </w:r>
      <w:proofErr w:type="gramEnd"/>
      <w:r w:rsidRPr="00FE7E3C">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7 .</w:t>
      </w:r>
      <w:proofErr w:type="gramEnd"/>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Descobriremos que, aos poucos, um duplo padrão é aplicado na questão da “retrotradução”.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Quando a questão é das "Três Testemunhas Celestiais", a "retrotradução" é assumida como uma coisa natural pelo "crítico" moderno, que concentra seu fogo no manuscrito "</w:t>
      </w:r>
      <w:proofErr w:type="spellStart"/>
      <w:r w:rsidRPr="00FE7E3C">
        <w:rPr>
          <w:rFonts w:ascii="inherit" w:eastAsia="Times New Roman" w:hAnsi="inherit"/>
          <w:color w:val="353535"/>
          <w:sz w:val="20"/>
          <w:szCs w:val="16"/>
          <w:bdr w:val="none" w:sz="0" w:space="0" w:color="auto" w:frame="1"/>
          <w:lang w:eastAsia="pt-BR"/>
        </w:rPr>
        <w:t>Britsh</w:t>
      </w:r>
      <w:proofErr w:type="spellEnd"/>
      <w:r w:rsidRPr="00FE7E3C">
        <w:rPr>
          <w:rFonts w:ascii="inherit" w:eastAsia="Times New Roman" w:hAnsi="inherit"/>
          <w:color w:val="353535"/>
          <w:sz w:val="20"/>
          <w:szCs w:val="16"/>
          <w:bdr w:val="none" w:sz="0" w:space="0" w:color="auto" w:frame="1"/>
          <w:lang w:eastAsia="pt-BR"/>
        </w:rPr>
        <w:t xml:space="preserve">" de segunda categoria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 ignora o fato condenatório de que O texto final de Erasmo teve o apoio do </w:t>
      </w:r>
      <w:proofErr w:type="spellStart"/>
      <w:r w:rsidRPr="00FE7E3C">
        <w:rPr>
          <w:rFonts w:ascii="inherit" w:eastAsia="Times New Roman" w:hAnsi="inherit"/>
          <w:color w:val="353535"/>
          <w:sz w:val="20"/>
          <w:szCs w:val="16"/>
          <w:bdr w:val="none" w:sz="0" w:space="0" w:color="auto" w:frame="1"/>
          <w:lang w:eastAsia="pt-BR"/>
        </w:rPr>
        <w:t>Complutensian</w:t>
      </w:r>
      <w:proofErr w:type="spellEnd"/>
      <w:r w:rsidRPr="00FE7E3C">
        <w:rPr>
          <w:rFonts w:ascii="inherit" w:eastAsia="Times New Roman" w:hAnsi="inherit"/>
          <w:color w:val="353535"/>
          <w:sz w:val="20"/>
          <w:szCs w:val="16"/>
          <w:bdr w:val="none" w:sz="0" w:space="0" w:color="auto" w:frame="1"/>
          <w:lang w:eastAsia="pt-BR"/>
        </w:rPr>
        <w:t>: foi aprovado pelas mais altas autoridades do sistema católico romano, e entre elas os críticos vociferantes de Erasmo.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Mas quando se trata da prática real de "retrotradução" adotada no período medieval por escribas que alteraram o texto bizantino grego para ficar de acordo com a corrupta Vulgata latina, o "crítico" moderno afirma que é uma invenção da imaginação.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De tudo </w:t>
      </w:r>
      <w:proofErr w:type="gramStart"/>
      <w:r w:rsidRPr="00FE7E3C">
        <w:rPr>
          <w:rFonts w:ascii="inherit" w:eastAsia="Times New Roman" w:hAnsi="inherit"/>
          <w:color w:val="353535"/>
          <w:sz w:val="20"/>
          <w:szCs w:val="16"/>
          <w:bdr w:val="none" w:sz="0" w:space="0" w:color="auto" w:frame="1"/>
          <w:lang w:eastAsia="pt-BR"/>
        </w:rPr>
        <w:t>isso podemos ver</w:t>
      </w:r>
      <w:proofErr w:type="gramEnd"/>
      <w:r w:rsidRPr="00FE7E3C">
        <w:rPr>
          <w:rFonts w:ascii="inherit" w:eastAsia="Times New Roman" w:hAnsi="inherit"/>
          <w:color w:val="353535"/>
          <w:sz w:val="20"/>
          <w:szCs w:val="16"/>
          <w:bdr w:val="none" w:sz="0" w:space="0" w:color="auto" w:frame="1"/>
          <w:lang w:eastAsia="pt-BR"/>
        </w:rPr>
        <w:t xml:space="preserve"> claramente qual era a visão de Erasmo de “retrotraduzir” do latim.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Deveria ter atingido os críticos de Erasmo que, se ele tivesse, de fato, se entregado à prática ele mesmo, então ele poderia simplesmente ter “retrotraduzido” o texto ausente das “Três Testemunhas Celestiais”.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Não houve necessidade de procurar um códice grego contendo a leitura.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Com algumas pinceladas de sua caneta, o hiato problemático teria sido preenchido.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tempo e esforço que Erasmo gastou para obter </w:t>
      </w:r>
      <w:proofErr w:type="gramStart"/>
      <w:r w:rsidRPr="00FE7E3C">
        <w:rPr>
          <w:rFonts w:ascii="inherit" w:eastAsia="Times New Roman" w:hAnsi="inherit"/>
          <w:color w:val="353535"/>
          <w:sz w:val="20"/>
          <w:szCs w:val="16"/>
          <w:bdr w:val="none" w:sz="0" w:space="0" w:color="auto" w:frame="1"/>
          <w:lang w:eastAsia="pt-BR"/>
        </w:rPr>
        <w:t>este e aqueles outros</w:t>
      </w:r>
      <w:proofErr w:type="gramEnd"/>
      <w:r w:rsidRPr="00FE7E3C">
        <w:rPr>
          <w:rFonts w:ascii="inherit" w:eastAsia="Times New Roman" w:hAnsi="inherit"/>
          <w:color w:val="353535"/>
          <w:sz w:val="20"/>
          <w:szCs w:val="16"/>
          <w:bdr w:val="none" w:sz="0" w:space="0" w:color="auto" w:frame="1"/>
          <w:lang w:eastAsia="pt-BR"/>
        </w:rPr>
        <w:t xml:space="preserve"> textos ausentes nos manuscritos gregos inicialmente disponíveis para ele, provam sua fidelidade em aderir ao texto grego bizantino como atestado nas “cópias mais antigas e corretas”.</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O mito da “retrotradução” do próprio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do latim para o grego deve ter um contexto histórico particular, portanto, para explicar sua gênese.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Esse também foi o acalorado debate que se seguiu à publicação de Erasmo de sua primeira edição do texto grego bizantino do Novo Testamento.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erudito oponente de Erasmo, Sepúlveda, objetou ao fracasso de Erasmo em usar o </w:t>
      </w:r>
      <w:proofErr w:type="spellStart"/>
      <w:r w:rsidRPr="00FE7E3C">
        <w:rPr>
          <w:rFonts w:ascii="inherit" w:eastAsia="Times New Roman" w:hAnsi="inherit"/>
          <w:color w:val="353535"/>
          <w:sz w:val="20"/>
          <w:szCs w:val="16"/>
          <w:bdr w:val="none" w:sz="0" w:space="0" w:color="auto" w:frame="1"/>
          <w:lang w:eastAsia="pt-BR"/>
        </w:rPr>
        <w:t>Codex</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Vaticanus</w:t>
      </w:r>
      <w:proofErr w:type="spellEnd"/>
      <w:r w:rsidRPr="00FE7E3C">
        <w:rPr>
          <w:rFonts w:ascii="inherit" w:eastAsia="Times New Roman" w:hAnsi="inherit"/>
          <w:color w:val="353535"/>
          <w:sz w:val="20"/>
          <w:szCs w:val="16"/>
          <w:bdr w:val="none" w:sz="0" w:space="0" w:color="auto" w:frame="1"/>
          <w:lang w:eastAsia="pt-BR"/>
        </w:rPr>
        <w:t xml:space="preserve"> na publicação de seu texto.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(Para a correspondência relevante, ver </w:t>
      </w:r>
      <w:proofErr w:type="spellStart"/>
      <w:r w:rsidRPr="00FE7E3C">
        <w:rPr>
          <w:rFonts w:ascii="inherit" w:eastAsia="Times New Roman" w:hAnsi="inherit"/>
          <w:color w:val="353535"/>
          <w:sz w:val="20"/>
          <w:szCs w:val="16"/>
          <w:bdr w:val="none" w:sz="0" w:space="0" w:color="auto" w:frame="1"/>
          <w:lang w:eastAsia="pt-BR"/>
        </w:rPr>
        <w:t>Sepulvedae</w:t>
      </w:r>
      <w:proofErr w:type="spellEnd"/>
      <w:r w:rsidRPr="00FE7E3C">
        <w:rPr>
          <w:rFonts w:ascii="inherit" w:eastAsia="Times New Roman" w:hAnsi="inherit"/>
          <w:color w:val="353535"/>
          <w:sz w:val="20"/>
          <w:szCs w:val="16"/>
          <w:bdr w:val="none" w:sz="0" w:space="0" w:color="auto" w:frame="1"/>
          <w:lang w:eastAsia="pt-BR"/>
        </w:rPr>
        <w:t xml:space="preserve"> Opera, Madrid, 1780, </w:t>
      </w:r>
      <w:proofErr w:type="spellStart"/>
      <w:r w:rsidRPr="00FE7E3C">
        <w:rPr>
          <w:rFonts w:ascii="inherit" w:eastAsia="Times New Roman" w:hAnsi="inherit"/>
          <w:color w:val="353535"/>
          <w:sz w:val="20"/>
          <w:szCs w:val="16"/>
          <w:bdr w:val="none" w:sz="0" w:space="0" w:color="auto" w:frame="1"/>
          <w:lang w:eastAsia="pt-BR"/>
        </w:rPr>
        <w:t>Letters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of</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and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Sepulveda</w:t>
      </w:r>
      <w:proofErr w:type="spellEnd"/>
      <w:r w:rsidRPr="00FE7E3C">
        <w:rPr>
          <w:rFonts w:ascii="inherit" w:eastAsia="Times New Roman" w:hAnsi="inherit"/>
          <w:color w:val="353535"/>
          <w:sz w:val="20"/>
          <w:szCs w:val="16"/>
          <w:bdr w:val="none" w:sz="0" w:space="0" w:color="auto" w:frame="1"/>
          <w:lang w:eastAsia="pt-BR"/>
        </w:rPr>
        <w:t xml:space="preserve">, 1534.)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respondeu que tinha boas razões para rejeitar o </w:t>
      </w:r>
      <w:proofErr w:type="spellStart"/>
      <w:r w:rsidRPr="00FE7E3C">
        <w:rPr>
          <w:rFonts w:ascii="inherit" w:eastAsia="Times New Roman" w:hAnsi="inherit"/>
          <w:color w:val="353535"/>
          <w:sz w:val="20"/>
          <w:szCs w:val="16"/>
          <w:bdr w:val="none" w:sz="0" w:space="0" w:color="auto" w:frame="1"/>
          <w:lang w:eastAsia="pt-BR"/>
        </w:rPr>
        <w:t>Vaticanus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Manuscritos gregos no Ocidente eram conhecidos por serem emendados (“retrotraduzidos”) por referência ao latim.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Erasmo afirmou que, quando os Cristãos Ortodoxos Gregos foram admitidos na comunhão latina no Concílio Florentino em 1439 DC,</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incluída nos artigos do acordo estava </w:t>
      </w:r>
      <w:proofErr w:type="gramStart"/>
      <w:r w:rsidRPr="00FE7E3C">
        <w:rPr>
          <w:rFonts w:ascii="inherit" w:eastAsia="Times New Roman" w:hAnsi="inherit"/>
          <w:color w:val="353535"/>
          <w:sz w:val="20"/>
          <w:szCs w:val="16"/>
          <w:bdr w:val="none" w:sz="0" w:space="0" w:color="auto" w:frame="1"/>
          <w:lang w:eastAsia="pt-BR"/>
        </w:rPr>
        <w:t>a</w:t>
      </w:r>
      <w:proofErr w:type="gramEnd"/>
      <w:r w:rsidRPr="00FE7E3C">
        <w:rPr>
          <w:rFonts w:ascii="inherit" w:eastAsia="Times New Roman" w:hAnsi="inherit"/>
          <w:color w:val="353535"/>
          <w:sz w:val="20"/>
          <w:szCs w:val="16"/>
          <w:bdr w:val="none" w:sz="0" w:space="0" w:color="auto" w:frame="1"/>
          <w:lang w:eastAsia="pt-BR"/>
        </w:rPr>
        <w:t xml:space="preserve"> estipulação de que suas Bíblias gregas deveriam ser “corrigidas” para coincidir com a Vulgata Latina.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Sepúlveda respondeu que não tinha visto tal artigo, isto </w:t>
      </w:r>
      <w:proofErr w:type="gramStart"/>
      <w:r w:rsidRPr="00FE7E3C">
        <w:rPr>
          <w:rFonts w:ascii="inherit" w:eastAsia="Times New Roman" w:hAnsi="inherit"/>
          <w:color w:val="353535"/>
          <w:sz w:val="20"/>
          <w:szCs w:val="16"/>
          <w:bdr w:val="none" w:sz="0" w:space="0" w:color="auto" w:frame="1"/>
          <w:lang w:eastAsia="pt-BR"/>
        </w:rPr>
        <w:t>é,</w:t>
      </w:r>
      <w:proofErr w:type="gramEnd"/>
      <w:r w:rsidRPr="00FE7E3C">
        <w:rPr>
          <w:rFonts w:ascii="inherit" w:eastAsia="Times New Roman" w:hAnsi="inherit"/>
          <w:i/>
          <w:iCs/>
          <w:color w:val="353535"/>
          <w:sz w:val="20"/>
          <w:szCs w:val="16"/>
          <w:bdr w:val="none" w:sz="0" w:space="0" w:color="auto" w:frame="1"/>
          <w:lang w:eastAsia="pt-BR"/>
        </w:rPr>
        <w:t>por escrito</w:t>
      </w:r>
      <w:r w:rsidRPr="00FE7E3C">
        <w:rPr>
          <w:rFonts w:ascii="inherit" w:eastAsia="Times New Roman" w:hAnsi="inherit"/>
          <w:color w:val="353535"/>
          <w:sz w:val="20"/>
          <w:szCs w:val="16"/>
          <w:bdr w:val="none" w:sz="0" w:space="0" w:color="auto" w:frame="1"/>
          <w:lang w:eastAsia="pt-BR"/>
        </w:rPr>
        <w:t xml:space="preserve">, 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rebateu que sua informação era da fonte mais elevada, que ele havia recebido a informação verbalmente pelo Bispo </w:t>
      </w:r>
      <w:proofErr w:type="spellStart"/>
      <w:r w:rsidRPr="00FE7E3C">
        <w:rPr>
          <w:rFonts w:ascii="inherit" w:eastAsia="Times New Roman" w:hAnsi="inherit"/>
          <w:color w:val="353535"/>
          <w:sz w:val="20"/>
          <w:szCs w:val="16"/>
          <w:bdr w:val="none" w:sz="0" w:space="0" w:color="auto" w:frame="1"/>
          <w:lang w:eastAsia="pt-BR"/>
        </w:rPr>
        <w:t>Cuthbert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Tunstall</w:t>
      </w:r>
      <w:proofErr w:type="spellEnd"/>
      <w:r w:rsidRPr="00FE7E3C">
        <w:rPr>
          <w:rFonts w:ascii="inherit" w:eastAsia="Times New Roman" w:hAnsi="inherit"/>
          <w:color w:val="353535"/>
          <w:sz w:val="20"/>
          <w:szCs w:val="16"/>
          <w:bdr w:val="none" w:sz="0" w:space="0" w:color="auto" w:frame="1"/>
          <w:lang w:eastAsia="pt-BR"/>
        </w:rPr>
        <w:t xml:space="preserve"> de </w:t>
      </w:r>
      <w:proofErr w:type="spellStart"/>
      <w:r w:rsidRPr="00FE7E3C">
        <w:rPr>
          <w:rFonts w:ascii="inherit" w:eastAsia="Times New Roman" w:hAnsi="inherit"/>
          <w:color w:val="353535"/>
          <w:sz w:val="20"/>
          <w:szCs w:val="16"/>
          <w:bdr w:val="none" w:sz="0" w:space="0" w:color="auto" w:frame="1"/>
          <w:lang w:eastAsia="pt-BR"/>
        </w:rPr>
        <w:t>Durham</w:t>
      </w:r>
      <w:proofErr w:type="spellEnd"/>
      <w:r w:rsidRPr="00FE7E3C">
        <w:rPr>
          <w:rFonts w:ascii="inherit" w:eastAsia="Times New Roman" w:hAnsi="inherit"/>
          <w:color w:val="353535"/>
          <w:sz w:val="20"/>
          <w:szCs w:val="16"/>
          <w:bdr w:val="none" w:sz="0" w:space="0" w:color="auto" w:frame="1"/>
          <w:lang w:eastAsia="pt-BR"/>
        </w:rPr>
        <w:t>, Inglaterra, que lhe assegurou que era esse o caso, quer o procedimento vergonhoso fosse incorporado ao oficial conta do pacto.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próprio Sepúlveda admitiu como “provável” pelo menos uma dessas emendas do grego em conformidade com o latim.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(Carta de </w:t>
      </w:r>
      <w:proofErr w:type="spellStart"/>
      <w:r w:rsidRPr="00FE7E3C">
        <w:rPr>
          <w:rFonts w:ascii="inherit" w:eastAsia="Times New Roman" w:hAnsi="inherit"/>
          <w:color w:val="353535"/>
          <w:sz w:val="20"/>
          <w:szCs w:val="16"/>
          <w:bdr w:val="none" w:sz="0" w:space="0" w:color="auto" w:frame="1"/>
          <w:lang w:eastAsia="pt-BR"/>
        </w:rPr>
        <w:t>Sepulveda</w:t>
      </w:r>
      <w:proofErr w:type="spellEnd"/>
      <w:r w:rsidRPr="00FE7E3C">
        <w:rPr>
          <w:rFonts w:ascii="inherit" w:eastAsia="Times New Roman" w:hAnsi="inherit"/>
          <w:color w:val="353535"/>
          <w:sz w:val="20"/>
          <w:szCs w:val="16"/>
          <w:bdr w:val="none" w:sz="0" w:space="0" w:color="auto" w:frame="1"/>
          <w:lang w:eastAsia="pt-BR"/>
        </w:rPr>
        <w:t xml:space="preserve"> em </w:t>
      </w:r>
      <w:proofErr w:type="spellStart"/>
      <w:r w:rsidRPr="00FE7E3C">
        <w:rPr>
          <w:rFonts w:ascii="inherit" w:eastAsia="Times New Roman" w:hAnsi="inherit"/>
          <w:color w:val="353535"/>
          <w:sz w:val="20"/>
          <w:szCs w:val="16"/>
          <w:bdr w:val="none" w:sz="0" w:space="0" w:color="auto" w:frame="1"/>
          <w:lang w:eastAsia="pt-BR"/>
        </w:rPr>
        <w:t>Erasmi</w:t>
      </w:r>
      <w:proofErr w:type="spellEnd"/>
      <w:r w:rsidRPr="00FE7E3C">
        <w:rPr>
          <w:rFonts w:ascii="inherit" w:eastAsia="Times New Roman" w:hAnsi="inherit"/>
          <w:color w:val="353535"/>
          <w:sz w:val="20"/>
          <w:szCs w:val="16"/>
          <w:bdr w:val="none" w:sz="0" w:space="0" w:color="auto" w:frame="1"/>
          <w:lang w:eastAsia="pt-BR"/>
        </w:rPr>
        <w:t xml:space="preserve"> Opera, iii. Col. 1762.) É interessante notar aqui,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implicitamente associado </w:t>
      </w:r>
      <w:proofErr w:type="spellStart"/>
      <w:r w:rsidRPr="00FE7E3C">
        <w:rPr>
          <w:rFonts w:ascii="inherit" w:eastAsia="Times New Roman" w:hAnsi="inherit"/>
          <w:color w:val="353535"/>
          <w:sz w:val="20"/>
          <w:szCs w:val="16"/>
          <w:bdr w:val="none" w:sz="0" w:space="0" w:color="auto" w:frame="1"/>
          <w:lang w:eastAsia="pt-BR"/>
        </w:rPr>
        <w:t>Codex</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Vaticanus</w:t>
      </w:r>
      <w:proofErr w:type="spellEnd"/>
      <w:r w:rsidRPr="00FE7E3C">
        <w:rPr>
          <w:rFonts w:ascii="inherit" w:eastAsia="Times New Roman" w:hAnsi="inherit"/>
          <w:color w:val="353535"/>
          <w:sz w:val="20"/>
          <w:szCs w:val="16"/>
          <w:bdr w:val="none" w:sz="0" w:space="0" w:color="auto" w:frame="1"/>
          <w:lang w:eastAsia="pt-BR"/>
        </w:rPr>
        <w:t xml:space="preserve"> com a prática de "retrotraduzir", e isso pode muito bem ser porque ele estava ciente de sua compatibilidade com </w:t>
      </w:r>
      <w:proofErr w:type="gramStart"/>
      <w:r w:rsidRPr="00FE7E3C">
        <w:rPr>
          <w:rFonts w:ascii="inherit" w:eastAsia="Times New Roman" w:hAnsi="inherit"/>
          <w:color w:val="353535"/>
          <w:sz w:val="20"/>
          <w:szCs w:val="16"/>
          <w:bdr w:val="none" w:sz="0" w:space="0" w:color="auto" w:frame="1"/>
          <w:lang w:eastAsia="pt-BR"/>
        </w:rPr>
        <w:t>o Vulgata</w:t>
      </w:r>
      <w:proofErr w:type="gramEnd"/>
      <w:r w:rsidRPr="00FE7E3C">
        <w:rPr>
          <w:rFonts w:ascii="inherit" w:eastAsia="Times New Roman" w:hAnsi="inherit"/>
          <w:color w:val="353535"/>
          <w:sz w:val="20"/>
          <w:szCs w:val="16"/>
          <w:bdr w:val="none" w:sz="0" w:space="0" w:color="auto" w:frame="1"/>
          <w:lang w:eastAsia="pt-BR"/>
        </w:rPr>
        <w:t>, e da admissão do autor da Vulgata de que ele “corrigiu” manuscritos gregos para coincidir com o texto latino.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É óbvio, à luz desta disputa,</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O mito da “retrotradução”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é baseado em uma interpretação errônea (para colocá-lo da forma mais amável possível) de declarações feitas por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em sua Apologia dirigida a </w:t>
      </w:r>
      <w:proofErr w:type="spellStart"/>
      <w:r w:rsidRPr="00FE7E3C">
        <w:rPr>
          <w:rFonts w:ascii="inherit" w:eastAsia="Times New Roman" w:hAnsi="inherit"/>
          <w:color w:val="353535"/>
          <w:sz w:val="20"/>
          <w:szCs w:val="16"/>
          <w:bdr w:val="none" w:sz="0" w:space="0" w:color="auto" w:frame="1"/>
          <w:lang w:eastAsia="pt-BR"/>
        </w:rPr>
        <w:t>Stunica</w:t>
      </w:r>
      <w:proofErr w:type="spellEnd"/>
      <w:r w:rsidRPr="00FE7E3C">
        <w:rPr>
          <w:rFonts w:ascii="inherit" w:eastAsia="Times New Roman" w:hAnsi="inherit"/>
          <w:color w:val="353535"/>
          <w:sz w:val="20"/>
          <w:szCs w:val="16"/>
          <w:bdr w:val="none" w:sz="0" w:space="0" w:color="auto" w:frame="1"/>
          <w:lang w:eastAsia="pt-BR"/>
        </w:rPr>
        <w:t xml:space="preserve"> da equipe </w:t>
      </w:r>
      <w:proofErr w:type="spellStart"/>
      <w:r w:rsidRPr="00FE7E3C">
        <w:rPr>
          <w:rFonts w:ascii="inherit" w:eastAsia="Times New Roman" w:hAnsi="inherit"/>
          <w:color w:val="353535"/>
          <w:sz w:val="20"/>
          <w:szCs w:val="16"/>
          <w:bdr w:val="none" w:sz="0" w:space="0" w:color="auto" w:frame="1"/>
          <w:lang w:eastAsia="pt-BR"/>
        </w:rPr>
        <w:t>Complutensiana</w:t>
      </w:r>
      <w:proofErr w:type="spellEnd"/>
      <w:r w:rsidRPr="00FE7E3C">
        <w:rPr>
          <w:rFonts w:ascii="inherit" w:eastAsia="Times New Roman" w:hAnsi="inherit"/>
          <w:color w:val="353535"/>
          <w:sz w:val="20"/>
          <w:szCs w:val="16"/>
          <w:bdr w:val="none" w:sz="0" w:space="0" w:color="auto" w:frame="1"/>
          <w:lang w:eastAsia="pt-BR"/>
        </w:rPr>
        <w:t xml:space="preserve">, em suas Anotações ao Apocalipse, o Livro de </w:t>
      </w:r>
      <w:proofErr w:type="spellStart"/>
      <w:r w:rsidRPr="00FE7E3C">
        <w:rPr>
          <w:rFonts w:ascii="inherit" w:eastAsia="Times New Roman" w:hAnsi="inherit"/>
          <w:color w:val="353535"/>
          <w:sz w:val="20"/>
          <w:szCs w:val="16"/>
          <w:bdr w:val="none" w:sz="0" w:space="0" w:color="auto" w:frame="1"/>
          <w:lang w:eastAsia="pt-BR"/>
        </w:rPr>
        <w:t>Revelation</w:t>
      </w:r>
      <w:proofErr w:type="spellEnd"/>
      <w:r w:rsidRPr="00FE7E3C">
        <w:rPr>
          <w:rFonts w:ascii="inherit" w:eastAsia="Times New Roman" w:hAnsi="inherit"/>
          <w:color w:val="353535"/>
          <w:sz w:val="20"/>
          <w:szCs w:val="16"/>
          <w:bdr w:val="none" w:sz="0" w:space="0" w:color="auto" w:frame="1"/>
          <w:lang w:eastAsia="pt-BR"/>
        </w:rPr>
        <w:t>, e em suas respostas às críticas de Lee.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Erasmo usou uma expressão no curso de sua Apologia dirigida a </w:t>
      </w:r>
      <w:proofErr w:type="spellStart"/>
      <w:r w:rsidRPr="00FE7E3C">
        <w:rPr>
          <w:rFonts w:ascii="inherit" w:eastAsia="Times New Roman" w:hAnsi="inherit"/>
          <w:color w:val="353535"/>
          <w:sz w:val="20"/>
          <w:szCs w:val="16"/>
          <w:bdr w:val="none" w:sz="0" w:space="0" w:color="auto" w:frame="1"/>
          <w:lang w:eastAsia="pt-BR"/>
        </w:rPr>
        <w:t>Stunica</w:t>
      </w:r>
      <w:proofErr w:type="spellEnd"/>
      <w:r w:rsidRPr="00FE7E3C">
        <w:rPr>
          <w:rFonts w:ascii="inherit" w:eastAsia="Times New Roman" w:hAnsi="inherit"/>
          <w:color w:val="353535"/>
          <w:sz w:val="20"/>
          <w:szCs w:val="16"/>
          <w:bdr w:val="none" w:sz="0" w:space="0" w:color="auto" w:frame="1"/>
          <w:lang w:eastAsia="pt-BR"/>
        </w:rPr>
        <w:t xml:space="preserve"> que foi mal compreendida pelo </w:t>
      </w:r>
      <w:proofErr w:type="spellStart"/>
      <w:r w:rsidRPr="00FE7E3C">
        <w:rPr>
          <w:rFonts w:ascii="inherit" w:eastAsia="Times New Roman" w:hAnsi="inherit"/>
          <w:color w:val="353535"/>
          <w:sz w:val="20"/>
          <w:szCs w:val="16"/>
          <w:bdr w:val="none" w:sz="0" w:space="0" w:color="auto" w:frame="1"/>
          <w:lang w:eastAsia="pt-BR"/>
        </w:rPr>
        <w:t>pietista</w:t>
      </w:r>
      <w:proofErr w:type="spellEnd"/>
      <w:r w:rsidRPr="00FE7E3C">
        <w:rPr>
          <w:rFonts w:ascii="inherit" w:eastAsia="Times New Roman" w:hAnsi="inherit"/>
          <w:color w:val="353535"/>
          <w:sz w:val="20"/>
          <w:szCs w:val="16"/>
          <w:bdr w:val="none" w:sz="0" w:space="0" w:color="auto" w:frame="1"/>
          <w:lang w:eastAsia="pt-BR"/>
        </w:rPr>
        <w:t xml:space="preserve"> Bengel do século XVIII (uma das duas luzes principais do </w:t>
      </w:r>
      <w:proofErr w:type="spellStart"/>
      <w:r w:rsidRPr="00FE7E3C">
        <w:rPr>
          <w:rFonts w:ascii="inherit" w:eastAsia="Times New Roman" w:hAnsi="inherit"/>
          <w:color w:val="353535"/>
          <w:sz w:val="20"/>
          <w:szCs w:val="16"/>
          <w:bdr w:val="none" w:sz="0" w:space="0" w:color="auto" w:frame="1"/>
          <w:lang w:eastAsia="pt-BR"/>
        </w:rPr>
        <w:t>pietismo</w:t>
      </w:r>
      <w:proofErr w:type="spellEnd"/>
      <w:r w:rsidRPr="00FE7E3C">
        <w:rPr>
          <w:rFonts w:ascii="inherit" w:eastAsia="Times New Roman" w:hAnsi="inherit"/>
          <w:color w:val="353535"/>
          <w:sz w:val="20"/>
          <w:szCs w:val="16"/>
          <w:bdr w:val="none" w:sz="0" w:space="0" w:color="auto" w:frame="1"/>
          <w:lang w:eastAsia="pt-BR"/>
        </w:rPr>
        <w:t xml:space="preserve"> naquela época, a outra sendo </w:t>
      </w:r>
      <w:proofErr w:type="spellStart"/>
      <w:r w:rsidRPr="00FE7E3C">
        <w:rPr>
          <w:rFonts w:ascii="inherit" w:eastAsia="Times New Roman" w:hAnsi="inherit"/>
          <w:color w:val="353535"/>
          <w:sz w:val="20"/>
          <w:szCs w:val="16"/>
          <w:bdr w:val="none" w:sz="0" w:space="0" w:color="auto" w:frame="1"/>
          <w:lang w:eastAsia="pt-BR"/>
        </w:rPr>
        <w:t>Zinzendorf</w:t>
      </w:r>
      <w:proofErr w:type="spellEnd"/>
      <w:r w:rsidRPr="00FE7E3C">
        <w:rPr>
          <w:rFonts w:ascii="inherit" w:eastAsia="Times New Roman" w:hAnsi="inherit"/>
          <w:color w:val="353535"/>
          <w:sz w:val="20"/>
          <w:szCs w:val="16"/>
          <w:bdr w:val="none" w:sz="0" w:space="0" w:color="auto" w:frame="1"/>
          <w:lang w:eastAsia="pt-BR"/>
        </w:rPr>
        <w:t xml:space="preserve">), e o mal-entendido encorajou Bengel a ceder menos crédito do que o merecido ao trabalho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no Livro do Apocalipse.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Este foi um trampolim para o trabalho crítico do próprio Bengel sobre o texto, que era de particular interesse para ele como estudante de profecia bíblica.</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Semler</w:t>
      </w:r>
      <w:proofErr w:type="spellEnd"/>
      <w:r w:rsidRPr="00FE7E3C">
        <w:rPr>
          <w:rFonts w:ascii="inherit" w:eastAsia="Times New Roman" w:hAnsi="inherit"/>
          <w:color w:val="353535"/>
          <w:sz w:val="20"/>
          <w:szCs w:val="16"/>
          <w:bdr w:val="none" w:sz="0" w:space="0" w:color="auto" w:frame="1"/>
          <w:lang w:eastAsia="pt-BR"/>
        </w:rPr>
        <w:t xml:space="preserve"> assumiu as iniciativas de Bengel no campo da crítica textual, e </w:t>
      </w:r>
      <w:proofErr w:type="spellStart"/>
      <w:r w:rsidRPr="00FE7E3C">
        <w:rPr>
          <w:rFonts w:ascii="inherit" w:eastAsia="Times New Roman" w:hAnsi="inherit"/>
          <w:color w:val="353535"/>
          <w:sz w:val="20"/>
          <w:szCs w:val="16"/>
          <w:bdr w:val="none" w:sz="0" w:space="0" w:color="auto" w:frame="1"/>
          <w:lang w:eastAsia="pt-BR"/>
        </w:rPr>
        <w:t>Griesbach</w:t>
      </w:r>
      <w:proofErr w:type="spellEnd"/>
      <w:r w:rsidRPr="00FE7E3C">
        <w:rPr>
          <w:rFonts w:ascii="inherit" w:eastAsia="Times New Roman" w:hAnsi="inherit"/>
          <w:color w:val="353535"/>
          <w:sz w:val="20"/>
          <w:szCs w:val="16"/>
          <w:bdr w:val="none" w:sz="0" w:space="0" w:color="auto" w:frame="1"/>
          <w:lang w:eastAsia="pt-BR"/>
        </w:rPr>
        <w:t xml:space="preserve"> deu continuidade a </w:t>
      </w:r>
      <w:proofErr w:type="spellStart"/>
      <w:r w:rsidRPr="00FE7E3C">
        <w:rPr>
          <w:rFonts w:ascii="inherit" w:eastAsia="Times New Roman" w:hAnsi="inherit"/>
          <w:color w:val="353535"/>
          <w:sz w:val="20"/>
          <w:szCs w:val="16"/>
          <w:bdr w:val="none" w:sz="0" w:space="0" w:color="auto" w:frame="1"/>
          <w:lang w:eastAsia="pt-BR"/>
        </w:rPr>
        <w:t>Semler</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Griesbach</w:t>
      </w:r>
      <w:proofErr w:type="spellEnd"/>
      <w:r w:rsidRPr="00FE7E3C">
        <w:rPr>
          <w:rFonts w:ascii="inherit" w:eastAsia="Times New Roman" w:hAnsi="inherit"/>
          <w:color w:val="353535"/>
          <w:sz w:val="20"/>
          <w:szCs w:val="16"/>
          <w:bdr w:val="none" w:sz="0" w:space="0" w:color="auto" w:frame="1"/>
          <w:lang w:eastAsia="pt-BR"/>
        </w:rPr>
        <w:t>, no final do século XVIII, produziu um texto crítico e uma teoria crítica que forneceram o modelo para o ataque do século XIX ao Textus Receptus.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próprio Bengel era um estudioso consciencioso, embora sujeito a ataques de exegese errática, como sua predição, baseada em uma interpretação idiossincrática das declarações cronológicas no Livro do Apocalipse, de que Cristo voltaria em 18 de junho de 1836!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deveria nos alertar para tomar cuidado com as novas teorias abordadas por Bengel e examinar com mais diligência do que o normal as declarações feitas por ele em apoio a tais teorias.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crítica de Bengel à obra textual de Erasmo no Livro do Apocalipse cai neste colchete.</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Griesbach</w:t>
      </w:r>
      <w:proofErr w:type="spellEnd"/>
      <w:r w:rsidRPr="00FE7E3C">
        <w:rPr>
          <w:rFonts w:ascii="inherit" w:eastAsia="Times New Roman" w:hAnsi="inherit"/>
          <w:color w:val="353535"/>
          <w:sz w:val="20"/>
          <w:szCs w:val="16"/>
          <w:bdr w:val="none" w:sz="0" w:space="0" w:color="auto" w:frame="1"/>
          <w:lang w:eastAsia="pt-BR"/>
        </w:rPr>
        <w:t>, no final do século XVIII, produziu um texto crítico e uma teoria crítica que forneceram o modelo para o ataque do século XIX ao Textus Receptus.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próprio Bengel era um estudioso consciencioso, embora sujeito a ataques de exegese errática, como sua predição, baseada em uma interpretação idiossincrática das declarações cronológicas no Livro do Apocalipse, de que Cristo voltaria em 18 de junho de 1836!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deveria nos alertar para tomar cuidado com as novas teorias abordadas por Bengel e examinar com mais diligência do que o normal as declarações feitas por ele em apoio a tais teorias.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crítica de Bengel à obra textual de Erasmo no Livro do Apocalipse cai neste colchete.</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Griesbach</w:t>
      </w:r>
      <w:proofErr w:type="spellEnd"/>
      <w:r w:rsidRPr="00FE7E3C">
        <w:rPr>
          <w:rFonts w:ascii="inherit" w:eastAsia="Times New Roman" w:hAnsi="inherit"/>
          <w:color w:val="353535"/>
          <w:sz w:val="20"/>
          <w:szCs w:val="16"/>
          <w:bdr w:val="none" w:sz="0" w:space="0" w:color="auto" w:frame="1"/>
          <w:lang w:eastAsia="pt-BR"/>
        </w:rPr>
        <w:t>, no final do século XVIII, produziu um texto crítico e uma teoria crítica que forneceram o modelo para o ataque do século XIX ao Textus Receptus.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próprio Bengel era um estudioso consciencioso, embora sujeito a ataques de exegese errática, como sua predição, baseada em uma interpretação idiossincrática das declarações cronológicas no Livro do Apocalipse, de que Cristo voltaria em 18 de junho de 1836!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deveria nos alertar para tomar cuidado com as novas teorias abordadas por Bengel e examinar com mais diligência do que o normal as declarações feitas por ele em apoio a tais teorias.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crítica de Bengel à obra textual de Erasmo no Livro do Apocalipse cai neste colchete.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próprio Bengel era um estudioso consciencioso, embora sujeito a ataques de exegese errática, como sua predição, baseada em uma interpretação idiossincrática das declarações cronológicas no Livro do Apocalipse, de que Cristo voltaria em 18 de junho de 1836!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deveria nos alertar para tomar cuidado com as novas teorias abordadas por Bengel e examinar com mais diligência do que o normal as declarações feitas por ele em apoio a tais teorias.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crítica de Bengel à obra textual de Erasmo no Livro do Apocalipse cai neste colchete.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próprio Bengel era um estudioso consciencioso, embora sujeito a ataques de exegese errática, como sua predição, baseada em uma interpretação idiossincrática das declarações cronológicas no Livro do Apocalipse, de que Cristo voltaria em 18 de junho de 1836!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deveria nos alertar para tomar cuidado com as novas teorias abordadas por Bengel e examinar com mais diligência do que o normal as declarações feitas por ele em apoio a tais teorias.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crítica de Bengel à obra textual de Erasmo no Livro do Apocalipse cai neste colchete.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deveria nos alertar para tomar cuidado com as novas teorias abordadas por Bengel e examinar com mais diligência do que o normal as declarações feitas por ele em apoio a tais teorias.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crítica de Bengel à obra textual de Erasmo no Livro do Apocalipse cai neste colchete.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deveria nos alertar para tomar cuidado com as novas teorias abordadas por Bengel e examinar com mais diligência do que o normal as declarações feitas por ele em apoio a tais teorias.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crítica de Bengel à obra textual de Erasmo no Livro do Apocalipse cai neste colchete.</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Bengel (</w:t>
      </w:r>
      <w:proofErr w:type="spellStart"/>
      <w:r w:rsidRPr="00FE7E3C">
        <w:rPr>
          <w:rFonts w:ascii="inherit" w:eastAsia="Times New Roman" w:hAnsi="inherit"/>
          <w:color w:val="353535"/>
          <w:sz w:val="20"/>
          <w:szCs w:val="16"/>
          <w:bdr w:val="none" w:sz="0" w:space="0" w:color="auto" w:frame="1"/>
          <w:lang w:eastAsia="pt-BR"/>
        </w:rPr>
        <w:t>Bengelius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Apparatus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Criticus</w:t>
      </w:r>
      <w:proofErr w:type="spellEnd"/>
      <w:r w:rsidRPr="00FE7E3C">
        <w:rPr>
          <w:rFonts w:ascii="inherit" w:eastAsia="Times New Roman" w:hAnsi="inherit"/>
          <w:color w:val="353535"/>
          <w:sz w:val="20"/>
          <w:szCs w:val="16"/>
          <w:bdr w:val="none" w:sz="0" w:space="0" w:color="auto" w:frame="1"/>
          <w:lang w:eastAsia="pt-BR"/>
        </w:rPr>
        <w:t xml:space="preserve"> ad </w:t>
      </w:r>
      <w:proofErr w:type="spellStart"/>
      <w:r w:rsidRPr="00FE7E3C">
        <w:rPr>
          <w:rFonts w:ascii="inherit" w:eastAsia="Times New Roman" w:hAnsi="inherit"/>
          <w:color w:val="353535"/>
          <w:sz w:val="20"/>
          <w:szCs w:val="16"/>
          <w:bdr w:val="none" w:sz="0" w:space="0" w:color="auto" w:frame="1"/>
          <w:lang w:eastAsia="pt-BR"/>
        </w:rPr>
        <w:t>Novum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Testamentum</w:t>
      </w:r>
      <w:proofErr w:type="spellEnd"/>
      <w:r w:rsidRPr="00FE7E3C">
        <w:rPr>
          <w:rFonts w:ascii="inherit" w:eastAsia="Times New Roman" w:hAnsi="inherit"/>
          <w:color w:val="353535"/>
          <w:sz w:val="20"/>
          <w:szCs w:val="16"/>
          <w:bdr w:val="none" w:sz="0" w:space="0" w:color="auto" w:frame="1"/>
          <w:lang w:eastAsia="pt-BR"/>
        </w:rPr>
        <w:t xml:space="preserve">, 2ª ed., </w:t>
      </w:r>
      <w:proofErr w:type="spellStart"/>
      <w:r w:rsidRPr="00FE7E3C">
        <w:rPr>
          <w:rFonts w:ascii="inherit" w:eastAsia="Times New Roman" w:hAnsi="inherit"/>
          <w:color w:val="353535"/>
          <w:sz w:val="20"/>
          <w:szCs w:val="16"/>
          <w:bdr w:val="none" w:sz="0" w:space="0" w:color="auto" w:frame="1"/>
          <w:lang w:eastAsia="pt-BR"/>
        </w:rPr>
        <w:t>Burkius</w:t>
      </w:r>
      <w:proofErr w:type="spellEnd"/>
      <w:r w:rsidRPr="00FE7E3C">
        <w:rPr>
          <w:rFonts w:ascii="inherit" w:eastAsia="Times New Roman" w:hAnsi="inherit"/>
          <w:color w:val="353535"/>
          <w:sz w:val="20"/>
          <w:szCs w:val="16"/>
          <w:bdr w:val="none" w:sz="0" w:space="0" w:color="auto" w:frame="1"/>
          <w:lang w:eastAsia="pt-BR"/>
        </w:rPr>
        <w:t xml:space="preserve">, 1763, p. 495) leu na Apologia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dirigida a </w:t>
      </w:r>
      <w:proofErr w:type="spellStart"/>
      <w:r w:rsidRPr="00FE7E3C">
        <w:rPr>
          <w:rFonts w:ascii="inherit" w:eastAsia="Times New Roman" w:hAnsi="inherit"/>
          <w:color w:val="353535"/>
          <w:sz w:val="20"/>
          <w:szCs w:val="16"/>
          <w:bdr w:val="none" w:sz="0" w:space="0" w:color="auto" w:frame="1"/>
          <w:lang w:eastAsia="pt-BR"/>
        </w:rPr>
        <w:t>Stunica</w:t>
      </w:r>
      <w:proofErr w:type="spellEnd"/>
      <w:r w:rsidRPr="00FE7E3C">
        <w:rPr>
          <w:rFonts w:ascii="inherit" w:eastAsia="Times New Roman" w:hAnsi="inherit"/>
          <w:color w:val="353535"/>
          <w:sz w:val="20"/>
          <w:szCs w:val="16"/>
          <w:bdr w:val="none" w:sz="0" w:space="0" w:color="auto" w:frame="1"/>
          <w:lang w:eastAsia="pt-BR"/>
        </w:rPr>
        <w:t xml:space="preserve"> a seguinte passagem: “Em </w:t>
      </w:r>
      <w:proofErr w:type="spellStart"/>
      <w:r w:rsidRPr="00FE7E3C">
        <w:rPr>
          <w:rFonts w:ascii="inherit" w:eastAsia="Times New Roman" w:hAnsi="inherit"/>
          <w:color w:val="353535"/>
          <w:sz w:val="20"/>
          <w:szCs w:val="16"/>
          <w:bdr w:val="none" w:sz="0" w:space="0" w:color="auto" w:frame="1"/>
          <w:lang w:eastAsia="pt-BR"/>
        </w:rPr>
        <w:t>Apocalypsi</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suppetebat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nobis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nisi</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vnicum</w:t>
      </w:r>
      <w:proofErr w:type="spellEnd"/>
      <w:r w:rsidRPr="00FE7E3C">
        <w:rPr>
          <w:rFonts w:ascii="inherit" w:eastAsia="Times New Roman" w:hAnsi="inherit"/>
          <w:color w:val="353535"/>
          <w:sz w:val="20"/>
          <w:szCs w:val="16"/>
          <w:bdr w:val="none" w:sz="0" w:space="0" w:color="auto" w:frame="1"/>
          <w:lang w:eastAsia="pt-BR"/>
        </w:rPr>
        <w:t xml:space="preserve"> exemplar, </w:t>
      </w:r>
      <w:proofErr w:type="spellStart"/>
      <w:r w:rsidRPr="00FE7E3C">
        <w:rPr>
          <w:rFonts w:ascii="inherit" w:eastAsia="Times New Roman" w:hAnsi="inherit"/>
          <w:color w:val="353535"/>
          <w:sz w:val="20"/>
          <w:szCs w:val="16"/>
          <w:bdr w:val="none" w:sz="0" w:space="0" w:color="auto" w:frame="1"/>
          <w:lang w:eastAsia="pt-BR"/>
        </w:rPr>
        <w:t>sed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vetustissimum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quod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nobis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exhibuit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eximius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ille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litterarum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heros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Ioh</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Reuchlinus</w:t>
      </w:r>
      <w:proofErr w:type="spellEnd"/>
      <w:r w:rsidRPr="00FE7E3C">
        <w:rPr>
          <w:rFonts w:ascii="inherit" w:eastAsia="Times New Roman" w:hAnsi="inherit"/>
          <w:color w:val="353535"/>
          <w:sz w:val="20"/>
          <w:szCs w:val="16"/>
          <w:bdr w:val="none" w:sz="0" w:space="0" w:color="auto" w:frame="1"/>
          <w:lang w:eastAsia="pt-BR"/>
        </w:rPr>
        <w:t>.</w:t>
      </w:r>
      <w:proofErr w:type="gramStart"/>
      <w:r w:rsidRPr="00FE7E3C">
        <w:rPr>
          <w:rFonts w:ascii="inherit" w:eastAsia="Times New Roman" w:hAnsi="inherit"/>
          <w:color w:val="353535"/>
          <w:sz w:val="20"/>
          <w:szCs w:val="16"/>
          <w:bdr w:val="none" w:sz="0" w:space="0" w:color="auto" w:frame="1"/>
          <w:lang w:eastAsia="pt-BR"/>
        </w:rPr>
        <w:t xml:space="preserve"> ”</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Isso significa: “Para o Livro do Apocalipse, apenas [não ... </w:t>
      </w:r>
      <w:proofErr w:type="spellStart"/>
      <w:r w:rsidRPr="00FE7E3C">
        <w:rPr>
          <w:rFonts w:ascii="inherit" w:eastAsia="Times New Roman" w:hAnsi="inherit"/>
          <w:color w:val="353535"/>
          <w:sz w:val="20"/>
          <w:szCs w:val="16"/>
          <w:bdr w:val="none" w:sz="0" w:space="0" w:color="auto" w:frame="1"/>
          <w:lang w:eastAsia="pt-BR"/>
        </w:rPr>
        <w:t>nisi</w:t>
      </w:r>
      <w:proofErr w:type="spellEnd"/>
      <w:r w:rsidRPr="00FE7E3C">
        <w:rPr>
          <w:rFonts w:ascii="inherit" w:eastAsia="Times New Roman" w:hAnsi="inherit"/>
          <w:color w:val="353535"/>
          <w:sz w:val="20"/>
          <w:szCs w:val="16"/>
          <w:bdr w:val="none" w:sz="0" w:space="0" w:color="auto" w:frame="1"/>
          <w:lang w:eastAsia="pt-BR"/>
        </w:rPr>
        <w:t xml:space="preserve">] uma cópia estava imediatamente disponível para nós (ou, serviu ao nosso propósito), mas era uma cópia muito antiga, que John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aquele ilustre herói das ciências literárias forneceu para nossa leitura. ”</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diz aqui que ele tinha um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único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manuscrito grego para o livro do Apocalipse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imediatamente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disponível (</w:t>
      </w:r>
      <w:proofErr w:type="spellStart"/>
      <w:r w:rsidRPr="00FE7E3C">
        <w:rPr>
          <w:rFonts w:ascii="inherit" w:eastAsia="Times New Roman" w:hAnsi="inherit"/>
          <w:color w:val="353535"/>
          <w:sz w:val="20"/>
          <w:szCs w:val="16"/>
          <w:bdr w:val="none" w:sz="0" w:space="0" w:color="auto" w:frame="1"/>
          <w:lang w:eastAsia="pt-BR"/>
        </w:rPr>
        <w:t>suppetebat</w:t>
      </w:r>
      <w:proofErr w:type="spellEnd"/>
      <w:r w:rsidRPr="00FE7E3C">
        <w:rPr>
          <w:rFonts w:ascii="inherit" w:eastAsia="Times New Roman" w:hAnsi="inherit"/>
          <w:color w:val="353535"/>
          <w:sz w:val="20"/>
          <w:szCs w:val="16"/>
          <w:bdr w:val="none" w:sz="0" w:space="0" w:color="auto" w:frame="1"/>
          <w:lang w:eastAsia="pt-BR"/>
        </w:rPr>
        <w:t>, ou seja, "à mão"), ou, alternativamente, adequado para o propósito para o qual foi necessário (</w:t>
      </w:r>
      <w:proofErr w:type="spellStart"/>
      <w:r w:rsidRPr="00FE7E3C">
        <w:rPr>
          <w:rFonts w:ascii="inherit" w:eastAsia="Times New Roman" w:hAnsi="inherit"/>
          <w:color w:val="353535"/>
          <w:sz w:val="20"/>
          <w:szCs w:val="16"/>
          <w:bdr w:val="none" w:sz="0" w:space="0" w:color="auto" w:frame="1"/>
          <w:lang w:eastAsia="pt-BR"/>
        </w:rPr>
        <w:t>suppetebat</w:t>
      </w:r>
      <w:proofErr w:type="spellEnd"/>
      <w:r w:rsidRPr="00FE7E3C">
        <w:rPr>
          <w:rFonts w:ascii="inherit" w:eastAsia="Times New Roman" w:hAnsi="inherit"/>
          <w:color w:val="353535"/>
          <w:sz w:val="20"/>
          <w:szCs w:val="16"/>
          <w:bdr w:val="none" w:sz="0" w:space="0" w:color="auto" w:frame="1"/>
          <w:lang w:eastAsia="pt-BR"/>
        </w:rPr>
        <w:t xml:space="preserve"> = </w:t>
      </w:r>
      <w:proofErr w:type="spellStart"/>
      <w:r w:rsidRPr="00FE7E3C">
        <w:rPr>
          <w:rFonts w:ascii="inherit" w:eastAsia="Times New Roman" w:hAnsi="inherit"/>
          <w:color w:val="353535"/>
          <w:sz w:val="20"/>
          <w:szCs w:val="16"/>
          <w:bdr w:val="none" w:sz="0" w:space="0" w:color="auto" w:frame="1"/>
          <w:lang w:eastAsia="pt-BR"/>
        </w:rPr>
        <w:t>sufficiebat</w:t>
      </w:r>
      <w:proofErr w:type="spellEnd"/>
      <w:r w:rsidRPr="00FE7E3C">
        <w:rPr>
          <w:rFonts w:ascii="inherit" w:eastAsia="Times New Roman" w:hAnsi="inherit"/>
          <w:color w:val="353535"/>
          <w:sz w:val="20"/>
          <w:szCs w:val="16"/>
          <w:bdr w:val="none" w:sz="0" w:space="0" w:color="auto" w:frame="1"/>
          <w:lang w:eastAsia="pt-BR"/>
        </w:rPr>
        <w:t xml:space="preserve">, "ser adequado, suficiente"), e que foi fornecido a ele por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Em sua Apologia dirigida a Lee (Antuérpia 1520,</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infra</w:t>
      </w:r>
      <w:proofErr w:type="gramStart"/>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repete essa afirmação, mas deixa claro que a ocasião foi quando ele estava ausente da Basiléia especificamente com o propósito de consultar o manuscrito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então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ele tinha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apenas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este manuscrito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pronto à mão</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ou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exclusivamente adequado para os requisitos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spellStart"/>
      <w:r w:rsidRPr="00FE7E3C">
        <w:rPr>
          <w:rFonts w:ascii="inherit" w:eastAsia="Times New Roman" w:hAnsi="inherit"/>
          <w:color w:val="353535"/>
          <w:sz w:val="20"/>
          <w:szCs w:val="16"/>
          <w:bdr w:val="none" w:sz="0" w:space="0" w:color="auto" w:frame="1"/>
          <w:lang w:eastAsia="pt-BR"/>
        </w:rPr>
        <w:t>quod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nobis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vnicum</w:t>
      </w:r>
      <w:proofErr w:type="spellEnd"/>
      <w:r w:rsidRPr="00FE7E3C">
        <w:rPr>
          <w:rFonts w:ascii="inherit" w:eastAsia="Times New Roman" w:hAnsi="inherit"/>
          <w:color w:val="353535"/>
          <w:sz w:val="20"/>
          <w:szCs w:val="16"/>
          <w:bdr w:val="none" w:sz="0" w:space="0" w:color="auto" w:frame="1"/>
          <w:lang w:eastAsia="pt-BR"/>
        </w:rPr>
        <w:t>", ou seja, o manuscrito "que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naquele momento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spellStart"/>
      <w:r w:rsidRPr="00FE7E3C">
        <w:rPr>
          <w:rFonts w:ascii="inherit" w:eastAsia="Times New Roman" w:hAnsi="inherit"/>
          <w:color w:val="353535"/>
          <w:sz w:val="20"/>
          <w:szCs w:val="16"/>
          <w:bdr w:val="none" w:sz="0" w:space="0" w:color="auto" w:frame="1"/>
          <w:lang w:eastAsia="pt-BR"/>
        </w:rPr>
        <w:t>tum</w:t>
      </w:r>
      <w:proofErr w:type="spellEnd"/>
      <w:r w:rsidRPr="00FE7E3C">
        <w:rPr>
          <w:rFonts w:ascii="inherit" w:eastAsia="Times New Roman" w:hAnsi="inherit"/>
          <w:color w:val="353535"/>
          <w:sz w:val="20"/>
          <w:szCs w:val="16"/>
          <w:bdr w:val="none" w:sz="0" w:space="0" w:color="auto" w:frame="1"/>
          <w:lang w:eastAsia="pt-BR"/>
        </w:rPr>
        <w:t>] foi o único [sc.</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disponível] para nós, ou, atendia exclusivamente aos nossos requisitos ”, usando a palavra idêntica“ </w:t>
      </w:r>
      <w:proofErr w:type="spellStart"/>
      <w:r w:rsidRPr="00FE7E3C">
        <w:rPr>
          <w:rFonts w:ascii="inherit" w:eastAsia="Times New Roman" w:hAnsi="inherit"/>
          <w:color w:val="353535"/>
          <w:sz w:val="20"/>
          <w:szCs w:val="16"/>
          <w:bdr w:val="none" w:sz="0" w:space="0" w:color="auto" w:frame="1"/>
          <w:lang w:eastAsia="pt-BR"/>
        </w:rPr>
        <w:t>vnicum</w:t>
      </w:r>
      <w:proofErr w:type="spellEnd"/>
      <w:r w:rsidRPr="00FE7E3C">
        <w:rPr>
          <w:rFonts w:ascii="inherit" w:eastAsia="Times New Roman" w:hAnsi="inherit"/>
          <w:color w:val="353535"/>
          <w:sz w:val="20"/>
          <w:szCs w:val="16"/>
          <w:bdr w:val="none" w:sz="0" w:space="0" w:color="auto" w:frame="1"/>
          <w:lang w:eastAsia="pt-BR"/>
        </w:rPr>
        <w:t xml:space="preserve"> ”para“ apenas um, único ”como na citação de Bengel), mas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na Basiléia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ele tinha outros disponíveis para ele, e ele também foi capaz de buscar leituras de outros lugares.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As “cópias” (plural) que Erasmo tinha para o livro do Apocalipse são mencionadas várias vezes por ele, como será mostrado no relato a seguir.</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Infelizmente Bengel confundiu o significado: “Não mais do que uma cópia foi</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sempre</w:t>
      </w:r>
      <w:r w:rsidRPr="00FE7E3C">
        <w:rPr>
          <w:rFonts w:ascii="inherit" w:eastAsia="Times New Roman" w:hAnsi="inherit"/>
          <w:color w:val="353535"/>
          <w:sz w:val="20"/>
          <w:szCs w:val="16"/>
          <w:bdr w:val="none" w:sz="0" w:space="0" w:color="auto" w:frame="1"/>
          <w:lang w:eastAsia="pt-BR"/>
        </w:rPr>
        <w:t>disponível</w:t>
      </w:r>
      <w:proofErr w:type="spellEnd"/>
      <w:r w:rsidRPr="00FE7E3C">
        <w:rPr>
          <w:rFonts w:ascii="inherit" w:eastAsia="Times New Roman" w:hAnsi="inherit"/>
          <w:color w:val="353535"/>
          <w:sz w:val="20"/>
          <w:szCs w:val="16"/>
          <w:bdr w:val="none" w:sz="0" w:space="0" w:color="auto" w:frame="1"/>
          <w:lang w:eastAsia="pt-BR"/>
        </w:rPr>
        <w:t xml:space="preserve"> para nós.</w:t>
      </w:r>
      <w:proofErr w:type="gramStart"/>
      <w:r w:rsidRPr="00FE7E3C">
        <w:rPr>
          <w:rFonts w:ascii="inherit" w:eastAsia="Times New Roman" w:hAnsi="inherit"/>
          <w:color w:val="353535"/>
          <w:sz w:val="20"/>
          <w:szCs w:val="16"/>
          <w:bdr w:val="none" w:sz="0" w:space="0" w:color="auto" w:frame="1"/>
          <w:lang w:eastAsia="pt-BR"/>
        </w:rPr>
        <w:t xml:space="preserve"> ”</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Além de ignorar o contexto histórico da declaração de Erasmo, o entendimento de Bengel descartou a interpretação alternativa da palavra "</w:t>
      </w:r>
      <w:proofErr w:type="spellStart"/>
      <w:r w:rsidRPr="00FE7E3C">
        <w:rPr>
          <w:rFonts w:ascii="inherit" w:eastAsia="Times New Roman" w:hAnsi="inherit"/>
          <w:color w:val="353535"/>
          <w:sz w:val="20"/>
          <w:szCs w:val="16"/>
          <w:bdr w:val="none" w:sz="0" w:space="0" w:color="auto" w:frame="1"/>
          <w:lang w:eastAsia="pt-BR"/>
        </w:rPr>
        <w:t>suppetebat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viz</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“Adequado ao propósito requerido”, que é semanticamente tão natural quanto o primeiro.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Ele concluiu, muito erroneamente, e em oposição ao que Erasmo realmente </w:t>
      </w:r>
      <w:proofErr w:type="gramStart"/>
      <w:r w:rsidRPr="00FE7E3C">
        <w:rPr>
          <w:rFonts w:ascii="inherit" w:eastAsia="Times New Roman" w:hAnsi="inherit"/>
          <w:color w:val="353535"/>
          <w:sz w:val="20"/>
          <w:szCs w:val="16"/>
          <w:bdr w:val="none" w:sz="0" w:space="0" w:color="auto" w:frame="1"/>
          <w:lang w:eastAsia="pt-BR"/>
        </w:rPr>
        <w:t>diz,</w:t>
      </w:r>
      <w:proofErr w:type="gramEnd"/>
      <w:r w:rsidRPr="00FE7E3C">
        <w:rPr>
          <w:rFonts w:ascii="inherit" w:eastAsia="Times New Roman" w:hAnsi="inherit"/>
          <w:color w:val="353535"/>
          <w:sz w:val="20"/>
          <w:szCs w:val="16"/>
          <w:bdr w:val="none" w:sz="0" w:space="0" w:color="auto" w:frame="1"/>
          <w:lang w:eastAsia="pt-BR"/>
        </w:rPr>
        <w:t xml:space="preserve"> que Erasmo só teve este único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para fornecer a ele o texto grego completo do Livro do Apocalipse para sua primeira edição.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Ao confundir o significado de Erasmo nesta frase, Bengel abriu uma caixa de Pandora de perguntas e anomalias a respeito das leituras de Erasmo no Livro do Apocalipse.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(Id</w:t>
      </w:r>
      <w:proofErr w:type="gramStart"/>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Ibid., P. 496, 500.) Por exemplo, uma vez que 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estava com defeito no final, e omitiu as últimas frases do texto, onde Erasmo obteve o texto grego para essas últimas frases em sua primeira edição?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Além disso, se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tivesse apenas o códice único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como seu texto do Livro do Apocalipse difere ocasionalmente entre sua primeira, segunda e terceira edições?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Uma possibilidade</w:t>
      </w:r>
      <w:proofErr w:type="gramStart"/>
      <w:r w:rsidRPr="00FE7E3C">
        <w:rPr>
          <w:rFonts w:ascii="inherit" w:eastAsia="Times New Roman" w:hAnsi="inherit"/>
          <w:color w:val="353535"/>
          <w:sz w:val="20"/>
          <w:szCs w:val="16"/>
          <w:bdr w:val="none" w:sz="0" w:space="0" w:color="auto" w:frame="1"/>
          <w:lang w:eastAsia="pt-BR"/>
        </w:rPr>
        <w:t>, especulou</w:t>
      </w:r>
      <w:proofErr w:type="gramEnd"/>
      <w:r w:rsidRPr="00FE7E3C">
        <w:rPr>
          <w:rFonts w:ascii="inherit" w:eastAsia="Times New Roman" w:hAnsi="inherit"/>
          <w:color w:val="353535"/>
          <w:sz w:val="20"/>
          <w:szCs w:val="16"/>
          <w:bdr w:val="none" w:sz="0" w:space="0" w:color="auto" w:frame="1"/>
          <w:lang w:eastAsia="pt-BR"/>
        </w:rPr>
        <w:t xml:space="preserve"> Bengel, era que as leituras do </w:t>
      </w:r>
      <w:proofErr w:type="spellStart"/>
      <w:r w:rsidRPr="00FE7E3C">
        <w:rPr>
          <w:rFonts w:ascii="inherit" w:eastAsia="Times New Roman" w:hAnsi="inherit"/>
          <w:color w:val="353535"/>
          <w:sz w:val="20"/>
          <w:szCs w:val="16"/>
          <w:bdr w:val="none" w:sz="0" w:space="0" w:color="auto" w:frame="1"/>
          <w:lang w:eastAsia="pt-BR"/>
        </w:rPr>
        <w:t>Complutensian</w:t>
      </w:r>
      <w:proofErr w:type="spellEnd"/>
      <w:r w:rsidRPr="00FE7E3C">
        <w:rPr>
          <w:rFonts w:ascii="inherit" w:eastAsia="Times New Roman" w:hAnsi="inherit"/>
          <w:color w:val="353535"/>
          <w:sz w:val="20"/>
          <w:szCs w:val="16"/>
          <w:bdr w:val="none" w:sz="0" w:space="0" w:color="auto" w:frame="1"/>
          <w:lang w:eastAsia="pt-BR"/>
        </w:rPr>
        <w:t xml:space="preserve"> não publicado tivessem de alguma forma chegado a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outra era que ele usasse emendas conjecturais, uma terceira era que o manuscrito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(que Bengel havia pesquisado,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mas falhou em localizar) continha glosas marginais que às vezes foram recebidas no texto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Em Apocalipse </w:t>
      </w:r>
      <w:proofErr w:type="gramStart"/>
      <w:r w:rsidRPr="00FE7E3C">
        <w:rPr>
          <w:rFonts w:ascii="inherit" w:eastAsia="Times New Roman" w:hAnsi="inherit"/>
          <w:color w:val="353535"/>
          <w:sz w:val="20"/>
          <w:szCs w:val="16"/>
          <w:bdr w:val="none" w:sz="0" w:space="0" w:color="auto" w:frame="1"/>
          <w:lang w:eastAsia="pt-BR"/>
        </w:rPr>
        <w:t>2</w:t>
      </w:r>
      <w:proofErr w:type="gramEnd"/>
      <w:r w:rsidRPr="00FE7E3C">
        <w:rPr>
          <w:rFonts w:ascii="inherit" w:eastAsia="Times New Roman" w:hAnsi="inherit"/>
          <w:color w:val="353535"/>
          <w:sz w:val="20"/>
          <w:szCs w:val="16"/>
          <w:bdr w:val="none" w:sz="0" w:space="0" w:color="auto" w:frame="1"/>
          <w:lang w:eastAsia="pt-BR"/>
        </w:rPr>
        <w:t xml:space="preserve">. 3, 5. 14, 17. </w:t>
      </w:r>
      <w:proofErr w:type="gramStart"/>
      <w:r w:rsidRPr="00FE7E3C">
        <w:rPr>
          <w:rFonts w:ascii="inherit" w:eastAsia="Times New Roman" w:hAnsi="inherit"/>
          <w:color w:val="353535"/>
          <w:sz w:val="20"/>
          <w:szCs w:val="16"/>
          <w:bdr w:val="none" w:sz="0" w:space="0" w:color="auto" w:frame="1"/>
          <w:lang w:eastAsia="pt-BR"/>
        </w:rPr>
        <w:t>4</w:t>
      </w:r>
      <w:proofErr w:type="gramEnd"/>
      <w:r w:rsidRPr="00FE7E3C">
        <w:rPr>
          <w:rFonts w:ascii="inherit" w:eastAsia="Times New Roman" w:hAnsi="inherit"/>
          <w:color w:val="353535"/>
          <w:sz w:val="20"/>
          <w:szCs w:val="16"/>
          <w:bdr w:val="none" w:sz="0" w:space="0" w:color="auto" w:frame="1"/>
          <w:lang w:eastAsia="pt-BR"/>
        </w:rPr>
        <w:t xml:space="preserve"> (8?) E 22. 11, Bengel suspeitou que o manuscrito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estava</w:t>
      </w:r>
      <w:proofErr w:type="gramEnd"/>
      <w:r w:rsidRPr="00FE7E3C">
        <w:rPr>
          <w:rFonts w:ascii="inherit" w:eastAsia="Times New Roman" w:hAnsi="inherit"/>
          <w:color w:val="353535"/>
          <w:sz w:val="20"/>
          <w:szCs w:val="16"/>
          <w:bdr w:val="none" w:sz="0" w:space="0" w:color="auto" w:frame="1"/>
          <w:lang w:eastAsia="pt-BR"/>
        </w:rPr>
        <w:t xml:space="preserve"> defeituoso, devido à deterioração e desgaste, e que Erasmo havia suprido as deficiências dos manuscritos latinos.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foi redescoberto por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em meados do século XIX e as especulações de Bengel sobre sua qualidade e glosas marginais mostraram-se equivocadas.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versos perdidos no final do Livro do Apocalipse mencionado por Erasmo estavam, no entanto, como ele </w:t>
      </w:r>
      <w:proofErr w:type="gramStart"/>
      <w:r w:rsidRPr="00FE7E3C">
        <w:rPr>
          <w:rFonts w:ascii="inherit" w:eastAsia="Times New Roman" w:hAnsi="inherit"/>
          <w:color w:val="353535"/>
          <w:sz w:val="20"/>
          <w:szCs w:val="16"/>
          <w:bdr w:val="none" w:sz="0" w:space="0" w:color="auto" w:frame="1"/>
          <w:lang w:eastAsia="pt-BR"/>
        </w:rPr>
        <w:t>disse,</w:t>
      </w:r>
      <w:proofErr w:type="gramEnd"/>
      <w:r w:rsidRPr="00FE7E3C">
        <w:rPr>
          <w:rFonts w:ascii="inherit" w:eastAsia="Times New Roman" w:hAnsi="inherit"/>
          <w:color w:val="353535"/>
          <w:sz w:val="20"/>
          <w:szCs w:val="16"/>
          <w:bdr w:val="none" w:sz="0" w:space="0" w:color="auto" w:frame="1"/>
          <w:lang w:eastAsia="pt-BR"/>
        </w:rPr>
        <w:t xml:space="preserve"> perdidos, devido à perda da página final.</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e</w:t>
      </w:r>
      <w:proofErr w:type="gramEnd"/>
      <w:r w:rsidRPr="00FE7E3C">
        <w:rPr>
          <w:rFonts w:ascii="inherit" w:eastAsia="Times New Roman" w:hAnsi="inherit"/>
          <w:color w:val="353535"/>
          <w:sz w:val="20"/>
          <w:szCs w:val="16"/>
          <w:bdr w:val="none" w:sz="0" w:space="0" w:color="auto" w:frame="1"/>
          <w:lang w:eastAsia="pt-BR"/>
        </w:rPr>
        <w:t xml:space="preserve"> que Erasmo havia suprido as deficiências dos manuscritos latinos.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foi redescoberto por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em meados do século XIX e as especulações de Bengel sobre sua qualidade e glosas marginais mostraram-se equivocadas.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versos perdidos no final do Livro do Apocalipse mencionado por Erasmo estavam, no entanto, como ele </w:t>
      </w:r>
      <w:proofErr w:type="gramStart"/>
      <w:r w:rsidRPr="00FE7E3C">
        <w:rPr>
          <w:rFonts w:ascii="inherit" w:eastAsia="Times New Roman" w:hAnsi="inherit"/>
          <w:color w:val="353535"/>
          <w:sz w:val="20"/>
          <w:szCs w:val="16"/>
          <w:bdr w:val="none" w:sz="0" w:space="0" w:color="auto" w:frame="1"/>
          <w:lang w:eastAsia="pt-BR"/>
        </w:rPr>
        <w:t>disse,</w:t>
      </w:r>
      <w:proofErr w:type="gramEnd"/>
      <w:r w:rsidRPr="00FE7E3C">
        <w:rPr>
          <w:rFonts w:ascii="inherit" w:eastAsia="Times New Roman" w:hAnsi="inherit"/>
          <w:color w:val="353535"/>
          <w:sz w:val="20"/>
          <w:szCs w:val="16"/>
          <w:bdr w:val="none" w:sz="0" w:space="0" w:color="auto" w:frame="1"/>
          <w:lang w:eastAsia="pt-BR"/>
        </w:rPr>
        <w:t xml:space="preserve"> perdidos, devido à perda da página final.</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e</w:t>
      </w:r>
      <w:proofErr w:type="gramEnd"/>
      <w:r w:rsidRPr="00FE7E3C">
        <w:rPr>
          <w:rFonts w:ascii="inherit" w:eastAsia="Times New Roman" w:hAnsi="inherit"/>
          <w:color w:val="353535"/>
          <w:sz w:val="20"/>
          <w:szCs w:val="16"/>
          <w:bdr w:val="none" w:sz="0" w:space="0" w:color="auto" w:frame="1"/>
          <w:lang w:eastAsia="pt-BR"/>
        </w:rPr>
        <w:t xml:space="preserve"> que Erasmo havia suprido as deficiências dos manuscritos latinos.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foi redescoberto por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em meados do século XIX e as especulações de Bengel sobre sua qualidade e glosas marginais mostraram-se equivocadas.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versos perdidos no final do Livro do Apocalipse mencionado por Erasmo estavam, no entanto, como ele </w:t>
      </w:r>
      <w:proofErr w:type="gramStart"/>
      <w:r w:rsidRPr="00FE7E3C">
        <w:rPr>
          <w:rFonts w:ascii="inherit" w:eastAsia="Times New Roman" w:hAnsi="inherit"/>
          <w:color w:val="353535"/>
          <w:sz w:val="20"/>
          <w:szCs w:val="16"/>
          <w:bdr w:val="none" w:sz="0" w:space="0" w:color="auto" w:frame="1"/>
          <w:lang w:eastAsia="pt-BR"/>
        </w:rPr>
        <w:t>disse,</w:t>
      </w:r>
      <w:proofErr w:type="gramEnd"/>
      <w:r w:rsidRPr="00FE7E3C">
        <w:rPr>
          <w:rFonts w:ascii="inherit" w:eastAsia="Times New Roman" w:hAnsi="inherit"/>
          <w:color w:val="353535"/>
          <w:sz w:val="20"/>
          <w:szCs w:val="16"/>
          <w:bdr w:val="none" w:sz="0" w:space="0" w:color="auto" w:frame="1"/>
          <w:lang w:eastAsia="pt-BR"/>
        </w:rPr>
        <w:t xml:space="preserve"> perdidos, devido à perda da página final.</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Ocasionalmente (id</w:t>
      </w:r>
      <w:proofErr w:type="gramStart"/>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Ibid., P. 500), Bengel falou mais definitivamente sobre o uso da Vulgata por Erasmo como base para seu texto em algumas passagens no Livro do Apocalipse, como se ele tivesse "retraduzido" do latim onde o texto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falhou, mas ele não havia realmente descartado as outras possibilidades (id., ibid., p. 496).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efeito da crítica de Bengel, embora fundamentada em falsas premissas, foi que lhe permitiu </w:t>
      </w:r>
      <w:proofErr w:type="gramStart"/>
      <w:r w:rsidRPr="00FE7E3C">
        <w:rPr>
          <w:rFonts w:ascii="inherit" w:eastAsia="Times New Roman" w:hAnsi="inherit"/>
          <w:color w:val="353535"/>
          <w:sz w:val="20"/>
          <w:szCs w:val="16"/>
          <w:bdr w:val="none" w:sz="0" w:space="0" w:color="auto" w:frame="1"/>
          <w:lang w:eastAsia="pt-BR"/>
        </w:rPr>
        <w:t>uma certa</w:t>
      </w:r>
      <w:proofErr w:type="gramEnd"/>
      <w:r w:rsidRPr="00FE7E3C">
        <w:rPr>
          <w:rFonts w:ascii="inherit" w:eastAsia="Times New Roman" w:hAnsi="inherit"/>
          <w:color w:val="353535"/>
          <w:sz w:val="20"/>
          <w:szCs w:val="16"/>
          <w:bdr w:val="none" w:sz="0" w:space="0" w:color="auto" w:frame="1"/>
          <w:lang w:eastAsia="pt-BR"/>
        </w:rPr>
        <w:t xml:space="preserve"> latitude na seleção de leituras no Livro do Apocalipse diferentes daquelas do Textus Receptus, sobre a autoridade da qual ele poderia formular sua exegese profética idiossincrática.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mal-entendido de Bengel sobre a frase na Apologia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foi copiado inadvertidamente por estudiosos posteriores, por exemplo, por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no início do século XVIII e Michaelis em seu final (Introdução ao Novo Testamento, trad.</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Marsh</w:t>
      </w:r>
      <w:proofErr w:type="spellEnd"/>
      <w:r w:rsidRPr="00FE7E3C">
        <w:rPr>
          <w:rFonts w:ascii="inherit" w:eastAsia="Times New Roman" w:hAnsi="inherit"/>
          <w:color w:val="353535"/>
          <w:sz w:val="20"/>
          <w:szCs w:val="16"/>
          <w:bdr w:val="none" w:sz="0" w:space="0" w:color="auto" w:frame="1"/>
          <w:lang w:eastAsia="pt-BR"/>
        </w:rPr>
        <w:t xml:space="preserve"> da 4ª ed. Alemã, 2ª ed.</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1802, vol.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II.</w:t>
      </w:r>
      <w:r w:rsidR="00A91FD8">
        <w:rPr>
          <w:rFonts w:ascii="inherit" w:eastAsia="Times New Roman" w:hAnsi="inherit"/>
          <w:color w:val="353535"/>
          <w:sz w:val="20"/>
          <w:szCs w:val="16"/>
          <w:bdr w:val="none" w:sz="0" w:space="0" w:color="auto" w:frame="1"/>
          <w:lang w:eastAsia="pt-BR"/>
        </w:rPr>
        <w:t xml:space="preserve"> </w:t>
      </w:r>
      <w:proofErr w:type="spellStart"/>
      <w:proofErr w:type="gramStart"/>
      <w:r w:rsidRPr="00FE7E3C">
        <w:rPr>
          <w:rFonts w:ascii="inherit" w:eastAsia="Times New Roman" w:hAnsi="inherit"/>
          <w:color w:val="353535"/>
          <w:sz w:val="20"/>
          <w:szCs w:val="16"/>
          <w:bdr w:val="none" w:sz="0" w:space="0" w:color="auto" w:frame="1"/>
          <w:lang w:eastAsia="pt-BR"/>
        </w:rPr>
        <w:t>pt</w:t>
      </w:r>
      <w:proofErr w:type="spellEnd"/>
      <w:proofErr w:type="gram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 p.</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312f.), E assim foi passada como “sabedoria recebida” para escritores do século XIX como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tendência de diminuir o número de autoridades gregas de Erasmo tornou-se mais </w:t>
      </w:r>
      <w:proofErr w:type="gramStart"/>
      <w:r w:rsidRPr="00FE7E3C">
        <w:rPr>
          <w:rFonts w:ascii="inherit" w:eastAsia="Times New Roman" w:hAnsi="inherit"/>
          <w:color w:val="353535"/>
          <w:sz w:val="20"/>
          <w:szCs w:val="16"/>
          <w:bdr w:val="none" w:sz="0" w:space="0" w:color="auto" w:frame="1"/>
          <w:lang w:eastAsia="pt-BR"/>
        </w:rPr>
        <w:t>pronunciada quanto mais profundo</w:t>
      </w:r>
      <w:proofErr w:type="gramEnd"/>
      <w:r w:rsidRPr="00FE7E3C">
        <w:rPr>
          <w:rFonts w:ascii="inherit" w:eastAsia="Times New Roman" w:hAnsi="inherit"/>
          <w:color w:val="353535"/>
          <w:sz w:val="20"/>
          <w:szCs w:val="16"/>
          <w:bdr w:val="none" w:sz="0" w:space="0" w:color="auto" w:frame="1"/>
          <w:lang w:eastAsia="pt-BR"/>
        </w:rPr>
        <w:t xml:space="preserve"> o erro de Bengel se entrincheirou no consenso crítico-textual.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Declarações de Erasmo como a encontrada na Apologia introdutória à sua quinta edição que, assim como </w:t>
      </w:r>
      <w:proofErr w:type="spellStart"/>
      <w:r w:rsidRPr="00FE7E3C">
        <w:rPr>
          <w:rFonts w:ascii="inherit" w:eastAsia="Times New Roman" w:hAnsi="inherit"/>
          <w:color w:val="353535"/>
          <w:sz w:val="20"/>
          <w:szCs w:val="16"/>
          <w:bdr w:val="none" w:sz="0" w:space="0" w:color="auto" w:frame="1"/>
          <w:lang w:eastAsia="pt-BR"/>
        </w:rPr>
        <w:t>Valla</w:t>
      </w:r>
      <w:proofErr w:type="spellEnd"/>
      <w:r w:rsidRPr="00FE7E3C">
        <w:rPr>
          <w:rFonts w:ascii="inherit" w:eastAsia="Times New Roman" w:hAnsi="inherit"/>
          <w:color w:val="353535"/>
          <w:sz w:val="20"/>
          <w:szCs w:val="16"/>
          <w:bdr w:val="none" w:sz="0" w:space="0" w:color="auto" w:frame="1"/>
          <w:lang w:eastAsia="pt-BR"/>
        </w:rPr>
        <w:t xml:space="preserve"> usou sete códices gregos "</w:t>
      </w:r>
      <w:proofErr w:type="spellStart"/>
      <w:r w:rsidRPr="00FE7E3C">
        <w:rPr>
          <w:rFonts w:ascii="inherit" w:eastAsia="Times New Roman" w:hAnsi="inherit"/>
          <w:color w:val="353535"/>
          <w:sz w:val="20"/>
          <w:szCs w:val="16"/>
          <w:bdr w:val="none" w:sz="0" w:space="0" w:color="auto" w:frame="1"/>
          <w:lang w:eastAsia="pt-BR"/>
        </w:rPr>
        <w:t>bonae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fidei</w:t>
      </w:r>
      <w:proofErr w:type="spellEnd"/>
      <w:r w:rsidRPr="00FE7E3C">
        <w:rPr>
          <w:rFonts w:ascii="inherit" w:eastAsia="Times New Roman" w:hAnsi="inherit"/>
          <w:color w:val="353535"/>
          <w:sz w:val="20"/>
          <w:szCs w:val="16"/>
          <w:bdr w:val="none" w:sz="0" w:space="0" w:color="auto" w:frame="1"/>
          <w:lang w:eastAsia="pt-BR"/>
        </w:rPr>
        <w:t>" (manuscritos em forma de livro), ele usou "quatro" desses códices em sua primeira edição, e mais</w:t>
      </w:r>
      <w:proofErr w:type="gramStart"/>
      <w:r w:rsidRPr="00FE7E3C">
        <w:rPr>
          <w:rFonts w:ascii="inherit" w:eastAsia="Times New Roman" w:hAnsi="inherit"/>
          <w:color w:val="353535"/>
          <w:sz w:val="20"/>
          <w:szCs w:val="16"/>
          <w:bdr w:val="none" w:sz="0" w:space="0" w:color="auto" w:frame="1"/>
          <w:lang w:eastAsia="pt-BR"/>
        </w:rPr>
        <w:t xml:space="preserve"> pois</w:t>
      </w:r>
      <w:proofErr w:type="gramEnd"/>
      <w:r w:rsidRPr="00FE7E3C">
        <w:rPr>
          <w:rFonts w:ascii="inherit" w:eastAsia="Times New Roman" w:hAnsi="inherit"/>
          <w:color w:val="353535"/>
          <w:sz w:val="20"/>
          <w:szCs w:val="16"/>
          <w:bdr w:val="none" w:sz="0" w:space="0" w:color="auto" w:frame="1"/>
          <w:lang w:eastAsia="pt-BR"/>
        </w:rPr>
        <w:t xml:space="preserve"> suas edições posteriores foram aproveitadas e mal interpretadas, para dar a impressão de que eram a soma total dos textos gregos que ele tinha disponíveis.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afirma mais de uma vez, como demonstrado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 foi assim transmitido como “sabedoria recebida” a escritores do século XIX como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tendência de diminuir o número de autoridades gregas de Erasmo tornou-se mais </w:t>
      </w:r>
      <w:proofErr w:type="gramStart"/>
      <w:r w:rsidRPr="00FE7E3C">
        <w:rPr>
          <w:rFonts w:ascii="inherit" w:eastAsia="Times New Roman" w:hAnsi="inherit"/>
          <w:color w:val="353535"/>
          <w:sz w:val="20"/>
          <w:szCs w:val="16"/>
          <w:bdr w:val="none" w:sz="0" w:space="0" w:color="auto" w:frame="1"/>
          <w:lang w:eastAsia="pt-BR"/>
        </w:rPr>
        <w:t>pronunciada quanto mais profundo</w:t>
      </w:r>
      <w:proofErr w:type="gramEnd"/>
      <w:r w:rsidRPr="00FE7E3C">
        <w:rPr>
          <w:rFonts w:ascii="inherit" w:eastAsia="Times New Roman" w:hAnsi="inherit"/>
          <w:color w:val="353535"/>
          <w:sz w:val="20"/>
          <w:szCs w:val="16"/>
          <w:bdr w:val="none" w:sz="0" w:space="0" w:color="auto" w:frame="1"/>
          <w:lang w:eastAsia="pt-BR"/>
        </w:rPr>
        <w:t xml:space="preserve"> o erro de Bengel se entrincheirou no consenso crítico-textual.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Declarações de Erasmo como a encontrada na Apologia introdutória à sua quinta edição que, assim como </w:t>
      </w:r>
      <w:proofErr w:type="spellStart"/>
      <w:r w:rsidRPr="00FE7E3C">
        <w:rPr>
          <w:rFonts w:ascii="inherit" w:eastAsia="Times New Roman" w:hAnsi="inherit"/>
          <w:color w:val="353535"/>
          <w:sz w:val="20"/>
          <w:szCs w:val="16"/>
          <w:bdr w:val="none" w:sz="0" w:space="0" w:color="auto" w:frame="1"/>
          <w:lang w:eastAsia="pt-BR"/>
        </w:rPr>
        <w:t>Valla</w:t>
      </w:r>
      <w:proofErr w:type="spellEnd"/>
      <w:r w:rsidRPr="00FE7E3C">
        <w:rPr>
          <w:rFonts w:ascii="inherit" w:eastAsia="Times New Roman" w:hAnsi="inherit"/>
          <w:color w:val="353535"/>
          <w:sz w:val="20"/>
          <w:szCs w:val="16"/>
          <w:bdr w:val="none" w:sz="0" w:space="0" w:color="auto" w:frame="1"/>
          <w:lang w:eastAsia="pt-BR"/>
        </w:rPr>
        <w:t xml:space="preserve"> usou sete códices gregos "</w:t>
      </w:r>
      <w:proofErr w:type="spellStart"/>
      <w:r w:rsidRPr="00FE7E3C">
        <w:rPr>
          <w:rFonts w:ascii="inherit" w:eastAsia="Times New Roman" w:hAnsi="inherit"/>
          <w:color w:val="353535"/>
          <w:sz w:val="20"/>
          <w:szCs w:val="16"/>
          <w:bdr w:val="none" w:sz="0" w:space="0" w:color="auto" w:frame="1"/>
          <w:lang w:eastAsia="pt-BR"/>
        </w:rPr>
        <w:t>bonae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fidei</w:t>
      </w:r>
      <w:proofErr w:type="spellEnd"/>
      <w:r w:rsidRPr="00FE7E3C">
        <w:rPr>
          <w:rFonts w:ascii="inherit" w:eastAsia="Times New Roman" w:hAnsi="inherit"/>
          <w:color w:val="353535"/>
          <w:sz w:val="20"/>
          <w:szCs w:val="16"/>
          <w:bdr w:val="none" w:sz="0" w:space="0" w:color="auto" w:frame="1"/>
          <w:lang w:eastAsia="pt-BR"/>
        </w:rPr>
        <w:t>" (manuscritos em forma de livro), ele usou "quatro" desses códices em sua primeira edição, e mais</w:t>
      </w:r>
      <w:proofErr w:type="gramStart"/>
      <w:r w:rsidRPr="00FE7E3C">
        <w:rPr>
          <w:rFonts w:ascii="inherit" w:eastAsia="Times New Roman" w:hAnsi="inherit"/>
          <w:color w:val="353535"/>
          <w:sz w:val="20"/>
          <w:szCs w:val="16"/>
          <w:bdr w:val="none" w:sz="0" w:space="0" w:color="auto" w:frame="1"/>
          <w:lang w:eastAsia="pt-BR"/>
        </w:rPr>
        <w:t xml:space="preserve"> pois</w:t>
      </w:r>
      <w:proofErr w:type="gramEnd"/>
      <w:r w:rsidRPr="00FE7E3C">
        <w:rPr>
          <w:rFonts w:ascii="inherit" w:eastAsia="Times New Roman" w:hAnsi="inherit"/>
          <w:color w:val="353535"/>
          <w:sz w:val="20"/>
          <w:szCs w:val="16"/>
          <w:bdr w:val="none" w:sz="0" w:space="0" w:color="auto" w:frame="1"/>
          <w:lang w:eastAsia="pt-BR"/>
        </w:rPr>
        <w:t xml:space="preserve"> suas edições posteriores foram aproveitadas e mal interpretadas, para dar a impressão de que eram a soma total dos textos gregos que ele tinha disponíveis.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afirma mais de uma vez, como demonstrado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 foi assim transmitido como “sabedoria recebida” a escritores do século XIX como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tendência de diminuir o número de autoridades gregas de Erasmo tornou-se mais </w:t>
      </w:r>
      <w:proofErr w:type="gramStart"/>
      <w:r w:rsidRPr="00FE7E3C">
        <w:rPr>
          <w:rFonts w:ascii="inherit" w:eastAsia="Times New Roman" w:hAnsi="inherit"/>
          <w:color w:val="353535"/>
          <w:sz w:val="20"/>
          <w:szCs w:val="16"/>
          <w:bdr w:val="none" w:sz="0" w:space="0" w:color="auto" w:frame="1"/>
          <w:lang w:eastAsia="pt-BR"/>
        </w:rPr>
        <w:t>pronunciada quanto mais profundo</w:t>
      </w:r>
      <w:proofErr w:type="gramEnd"/>
      <w:r w:rsidRPr="00FE7E3C">
        <w:rPr>
          <w:rFonts w:ascii="inherit" w:eastAsia="Times New Roman" w:hAnsi="inherit"/>
          <w:color w:val="353535"/>
          <w:sz w:val="20"/>
          <w:szCs w:val="16"/>
          <w:bdr w:val="none" w:sz="0" w:space="0" w:color="auto" w:frame="1"/>
          <w:lang w:eastAsia="pt-BR"/>
        </w:rPr>
        <w:t xml:space="preserve"> o erro de Bengel se entrincheirou no consenso crítico-textual.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Declarações de Erasmo como a encontrada na Apologia introdutória à sua quinta edição que, assim como </w:t>
      </w:r>
      <w:proofErr w:type="spellStart"/>
      <w:r w:rsidRPr="00FE7E3C">
        <w:rPr>
          <w:rFonts w:ascii="inherit" w:eastAsia="Times New Roman" w:hAnsi="inherit"/>
          <w:color w:val="353535"/>
          <w:sz w:val="20"/>
          <w:szCs w:val="16"/>
          <w:bdr w:val="none" w:sz="0" w:space="0" w:color="auto" w:frame="1"/>
          <w:lang w:eastAsia="pt-BR"/>
        </w:rPr>
        <w:t>Valla</w:t>
      </w:r>
      <w:proofErr w:type="spellEnd"/>
      <w:r w:rsidRPr="00FE7E3C">
        <w:rPr>
          <w:rFonts w:ascii="inherit" w:eastAsia="Times New Roman" w:hAnsi="inherit"/>
          <w:color w:val="353535"/>
          <w:sz w:val="20"/>
          <w:szCs w:val="16"/>
          <w:bdr w:val="none" w:sz="0" w:space="0" w:color="auto" w:frame="1"/>
          <w:lang w:eastAsia="pt-BR"/>
        </w:rPr>
        <w:t xml:space="preserve"> usou sete códices gregos "</w:t>
      </w:r>
      <w:proofErr w:type="spellStart"/>
      <w:r w:rsidRPr="00FE7E3C">
        <w:rPr>
          <w:rFonts w:ascii="inherit" w:eastAsia="Times New Roman" w:hAnsi="inherit"/>
          <w:color w:val="353535"/>
          <w:sz w:val="20"/>
          <w:szCs w:val="16"/>
          <w:bdr w:val="none" w:sz="0" w:space="0" w:color="auto" w:frame="1"/>
          <w:lang w:eastAsia="pt-BR"/>
        </w:rPr>
        <w:t>bonae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fidei</w:t>
      </w:r>
      <w:proofErr w:type="spellEnd"/>
      <w:r w:rsidRPr="00FE7E3C">
        <w:rPr>
          <w:rFonts w:ascii="inherit" w:eastAsia="Times New Roman" w:hAnsi="inherit"/>
          <w:color w:val="353535"/>
          <w:sz w:val="20"/>
          <w:szCs w:val="16"/>
          <w:bdr w:val="none" w:sz="0" w:space="0" w:color="auto" w:frame="1"/>
          <w:lang w:eastAsia="pt-BR"/>
        </w:rPr>
        <w:t>" (manuscritos em forma de livro), ele usou "quatro" desses códices em sua primeira edição, e mais</w:t>
      </w:r>
      <w:proofErr w:type="gramStart"/>
      <w:r w:rsidRPr="00FE7E3C">
        <w:rPr>
          <w:rFonts w:ascii="inherit" w:eastAsia="Times New Roman" w:hAnsi="inherit"/>
          <w:color w:val="353535"/>
          <w:sz w:val="20"/>
          <w:szCs w:val="16"/>
          <w:bdr w:val="none" w:sz="0" w:space="0" w:color="auto" w:frame="1"/>
          <w:lang w:eastAsia="pt-BR"/>
        </w:rPr>
        <w:t xml:space="preserve"> pois</w:t>
      </w:r>
      <w:proofErr w:type="gramEnd"/>
      <w:r w:rsidRPr="00FE7E3C">
        <w:rPr>
          <w:rFonts w:ascii="inherit" w:eastAsia="Times New Roman" w:hAnsi="inherit"/>
          <w:color w:val="353535"/>
          <w:sz w:val="20"/>
          <w:szCs w:val="16"/>
          <w:bdr w:val="none" w:sz="0" w:space="0" w:color="auto" w:frame="1"/>
          <w:lang w:eastAsia="pt-BR"/>
        </w:rPr>
        <w:t xml:space="preserve"> suas edições posteriores foram aproveitadas e mal interpretadas, para dar a impressão de que eram a soma total dos textos gregos que ele tinha disponíveis.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afirma mais de uma vez, como demonstrado</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A</w:t>
      </w:r>
      <w:proofErr w:type="gramEnd"/>
      <w:r w:rsidRPr="00FE7E3C">
        <w:rPr>
          <w:rFonts w:ascii="inherit" w:eastAsia="Times New Roman" w:hAnsi="inherit"/>
          <w:color w:val="353535"/>
          <w:sz w:val="20"/>
          <w:szCs w:val="16"/>
          <w:bdr w:val="none" w:sz="0" w:space="0" w:color="auto" w:frame="1"/>
          <w:lang w:eastAsia="pt-BR"/>
        </w:rPr>
        <w:t xml:space="preserve"> tendência de diminuir o número de autoridades gregas de Erasmo tornou-se mais pronunciada quanto mais profundo o erro de Bengel se entrincheirou no consenso crítico-textual.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Declarações de Erasmo como a encontrada na Apologia introdutória à sua quinta edição que, assim como </w:t>
      </w:r>
      <w:proofErr w:type="spellStart"/>
      <w:r w:rsidRPr="00FE7E3C">
        <w:rPr>
          <w:rFonts w:ascii="inherit" w:eastAsia="Times New Roman" w:hAnsi="inherit"/>
          <w:color w:val="353535"/>
          <w:sz w:val="20"/>
          <w:szCs w:val="16"/>
          <w:bdr w:val="none" w:sz="0" w:space="0" w:color="auto" w:frame="1"/>
          <w:lang w:eastAsia="pt-BR"/>
        </w:rPr>
        <w:t>Valla</w:t>
      </w:r>
      <w:proofErr w:type="spellEnd"/>
      <w:r w:rsidRPr="00FE7E3C">
        <w:rPr>
          <w:rFonts w:ascii="inherit" w:eastAsia="Times New Roman" w:hAnsi="inherit"/>
          <w:color w:val="353535"/>
          <w:sz w:val="20"/>
          <w:szCs w:val="16"/>
          <w:bdr w:val="none" w:sz="0" w:space="0" w:color="auto" w:frame="1"/>
          <w:lang w:eastAsia="pt-BR"/>
        </w:rPr>
        <w:t xml:space="preserve"> usou sete códices gregos "</w:t>
      </w:r>
      <w:proofErr w:type="spellStart"/>
      <w:r w:rsidRPr="00FE7E3C">
        <w:rPr>
          <w:rFonts w:ascii="inherit" w:eastAsia="Times New Roman" w:hAnsi="inherit"/>
          <w:color w:val="353535"/>
          <w:sz w:val="20"/>
          <w:szCs w:val="16"/>
          <w:bdr w:val="none" w:sz="0" w:space="0" w:color="auto" w:frame="1"/>
          <w:lang w:eastAsia="pt-BR"/>
        </w:rPr>
        <w:t>bonae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fidei</w:t>
      </w:r>
      <w:proofErr w:type="spellEnd"/>
      <w:r w:rsidRPr="00FE7E3C">
        <w:rPr>
          <w:rFonts w:ascii="inherit" w:eastAsia="Times New Roman" w:hAnsi="inherit"/>
          <w:color w:val="353535"/>
          <w:sz w:val="20"/>
          <w:szCs w:val="16"/>
          <w:bdr w:val="none" w:sz="0" w:space="0" w:color="auto" w:frame="1"/>
          <w:lang w:eastAsia="pt-BR"/>
        </w:rPr>
        <w:t>" (manuscritos em forma de livro), ele usou "quatro" desses códices em sua primeira edição, e mais</w:t>
      </w:r>
      <w:proofErr w:type="gramStart"/>
      <w:r w:rsidRPr="00FE7E3C">
        <w:rPr>
          <w:rFonts w:ascii="inherit" w:eastAsia="Times New Roman" w:hAnsi="inherit"/>
          <w:color w:val="353535"/>
          <w:sz w:val="20"/>
          <w:szCs w:val="16"/>
          <w:bdr w:val="none" w:sz="0" w:space="0" w:color="auto" w:frame="1"/>
          <w:lang w:eastAsia="pt-BR"/>
        </w:rPr>
        <w:t xml:space="preserve"> pois</w:t>
      </w:r>
      <w:proofErr w:type="gramEnd"/>
      <w:r w:rsidRPr="00FE7E3C">
        <w:rPr>
          <w:rFonts w:ascii="inherit" w:eastAsia="Times New Roman" w:hAnsi="inherit"/>
          <w:color w:val="353535"/>
          <w:sz w:val="20"/>
          <w:szCs w:val="16"/>
          <w:bdr w:val="none" w:sz="0" w:space="0" w:color="auto" w:frame="1"/>
          <w:lang w:eastAsia="pt-BR"/>
        </w:rPr>
        <w:t xml:space="preserve"> suas edições posteriores foram aproveitadas e mal interpretadas, para dar a impressão de que eram a soma total dos textos gregos que ele tinha disponíveis.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afirma mais de uma vez, como demonstrado</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A</w:t>
      </w:r>
      <w:proofErr w:type="gramEnd"/>
      <w:r w:rsidRPr="00FE7E3C">
        <w:rPr>
          <w:rFonts w:ascii="inherit" w:eastAsia="Times New Roman" w:hAnsi="inherit"/>
          <w:color w:val="353535"/>
          <w:sz w:val="20"/>
          <w:szCs w:val="16"/>
          <w:bdr w:val="none" w:sz="0" w:space="0" w:color="auto" w:frame="1"/>
          <w:lang w:eastAsia="pt-BR"/>
        </w:rPr>
        <w:t xml:space="preserve"> tendência de diminuir o número de autoridades gregas de Erasmo tornou-se mais pronunciada quanto mais profundo o erro de Bengel se entrincheirou no consenso crítico-textual.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Declarações de Erasmo como a encontrada na Apologia introdutória à sua quinta edição que, assim como </w:t>
      </w:r>
      <w:proofErr w:type="spellStart"/>
      <w:r w:rsidRPr="00FE7E3C">
        <w:rPr>
          <w:rFonts w:ascii="inherit" w:eastAsia="Times New Roman" w:hAnsi="inherit"/>
          <w:color w:val="353535"/>
          <w:sz w:val="20"/>
          <w:szCs w:val="16"/>
          <w:bdr w:val="none" w:sz="0" w:space="0" w:color="auto" w:frame="1"/>
          <w:lang w:eastAsia="pt-BR"/>
        </w:rPr>
        <w:t>Valla</w:t>
      </w:r>
      <w:proofErr w:type="spellEnd"/>
      <w:r w:rsidRPr="00FE7E3C">
        <w:rPr>
          <w:rFonts w:ascii="inherit" w:eastAsia="Times New Roman" w:hAnsi="inherit"/>
          <w:color w:val="353535"/>
          <w:sz w:val="20"/>
          <w:szCs w:val="16"/>
          <w:bdr w:val="none" w:sz="0" w:space="0" w:color="auto" w:frame="1"/>
          <w:lang w:eastAsia="pt-BR"/>
        </w:rPr>
        <w:t xml:space="preserve"> usou sete códices gregos "</w:t>
      </w:r>
      <w:proofErr w:type="spellStart"/>
      <w:r w:rsidRPr="00FE7E3C">
        <w:rPr>
          <w:rFonts w:ascii="inherit" w:eastAsia="Times New Roman" w:hAnsi="inherit"/>
          <w:color w:val="353535"/>
          <w:sz w:val="20"/>
          <w:szCs w:val="16"/>
          <w:bdr w:val="none" w:sz="0" w:space="0" w:color="auto" w:frame="1"/>
          <w:lang w:eastAsia="pt-BR"/>
        </w:rPr>
        <w:t>bonae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fidei</w:t>
      </w:r>
      <w:proofErr w:type="spellEnd"/>
      <w:r w:rsidRPr="00FE7E3C">
        <w:rPr>
          <w:rFonts w:ascii="inherit" w:eastAsia="Times New Roman" w:hAnsi="inherit"/>
          <w:color w:val="353535"/>
          <w:sz w:val="20"/>
          <w:szCs w:val="16"/>
          <w:bdr w:val="none" w:sz="0" w:space="0" w:color="auto" w:frame="1"/>
          <w:lang w:eastAsia="pt-BR"/>
        </w:rPr>
        <w:t>" (manuscritos em forma de livro), ele usou "quatro" desses códices em sua primeira edição, e mais</w:t>
      </w:r>
      <w:proofErr w:type="gramStart"/>
      <w:r w:rsidRPr="00FE7E3C">
        <w:rPr>
          <w:rFonts w:ascii="inherit" w:eastAsia="Times New Roman" w:hAnsi="inherit"/>
          <w:color w:val="353535"/>
          <w:sz w:val="20"/>
          <w:szCs w:val="16"/>
          <w:bdr w:val="none" w:sz="0" w:space="0" w:color="auto" w:frame="1"/>
          <w:lang w:eastAsia="pt-BR"/>
        </w:rPr>
        <w:t xml:space="preserve"> pois</w:t>
      </w:r>
      <w:proofErr w:type="gramEnd"/>
      <w:r w:rsidRPr="00FE7E3C">
        <w:rPr>
          <w:rFonts w:ascii="inherit" w:eastAsia="Times New Roman" w:hAnsi="inherit"/>
          <w:color w:val="353535"/>
          <w:sz w:val="20"/>
          <w:szCs w:val="16"/>
          <w:bdr w:val="none" w:sz="0" w:space="0" w:color="auto" w:frame="1"/>
          <w:lang w:eastAsia="pt-BR"/>
        </w:rPr>
        <w:t xml:space="preserve"> suas edições posteriores foram aproveitadas e mal interpretadas, para dar a impressão de que eram a soma total dos textos gregos que ele tinha disponíveis.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afirma mais de uma vez, como demonstrado</w:t>
      </w:r>
      <w:proofErr w:type="gramStart"/>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portanto</w:t>
      </w:r>
      <w:proofErr w:type="gramEnd"/>
      <w:r w:rsidRPr="00FE7E3C">
        <w:rPr>
          <w:rFonts w:ascii="inherit" w:eastAsia="Times New Roman" w:hAnsi="inherit"/>
          <w:color w:val="353535"/>
          <w:sz w:val="20"/>
          <w:szCs w:val="16"/>
          <w:bdr w:val="none" w:sz="0" w:space="0" w:color="auto" w:frame="1"/>
          <w:lang w:eastAsia="pt-BR"/>
        </w:rPr>
        <w:t>, ele usou “quatro” desses códices para sua primeira edição, e mais para suas edições posteriores, foram aproveitados e mal interpretados, para dar a impressão de que eram a soma total dos textos gregos que ele tinha disponíveis.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afirma mais de uma vez, como demonstrado</w:t>
      </w:r>
      <w:proofErr w:type="gramStart"/>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portanto</w:t>
      </w:r>
      <w:proofErr w:type="gramEnd"/>
      <w:r w:rsidRPr="00FE7E3C">
        <w:rPr>
          <w:rFonts w:ascii="inherit" w:eastAsia="Times New Roman" w:hAnsi="inherit"/>
          <w:color w:val="353535"/>
          <w:sz w:val="20"/>
          <w:szCs w:val="16"/>
          <w:bdr w:val="none" w:sz="0" w:space="0" w:color="auto" w:frame="1"/>
          <w:lang w:eastAsia="pt-BR"/>
        </w:rPr>
        <w:t>, ele usou “quatro” desses códices para sua primeira edição, e mais para suas edições posteriores, foram aproveitados e mal interpretados, para dar a impressão de que eram a soma total dos textos gregos que ele tinha disponíveis.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afirma mais de uma vez, como </w:t>
      </w:r>
      <w:proofErr w:type="spellStart"/>
      <w:proofErr w:type="gramStart"/>
      <w:r w:rsidRPr="00FE7E3C">
        <w:rPr>
          <w:rFonts w:ascii="inherit" w:eastAsia="Times New Roman" w:hAnsi="inherit"/>
          <w:color w:val="353535"/>
          <w:sz w:val="20"/>
          <w:szCs w:val="16"/>
          <w:bdr w:val="none" w:sz="0" w:space="0" w:color="auto" w:frame="1"/>
          <w:lang w:eastAsia="pt-BR"/>
        </w:rPr>
        <w:t>demonstrado</w:t>
      </w:r>
      <w:r w:rsidRPr="00FE7E3C">
        <w:rPr>
          <w:rFonts w:ascii="inherit" w:eastAsia="Times New Roman" w:hAnsi="inherit"/>
          <w:i/>
          <w:iCs/>
          <w:color w:val="353535"/>
          <w:sz w:val="20"/>
          <w:szCs w:val="16"/>
          <w:bdr w:val="none" w:sz="0" w:space="0" w:color="auto" w:frame="1"/>
          <w:lang w:eastAsia="pt-BR"/>
        </w:rPr>
        <w:t>infra</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que ele tinha várias “cópias” (“exemplares”) até do mais raro texto, o Apocalipse.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Para o último, em pelo menos uma instância, ele identifica sua fonte: </w:t>
      </w:r>
      <w:proofErr w:type="spellStart"/>
      <w:r w:rsidRPr="00FE7E3C">
        <w:rPr>
          <w:rFonts w:ascii="inherit" w:eastAsia="Times New Roman" w:hAnsi="inherit"/>
          <w:color w:val="353535"/>
          <w:sz w:val="20"/>
          <w:szCs w:val="16"/>
          <w:bdr w:val="none" w:sz="0" w:space="0" w:color="auto" w:frame="1"/>
          <w:lang w:eastAsia="pt-BR"/>
        </w:rPr>
        <w:t>viz</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a</w:t>
      </w:r>
      <w:proofErr w:type="gramEnd"/>
      <w:r w:rsidRPr="00FE7E3C">
        <w:rPr>
          <w:rFonts w:ascii="inherit" w:eastAsia="Times New Roman" w:hAnsi="inherit"/>
          <w:color w:val="353535"/>
          <w:sz w:val="20"/>
          <w:szCs w:val="16"/>
          <w:bdr w:val="none" w:sz="0" w:space="0" w:color="auto" w:frame="1"/>
          <w:lang w:eastAsia="pt-BR"/>
        </w:rPr>
        <w:t xml:space="preserve"> edição não publicada de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 xml:space="preserve"> em Veneza, que foi baseada em manuscritos que diferem, em partes, daqueles desenhados por Erasmo para sua primeira edição.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Nesse caso, uma leitura foi obtida, por instruções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por seus </w:t>
      </w:r>
      <w:proofErr w:type="spellStart"/>
      <w:proofErr w:type="gramStart"/>
      <w:r w:rsidRPr="00FE7E3C">
        <w:rPr>
          <w:rFonts w:ascii="inherit" w:eastAsia="Times New Roman" w:hAnsi="inherit"/>
          <w:color w:val="353535"/>
          <w:sz w:val="20"/>
          <w:szCs w:val="16"/>
          <w:bdr w:val="none" w:sz="0" w:space="0" w:color="auto" w:frame="1"/>
          <w:lang w:eastAsia="pt-BR"/>
        </w:rPr>
        <w:t>co-editores</w:t>
      </w:r>
      <w:proofErr w:type="spellEnd"/>
      <w:proofErr w:type="gramEnd"/>
      <w:r w:rsidRPr="00FE7E3C">
        <w:rPr>
          <w:rFonts w:ascii="inherit" w:eastAsia="Times New Roman" w:hAnsi="inherit"/>
          <w:color w:val="353535"/>
          <w:sz w:val="20"/>
          <w:szCs w:val="16"/>
          <w:bdr w:val="none" w:sz="0" w:space="0" w:color="auto" w:frame="1"/>
          <w:lang w:eastAsia="pt-BR"/>
        </w:rPr>
        <w:t xml:space="preserve"> em Basileia, pessoalmente ou por correspondência, dos impressores </w:t>
      </w:r>
      <w:proofErr w:type="spellStart"/>
      <w:r w:rsidRPr="00FE7E3C">
        <w:rPr>
          <w:rFonts w:ascii="inherit" w:eastAsia="Times New Roman" w:hAnsi="inherit"/>
          <w:color w:val="353535"/>
          <w:sz w:val="20"/>
          <w:szCs w:val="16"/>
          <w:bdr w:val="none" w:sz="0" w:space="0" w:color="auto" w:frame="1"/>
          <w:lang w:eastAsia="pt-BR"/>
        </w:rPr>
        <w:t>Aldus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exemplares mencionados por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eram muito provavelmente, portanto, ou suas próprias cópias dos manuscritos "mais antigos e corretos", ou os de seus ilustres </w:t>
      </w:r>
      <w:proofErr w:type="spellStart"/>
      <w:proofErr w:type="gramStart"/>
      <w:r w:rsidRPr="00FE7E3C">
        <w:rPr>
          <w:rFonts w:ascii="inherit" w:eastAsia="Times New Roman" w:hAnsi="inherit"/>
          <w:color w:val="353535"/>
          <w:sz w:val="20"/>
          <w:szCs w:val="16"/>
          <w:bdr w:val="none" w:sz="0" w:space="0" w:color="auto" w:frame="1"/>
          <w:lang w:eastAsia="pt-BR"/>
        </w:rPr>
        <w:t>co-editores</w:t>
      </w:r>
      <w:proofErr w:type="spellEnd"/>
      <w:proofErr w:type="gramEnd"/>
      <w:r w:rsidRPr="00FE7E3C">
        <w:rPr>
          <w:rFonts w:ascii="inherit" w:eastAsia="Times New Roman" w:hAnsi="inherit"/>
          <w:color w:val="353535"/>
          <w:sz w:val="20"/>
          <w:szCs w:val="16"/>
          <w:bdr w:val="none" w:sz="0" w:space="0" w:color="auto" w:frame="1"/>
          <w:lang w:eastAsia="pt-BR"/>
        </w:rPr>
        <w:t>, suplementando os quatro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documentos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originais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referidos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supra</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Um exemplo do primeiro é a "cópia revisada"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reconhecitum</w:t>
      </w:r>
      <w:proofErr w:type="spellEnd"/>
      <w:r w:rsidRPr="00FE7E3C">
        <w:rPr>
          <w:rFonts w:ascii="inherit" w:eastAsia="Times New Roman" w:hAnsi="inherit"/>
          <w:color w:val="353535"/>
          <w:sz w:val="20"/>
          <w:szCs w:val="16"/>
          <w:bdr w:val="none" w:sz="0" w:space="0" w:color="auto" w:frame="1"/>
          <w:lang w:eastAsia="pt-BR"/>
        </w:rPr>
        <w:t xml:space="preserve"> exemplar) do texto do Apocalipse obtido do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que ele enviou à Basiléia para seus </w:t>
      </w:r>
      <w:proofErr w:type="spellStart"/>
      <w:proofErr w:type="gramStart"/>
      <w:r w:rsidRPr="00FE7E3C">
        <w:rPr>
          <w:rFonts w:ascii="inherit" w:eastAsia="Times New Roman" w:hAnsi="inherit"/>
          <w:color w:val="353535"/>
          <w:sz w:val="20"/>
          <w:szCs w:val="16"/>
          <w:bdr w:val="none" w:sz="0" w:space="0" w:color="auto" w:frame="1"/>
          <w:lang w:eastAsia="pt-BR"/>
        </w:rPr>
        <w:t>co-editores</w:t>
      </w:r>
      <w:proofErr w:type="spellEnd"/>
      <w:proofErr w:type="gramEnd"/>
      <w:r w:rsidRPr="00FE7E3C">
        <w:rPr>
          <w:rFonts w:ascii="inherit" w:eastAsia="Times New Roman" w:hAnsi="inherit"/>
          <w:color w:val="353535"/>
          <w:sz w:val="20"/>
          <w:szCs w:val="16"/>
          <w:bdr w:val="none" w:sz="0" w:space="0" w:color="auto" w:frame="1"/>
          <w:lang w:eastAsia="pt-BR"/>
        </w:rPr>
        <w:t xml:space="preserve">, junto com as instruções para obter da edição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 xml:space="preserve"> aquele lendo que ele estava faltando.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diferia da maioria dos críticos que o precederam em sua preocupação abrangente de reimpor as leituras textuais semelhantes à Vulgata do </w:t>
      </w:r>
      <w:proofErr w:type="spellStart"/>
      <w:r w:rsidRPr="00FE7E3C">
        <w:rPr>
          <w:rFonts w:ascii="inherit" w:eastAsia="Times New Roman" w:hAnsi="inherit"/>
          <w:color w:val="353535"/>
          <w:sz w:val="20"/>
          <w:szCs w:val="16"/>
          <w:bdr w:val="none" w:sz="0" w:space="0" w:color="auto" w:frame="1"/>
          <w:lang w:eastAsia="pt-BR"/>
        </w:rPr>
        <w:t>Codex</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Vaticanus</w:t>
      </w:r>
      <w:proofErr w:type="spellEnd"/>
      <w:r w:rsidRPr="00FE7E3C">
        <w:rPr>
          <w:rFonts w:ascii="inherit" w:eastAsia="Times New Roman" w:hAnsi="inherit"/>
          <w:color w:val="353535"/>
          <w:sz w:val="20"/>
          <w:szCs w:val="16"/>
          <w:bdr w:val="none" w:sz="0" w:space="0" w:color="auto" w:frame="1"/>
          <w:lang w:eastAsia="pt-BR"/>
        </w:rPr>
        <w:t xml:space="preserve"> e outros manuscritos do tipo de texto "Alexandrino" nas salas acadêmicas da Inglaterra Protestante, que até então tinham fielmente confirmou a autenticidade do texto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único mal-entendido do latim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por Bengel tornou-se uma infinidade de leituras errôneas por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importante papel desempenhado por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no que diz respeito ao restabelecimento das leituras rejeitadas por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é apontado em seu obituário do jornal </w:t>
      </w:r>
      <w:proofErr w:type="spellStart"/>
      <w:r w:rsidRPr="00FE7E3C">
        <w:rPr>
          <w:rFonts w:ascii="inherit" w:eastAsia="Times New Roman" w:hAnsi="inherit"/>
          <w:color w:val="353535"/>
          <w:sz w:val="20"/>
          <w:szCs w:val="16"/>
          <w:bdr w:val="none" w:sz="0" w:space="0" w:color="auto" w:frame="1"/>
          <w:lang w:eastAsia="pt-BR"/>
        </w:rPr>
        <w:t>Independent</w:t>
      </w:r>
      <w:proofErr w:type="spellEnd"/>
      <w:r w:rsidRPr="00FE7E3C">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1</w:t>
      </w:r>
      <w:proofErr w:type="gramEnd"/>
      <w:r w:rsidRPr="00FE7E3C">
        <w:rPr>
          <w:rFonts w:ascii="inherit" w:eastAsia="Times New Roman" w:hAnsi="inherit"/>
          <w:color w:val="353535"/>
          <w:sz w:val="20"/>
          <w:szCs w:val="16"/>
          <w:bdr w:val="none" w:sz="0" w:space="0" w:color="auto" w:frame="1"/>
          <w:lang w:eastAsia="pt-BR"/>
        </w:rPr>
        <w:t xml:space="preserve"> de julho de 1875: “Ele</w:t>
      </w:r>
      <w:r w:rsidR="00A91FD8">
        <w:rPr>
          <w:rFonts w:ascii="inherit" w:eastAsia="Times New Roman" w:hAnsi="inherit"/>
          <w:color w:val="353535"/>
          <w:sz w:val="20"/>
          <w:szCs w:val="16"/>
          <w:bdr w:val="none" w:sz="0" w:space="0" w:color="auto" w:frame="1"/>
          <w:lang w:eastAsia="pt-BR"/>
        </w:rPr>
        <w:t xml:space="preserve"> </w:t>
      </w:r>
      <w:bookmarkStart w:id="1" w:name="sdfootnote2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2</w:t>
      </w:r>
      <w:r w:rsidRPr="00FE7E3C">
        <w:rPr>
          <w:rFonts w:ascii="Times New Roman" w:eastAsia="Times New Roman" w:hAnsi="Times New Roman"/>
          <w:color w:val="353535"/>
          <w:sz w:val="32"/>
          <w:szCs w:val="24"/>
          <w:lang w:eastAsia="pt-BR"/>
        </w:rPr>
        <w:fldChar w:fldCharType="end"/>
      </w:r>
      <w:bookmarkEnd w:id="1"/>
      <w:r w:rsidR="00A91FD8">
        <w:rPr>
          <w:rFonts w:ascii="Times New Roman" w:eastAsia="Times New Roman" w:hAnsi="Times New Roman"/>
          <w:color w:val="353535"/>
          <w:sz w:val="32"/>
          <w:szCs w:val="24"/>
          <w:lang w:eastAsia="pt-BR"/>
        </w:rPr>
        <w:t xml:space="preserve"> </w:t>
      </w:r>
      <w:r w:rsidRPr="00FE7E3C">
        <w:rPr>
          <w:rFonts w:ascii="inherit" w:eastAsia="Times New Roman" w:hAnsi="inherit"/>
          <w:i/>
          <w:iCs/>
          <w:color w:val="353535"/>
          <w:sz w:val="20"/>
          <w:szCs w:val="16"/>
          <w:bdr w:val="none" w:sz="0" w:space="0" w:color="auto" w:frame="1"/>
          <w:lang w:eastAsia="pt-BR"/>
        </w:rPr>
        <w:t>fez muito mais do que qualquer outro escritor</w:t>
      </w:r>
      <w:r w:rsidR="00A91FD8">
        <w:rPr>
          <w:rFonts w:ascii="inherit" w:eastAsia="Times New Roman" w:hAnsi="inherit"/>
          <w:i/>
          <w:iCs/>
          <w:color w:val="353535"/>
          <w:sz w:val="20"/>
          <w:szCs w:val="16"/>
          <w:bdr w:val="none" w:sz="0" w:space="0" w:color="auto" w:frame="1"/>
          <w:lang w:eastAsia="pt-BR"/>
        </w:rPr>
        <w:t xml:space="preserve"> </w:t>
      </w:r>
      <w:bookmarkStart w:id="2" w:name="sdfootnote3anc"/>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"sdfootnote3sym" </w:instrText>
      </w:r>
      <w:r w:rsidRPr="00FE7E3C">
        <w:rPr>
          <w:rFonts w:ascii="Times New Roman" w:eastAsia="Times New Roman" w:hAnsi="Times New Roman"/>
          <w:i/>
          <w:iCs/>
          <w:color w:val="353535"/>
          <w:sz w:val="32"/>
          <w:szCs w:val="24"/>
          <w:lang w:eastAsia="pt-BR"/>
        </w:rPr>
        <w:fldChar w:fldCharType="separate"/>
      </w:r>
      <w:r w:rsidRPr="00FE7E3C">
        <w:rPr>
          <w:rFonts w:ascii="inherit" w:eastAsia="Times New Roman" w:hAnsi="inherit"/>
          <w:i/>
          <w:iCs/>
          <w:color w:val="AF7603"/>
          <w:sz w:val="12"/>
          <w:vertAlign w:val="superscript"/>
          <w:lang w:eastAsia="pt-BR"/>
        </w:rPr>
        <w:t>3</w:t>
      </w:r>
      <w:r w:rsidRPr="00FE7E3C">
        <w:rPr>
          <w:rFonts w:ascii="Times New Roman" w:eastAsia="Times New Roman" w:hAnsi="Times New Roman"/>
          <w:i/>
          <w:iCs/>
          <w:color w:val="353535"/>
          <w:sz w:val="32"/>
          <w:szCs w:val="24"/>
          <w:lang w:eastAsia="pt-BR"/>
        </w:rPr>
        <w:fldChar w:fldCharType="end"/>
      </w:r>
      <w:bookmarkEnd w:id="2"/>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para superar os cegos e preconceito irracional</w:t>
      </w:r>
      <w:r w:rsidR="00A91FD8">
        <w:rPr>
          <w:rFonts w:ascii="inherit" w:eastAsia="Times New Roman" w:hAnsi="inherit"/>
          <w:color w:val="353535"/>
          <w:sz w:val="20"/>
          <w:szCs w:val="16"/>
          <w:bdr w:val="none" w:sz="0" w:space="0" w:color="auto" w:frame="1"/>
          <w:lang w:eastAsia="pt-BR"/>
        </w:rPr>
        <w:t xml:space="preserve"> </w:t>
      </w:r>
      <w:bookmarkStart w:id="3" w:name="sdfootnote4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"sdfootnote4sym"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4</w:t>
      </w:r>
      <w:r w:rsidRPr="00FE7E3C">
        <w:rPr>
          <w:rFonts w:ascii="Times New Roman" w:eastAsia="Times New Roman" w:hAnsi="Times New Roman"/>
          <w:color w:val="353535"/>
          <w:sz w:val="32"/>
          <w:szCs w:val="24"/>
          <w:lang w:eastAsia="pt-BR"/>
        </w:rPr>
        <w:fldChar w:fldCharType="end"/>
      </w:r>
      <w:bookmarkEnd w:id="3"/>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que existia na Inglaterra em favor </w:t>
      </w:r>
      <w:proofErr w:type="spellStart"/>
      <w:r w:rsidRPr="00FE7E3C">
        <w:rPr>
          <w:rFonts w:ascii="inherit" w:eastAsia="Times New Roman" w:hAnsi="inherit"/>
          <w:color w:val="353535"/>
          <w:sz w:val="20"/>
          <w:szCs w:val="16"/>
          <w:bdr w:val="none" w:sz="0" w:space="0" w:color="auto" w:frame="1"/>
          <w:lang w:eastAsia="pt-BR"/>
        </w:rPr>
        <w:t>do</w:t>
      </w:r>
      <w:r w:rsidRPr="00FE7E3C">
        <w:rPr>
          <w:rFonts w:ascii="inherit" w:eastAsia="Times New Roman" w:hAnsi="inherit"/>
          <w:i/>
          <w:iCs/>
          <w:color w:val="353535"/>
          <w:sz w:val="20"/>
          <w:szCs w:val="16"/>
          <w:bdr w:val="none" w:sz="0" w:space="0" w:color="auto" w:frame="1"/>
          <w:lang w:eastAsia="pt-BR"/>
        </w:rPr>
        <w:t>textus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receptus</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e que valorizou 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edição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imprecisa e acrítica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 </w:t>
      </w:r>
      <w:proofErr w:type="spellStart"/>
      <w:r w:rsidRPr="00FE7E3C">
        <w:rPr>
          <w:rFonts w:ascii="inherit" w:eastAsia="Times New Roman" w:hAnsi="inherit"/>
          <w:color w:val="353535"/>
          <w:sz w:val="20"/>
          <w:szCs w:val="16"/>
          <w:bdr w:val="none" w:sz="0" w:space="0" w:color="auto" w:frame="1"/>
          <w:lang w:eastAsia="pt-BR"/>
        </w:rPr>
        <w:t>Scholz</w:t>
      </w:r>
      <w:proofErr w:type="spellEnd"/>
      <w:r w:rsidR="00A91FD8">
        <w:rPr>
          <w:rFonts w:ascii="inherit" w:eastAsia="Times New Roman" w:hAnsi="inherit"/>
          <w:color w:val="353535"/>
          <w:sz w:val="20"/>
          <w:szCs w:val="16"/>
          <w:bdr w:val="none" w:sz="0" w:space="0" w:color="auto" w:frame="1"/>
          <w:lang w:eastAsia="pt-BR"/>
        </w:rPr>
        <w:t xml:space="preserve"> </w:t>
      </w:r>
      <w:bookmarkStart w:id="4" w:name="sdfootnote5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"sdfootnote5sym"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5</w:t>
      </w:r>
      <w:r w:rsidRPr="00FE7E3C">
        <w:rPr>
          <w:rFonts w:ascii="Times New Roman" w:eastAsia="Times New Roman" w:hAnsi="Times New Roman"/>
          <w:color w:val="353535"/>
          <w:sz w:val="32"/>
          <w:szCs w:val="24"/>
          <w:lang w:eastAsia="pt-BR"/>
        </w:rPr>
        <w:fldChar w:fldCharType="end"/>
      </w:r>
      <w:bookmarkEnd w:id="4"/>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por causa de seus deméritos.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mudança de opinião sobre o assunto na conservadora Inglaterra nos últimos trinta anos é maravilhosa, chegando a quase uma revolução.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linguagem utilizada por Bloomfield no prefácio de seu Testamento grego, sobre a "temeridade" de </w:t>
      </w:r>
      <w:proofErr w:type="spellStart"/>
      <w:r w:rsidRPr="00FE7E3C">
        <w:rPr>
          <w:rFonts w:ascii="inherit" w:eastAsia="Times New Roman" w:hAnsi="inherit"/>
          <w:color w:val="353535"/>
          <w:sz w:val="20"/>
          <w:szCs w:val="16"/>
          <w:bdr w:val="none" w:sz="0" w:space="0" w:color="auto" w:frame="1"/>
          <w:lang w:eastAsia="pt-BR"/>
        </w:rPr>
        <w:t>Griesbach</w:t>
      </w:r>
      <w:proofErr w:type="spellEnd"/>
      <w:r w:rsidRPr="00FE7E3C">
        <w:rPr>
          <w:rFonts w:ascii="inherit" w:eastAsia="Times New Roman" w:hAnsi="inherit"/>
          <w:color w:val="353535"/>
          <w:sz w:val="20"/>
          <w:szCs w:val="16"/>
          <w:bdr w:val="none" w:sz="0" w:space="0" w:color="auto" w:frame="1"/>
          <w:lang w:eastAsia="pt-BR"/>
        </w:rPr>
        <w:t xml:space="preserve">, e "seu perpétuo e, na maior parte, cancelamentos e alterações desnecessárias de todos os tipos", agora soaria muito estranho, a menos que talvez do Dr. </w:t>
      </w:r>
      <w:proofErr w:type="spellStart"/>
      <w:r w:rsidRPr="00FE7E3C">
        <w:rPr>
          <w:rFonts w:ascii="inherit" w:eastAsia="Times New Roman" w:hAnsi="inherit"/>
          <w:color w:val="353535"/>
          <w:sz w:val="20"/>
          <w:szCs w:val="16"/>
          <w:bdr w:val="none" w:sz="0" w:space="0" w:color="auto" w:frame="1"/>
          <w:lang w:eastAsia="pt-BR"/>
        </w:rPr>
        <w:t>Burgon</w:t>
      </w:r>
      <w:proofErr w:type="spellEnd"/>
      <w:r w:rsidRPr="00FE7E3C">
        <w:rPr>
          <w:rFonts w:ascii="inherit" w:eastAsia="Times New Roman" w:hAnsi="inherit"/>
          <w:color w:val="353535"/>
          <w:sz w:val="20"/>
          <w:szCs w:val="16"/>
          <w:bdr w:val="none" w:sz="0" w:space="0" w:color="auto" w:frame="1"/>
          <w:lang w:eastAsia="pt-BR"/>
        </w:rPr>
        <w:t xml:space="preserve"> ou de alguma alma gêmea.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Embora os tratados do Prof. Porter e do Dr. Davidson, as obras do Rev. TS Green, os artigos do Prof. </w:t>
      </w:r>
      <w:proofErr w:type="spellStart"/>
      <w:r w:rsidRPr="00FE7E3C">
        <w:rPr>
          <w:rFonts w:ascii="inherit" w:eastAsia="Times New Roman" w:hAnsi="inherit"/>
          <w:color w:val="353535"/>
          <w:sz w:val="20"/>
          <w:szCs w:val="16"/>
          <w:bdr w:val="none" w:sz="0" w:space="0" w:color="auto" w:frame="1"/>
          <w:lang w:eastAsia="pt-BR"/>
        </w:rPr>
        <w:t>Westcott</w:t>
      </w:r>
      <w:proofErr w:type="spellEnd"/>
      <w:r w:rsidRPr="00FE7E3C">
        <w:rPr>
          <w:rFonts w:ascii="inherit" w:eastAsia="Times New Roman" w:hAnsi="inherit"/>
          <w:color w:val="353535"/>
          <w:sz w:val="20"/>
          <w:szCs w:val="16"/>
          <w:bdr w:val="none" w:sz="0" w:space="0" w:color="auto" w:frame="1"/>
          <w:lang w:eastAsia="pt-BR"/>
        </w:rPr>
        <w:t xml:space="preserve"> e do Sr. </w:t>
      </w:r>
      <w:proofErr w:type="spellStart"/>
      <w:r w:rsidRPr="00FE7E3C">
        <w:rPr>
          <w:rFonts w:ascii="inherit" w:eastAsia="Times New Roman" w:hAnsi="inherit"/>
          <w:color w:val="353535"/>
          <w:sz w:val="20"/>
          <w:szCs w:val="16"/>
          <w:bdr w:val="none" w:sz="0" w:space="0" w:color="auto" w:frame="1"/>
          <w:lang w:eastAsia="pt-BR"/>
        </w:rPr>
        <w:t>Hort</w:t>
      </w:r>
      <w:proofErr w:type="spellEnd"/>
      <w:r w:rsidRPr="00FE7E3C">
        <w:rPr>
          <w:rFonts w:ascii="inherit" w:eastAsia="Times New Roman" w:hAnsi="inherit"/>
          <w:color w:val="353535"/>
          <w:sz w:val="20"/>
          <w:szCs w:val="16"/>
          <w:bdr w:val="none" w:sz="0" w:space="0" w:color="auto" w:frame="1"/>
          <w:lang w:eastAsia="pt-BR"/>
        </w:rPr>
        <w:t xml:space="preserve"> e as edições posteriores do Testamento grego de </w:t>
      </w:r>
      <w:proofErr w:type="spellStart"/>
      <w:r w:rsidRPr="00FE7E3C">
        <w:rPr>
          <w:rFonts w:ascii="inherit" w:eastAsia="Times New Roman" w:hAnsi="inherit"/>
          <w:color w:val="353535"/>
          <w:sz w:val="20"/>
          <w:szCs w:val="16"/>
          <w:bdr w:val="none" w:sz="0" w:space="0" w:color="auto" w:frame="1"/>
          <w:lang w:eastAsia="pt-BR"/>
        </w:rPr>
        <w:t>Alford</w:t>
      </w:r>
      <w:proofErr w:type="spellEnd"/>
      <w:r w:rsidRPr="00FE7E3C">
        <w:rPr>
          <w:rFonts w:ascii="inherit" w:eastAsia="Times New Roman" w:hAnsi="inherit"/>
          <w:color w:val="353535"/>
          <w:sz w:val="20"/>
          <w:szCs w:val="16"/>
          <w:bdr w:val="none" w:sz="0" w:space="0" w:color="auto" w:frame="1"/>
          <w:lang w:eastAsia="pt-BR"/>
        </w:rPr>
        <w:t xml:space="preserve"> tenham contribuído para este resultado, </w:t>
      </w:r>
      <w:proofErr w:type="spellStart"/>
      <w:r w:rsidRPr="00FE7E3C">
        <w:rPr>
          <w:rFonts w:ascii="inherit" w:eastAsia="Times New Roman" w:hAnsi="inherit"/>
          <w:color w:val="353535"/>
          <w:sz w:val="20"/>
          <w:szCs w:val="16"/>
          <w:bdr w:val="none" w:sz="0" w:space="0" w:color="auto" w:frame="1"/>
          <w:lang w:eastAsia="pt-BR"/>
        </w:rPr>
        <w:t>ainda</w:t>
      </w:r>
      <w:r w:rsidRPr="00FE7E3C">
        <w:rPr>
          <w:rFonts w:ascii="inherit" w:eastAsia="Times New Roman" w:hAnsi="inherit"/>
          <w:i/>
          <w:iCs/>
          <w:color w:val="353535"/>
          <w:sz w:val="20"/>
          <w:szCs w:val="16"/>
          <w:bdr w:val="none" w:sz="0" w:space="0" w:color="auto" w:frame="1"/>
          <w:lang w:eastAsia="pt-BR"/>
        </w:rPr>
        <w:t>ao</w:t>
      </w:r>
      <w:proofErr w:type="spellEnd"/>
      <w:r w:rsidRPr="00FE7E3C">
        <w:rPr>
          <w:rFonts w:ascii="inherit" w:eastAsia="Times New Roman" w:hAnsi="inherit"/>
          <w:i/>
          <w:iCs/>
          <w:color w:val="353535"/>
          <w:sz w:val="20"/>
          <w:szCs w:val="16"/>
          <w:bdr w:val="none" w:sz="0" w:space="0" w:color="auto" w:frame="1"/>
          <w:lang w:eastAsia="pt-BR"/>
        </w:rPr>
        <w:t xml:space="preserve"> Dr. </w:t>
      </w:r>
      <w:proofErr w:type="spellStart"/>
      <w:r w:rsidRPr="00FE7E3C">
        <w:rPr>
          <w:rFonts w:ascii="inherit" w:eastAsia="Times New Roman" w:hAnsi="inherit"/>
          <w:i/>
          <w:iCs/>
          <w:color w:val="353535"/>
          <w:sz w:val="20"/>
          <w:szCs w:val="16"/>
          <w:bdr w:val="none" w:sz="0" w:space="0" w:color="auto" w:frame="1"/>
          <w:lang w:eastAsia="pt-BR"/>
        </w:rPr>
        <w:t>Tregelles</w:t>
      </w:r>
      <w:proofErr w:type="spellEnd"/>
      <w:r w:rsidRPr="00FE7E3C">
        <w:rPr>
          <w:rFonts w:ascii="inherit" w:eastAsia="Times New Roman" w:hAnsi="inherit"/>
          <w:i/>
          <w:iCs/>
          <w:color w:val="353535"/>
          <w:sz w:val="20"/>
          <w:szCs w:val="16"/>
          <w:bdr w:val="none" w:sz="0" w:space="0" w:color="auto" w:frame="1"/>
          <w:lang w:eastAsia="pt-BR"/>
        </w:rPr>
        <w:t>, o crédito por efetuar a mudança é eminentemente devido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bookmarkStart w:id="5" w:name="sdfootnote6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"sdfootnote6sym"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6</w:t>
      </w:r>
      <w:r w:rsidRPr="00FE7E3C">
        <w:rPr>
          <w:rFonts w:ascii="Times New Roman" w:eastAsia="Times New Roman" w:hAnsi="Times New Roman"/>
          <w:color w:val="353535"/>
          <w:sz w:val="32"/>
          <w:szCs w:val="24"/>
          <w:lang w:eastAsia="pt-BR"/>
        </w:rPr>
        <w:fldChar w:fldCharType="end"/>
      </w:r>
      <w:bookmarkEnd w:id="5"/>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Um exemplo clássico da crítica destrutiva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é seu tratamento da declaração de Erasmo sobre as frases que faltam no final do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As próprias palavras de Erasmo são as seguintes (</w:t>
      </w:r>
      <w:proofErr w:type="spellStart"/>
      <w:r w:rsidRPr="00FE7E3C">
        <w:rPr>
          <w:rFonts w:ascii="inherit" w:eastAsia="Times New Roman" w:hAnsi="inherit"/>
          <w:color w:val="353535"/>
          <w:sz w:val="20"/>
          <w:szCs w:val="16"/>
          <w:bdr w:val="none" w:sz="0" w:space="0" w:color="auto" w:frame="1"/>
          <w:lang w:eastAsia="pt-BR"/>
        </w:rPr>
        <w:t>Annotationes</w:t>
      </w:r>
      <w:proofErr w:type="spellEnd"/>
      <w:r w:rsidRPr="00FE7E3C">
        <w:rPr>
          <w:rFonts w:ascii="inherit" w:eastAsia="Times New Roman" w:hAnsi="inherit"/>
          <w:color w:val="353535"/>
          <w:sz w:val="20"/>
          <w:szCs w:val="16"/>
          <w:bdr w:val="none" w:sz="0" w:space="0" w:color="auto" w:frame="1"/>
          <w:lang w:eastAsia="pt-BR"/>
        </w:rPr>
        <w:t xml:space="preserve"> in ed. 1516, p. 675): “Embora no final deste livro,</w:t>
      </w:r>
      <w:r w:rsidR="00A91FD8">
        <w:rPr>
          <w:rFonts w:ascii="inherit" w:eastAsia="Times New Roman" w:hAnsi="inherit"/>
          <w:color w:val="353535"/>
          <w:sz w:val="20"/>
          <w:szCs w:val="16"/>
          <w:bdr w:val="none" w:sz="0" w:space="0" w:color="auto" w:frame="1"/>
          <w:lang w:eastAsia="pt-BR"/>
        </w:rPr>
        <w:t xml:space="preserve"> </w:t>
      </w:r>
      <w:bookmarkStart w:id="6" w:name="sdfootnote7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"sdfootnote7sym" </w:instrText>
      </w:r>
      <w:r w:rsidRPr="00FE7E3C">
        <w:rPr>
          <w:rFonts w:ascii="Times New Roman" w:eastAsia="Times New Roman" w:hAnsi="Times New Roman"/>
          <w:color w:val="353535"/>
          <w:sz w:val="32"/>
          <w:szCs w:val="24"/>
          <w:lang w:eastAsia="pt-BR"/>
        </w:rPr>
        <w:fldChar w:fldCharType="separate"/>
      </w:r>
      <w:proofErr w:type="gramStart"/>
      <w:r w:rsidRPr="00FE7E3C">
        <w:rPr>
          <w:rFonts w:ascii="inherit" w:eastAsia="Times New Roman" w:hAnsi="inherit"/>
          <w:color w:val="AF7603"/>
          <w:sz w:val="12"/>
          <w:vertAlign w:val="superscript"/>
          <w:lang w:eastAsia="pt-BR"/>
        </w:rPr>
        <w:t>7</w:t>
      </w:r>
      <w:proofErr w:type="gramEnd"/>
      <w:r w:rsidRPr="00FE7E3C">
        <w:rPr>
          <w:rFonts w:ascii="Times New Roman" w:eastAsia="Times New Roman" w:hAnsi="Times New Roman"/>
          <w:color w:val="353535"/>
          <w:sz w:val="32"/>
          <w:szCs w:val="24"/>
          <w:lang w:eastAsia="pt-BR"/>
        </w:rPr>
        <w:fldChar w:fldCharType="end"/>
      </w:r>
      <w:bookmarkEnd w:id="6"/>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encontrei algumas palavras nos nossos textos, que faltavam nos exemplares gregos, aqueles no final fornecemos com base no latim (textos).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latim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diz:</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Quamque</w:t>
      </w:r>
      <w:proofErr w:type="spellEnd"/>
      <w:r w:rsidRPr="00FE7E3C">
        <w:rPr>
          <w:rFonts w:ascii="inherit" w:eastAsia="Times New Roman" w:hAnsi="inherit"/>
          <w:i/>
          <w:iCs/>
          <w:color w:val="353535"/>
          <w:sz w:val="20"/>
          <w:szCs w:val="16"/>
          <w:bdr w:val="none" w:sz="0" w:space="0" w:color="auto" w:frame="1"/>
          <w:lang w:eastAsia="pt-BR"/>
        </w:rPr>
        <w:t xml:space="preserve"> in calce </w:t>
      </w:r>
      <w:proofErr w:type="spellStart"/>
      <w:r w:rsidRPr="00FE7E3C">
        <w:rPr>
          <w:rFonts w:ascii="inherit" w:eastAsia="Times New Roman" w:hAnsi="inherit"/>
          <w:i/>
          <w:iCs/>
          <w:color w:val="353535"/>
          <w:sz w:val="20"/>
          <w:szCs w:val="16"/>
          <w:bdr w:val="none" w:sz="0" w:space="0" w:color="auto" w:frame="1"/>
          <w:lang w:eastAsia="pt-BR"/>
        </w:rPr>
        <w:t>huius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libri</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nonnulla</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uerba</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reperi</w:t>
      </w:r>
      <w:proofErr w:type="spellEnd"/>
      <w:r w:rsidRPr="00FE7E3C">
        <w:rPr>
          <w:rFonts w:ascii="inherit" w:eastAsia="Times New Roman" w:hAnsi="inherit"/>
          <w:i/>
          <w:iCs/>
          <w:color w:val="353535"/>
          <w:sz w:val="20"/>
          <w:szCs w:val="16"/>
          <w:bdr w:val="none" w:sz="0" w:space="0" w:color="auto" w:frame="1"/>
          <w:lang w:eastAsia="pt-BR"/>
        </w:rPr>
        <w:t xml:space="preserve"> apud </w:t>
      </w:r>
      <w:proofErr w:type="spellStart"/>
      <w:r w:rsidRPr="00FE7E3C">
        <w:rPr>
          <w:rFonts w:ascii="inherit" w:eastAsia="Times New Roman" w:hAnsi="inherit"/>
          <w:i/>
          <w:iCs/>
          <w:color w:val="353535"/>
          <w:sz w:val="20"/>
          <w:szCs w:val="16"/>
          <w:bdr w:val="none" w:sz="0" w:space="0" w:color="auto" w:frame="1"/>
          <w:lang w:eastAsia="pt-BR"/>
        </w:rPr>
        <w:t>nostros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quae</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aberant</w:t>
      </w:r>
      <w:proofErr w:type="spellEnd"/>
      <w:r w:rsidRPr="00FE7E3C">
        <w:rPr>
          <w:rFonts w:ascii="inherit" w:eastAsia="Times New Roman" w:hAnsi="inherit"/>
          <w:i/>
          <w:iCs/>
          <w:color w:val="353535"/>
          <w:sz w:val="20"/>
          <w:szCs w:val="16"/>
          <w:bdr w:val="none" w:sz="0" w:space="0" w:color="auto" w:frame="1"/>
          <w:lang w:eastAsia="pt-BR"/>
        </w:rPr>
        <w:t xml:space="preserve"> em </w:t>
      </w:r>
      <w:proofErr w:type="spellStart"/>
      <w:r w:rsidRPr="00FE7E3C">
        <w:rPr>
          <w:rFonts w:ascii="inherit" w:eastAsia="Times New Roman" w:hAnsi="inherit"/>
          <w:i/>
          <w:iCs/>
          <w:color w:val="353535"/>
          <w:sz w:val="20"/>
          <w:szCs w:val="16"/>
          <w:bdr w:val="none" w:sz="0" w:space="0" w:color="auto" w:frame="1"/>
          <w:lang w:eastAsia="pt-BR"/>
        </w:rPr>
        <w:t>Graecis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exemplaribus</w:t>
      </w:r>
      <w:proofErr w:type="spellEnd"/>
      <w:r w:rsidRPr="00FE7E3C">
        <w:rPr>
          <w:rFonts w:ascii="inherit" w:eastAsia="Times New Roman" w:hAnsi="inherit"/>
          <w:i/>
          <w:iCs/>
          <w:color w:val="353535"/>
          <w:sz w:val="20"/>
          <w:szCs w:val="16"/>
          <w:bdr w:val="none" w:sz="0" w:space="0" w:color="auto" w:frame="1"/>
          <w:lang w:eastAsia="pt-BR"/>
        </w:rPr>
        <w:t xml:space="preserve">, e a </w:t>
      </w:r>
      <w:proofErr w:type="spellStart"/>
      <w:r w:rsidRPr="00FE7E3C">
        <w:rPr>
          <w:rFonts w:ascii="inherit" w:eastAsia="Times New Roman" w:hAnsi="inherit"/>
          <w:i/>
          <w:iCs/>
          <w:color w:val="353535"/>
          <w:sz w:val="20"/>
          <w:szCs w:val="16"/>
          <w:bdr w:val="none" w:sz="0" w:space="0" w:color="auto" w:frame="1"/>
          <w:lang w:eastAsia="pt-BR"/>
        </w:rPr>
        <w:t>tamen</w:t>
      </w:r>
      <w:proofErr w:type="spellEnd"/>
      <w:r w:rsidRPr="00FE7E3C">
        <w:rPr>
          <w:rFonts w:ascii="inherit" w:eastAsia="Times New Roman" w:hAnsi="inherit"/>
          <w:i/>
          <w:iCs/>
          <w:color w:val="353535"/>
          <w:sz w:val="20"/>
          <w:szCs w:val="16"/>
          <w:bdr w:val="none" w:sz="0" w:space="0" w:color="auto" w:frame="1"/>
          <w:lang w:eastAsia="pt-BR"/>
        </w:rPr>
        <w:t xml:space="preserve"> ex </w:t>
      </w:r>
      <w:proofErr w:type="spellStart"/>
      <w:r w:rsidRPr="00FE7E3C">
        <w:rPr>
          <w:rFonts w:ascii="inherit" w:eastAsia="Times New Roman" w:hAnsi="inherit"/>
          <w:i/>
          <w:iCs/>
          <w:color w:val="353535"/>
          <w:sz w:val="20"/>
          <w:szCs w:val="16"/>
          <w:bdr w:val="none" w:sz="0" w:space="0" w:color="auto" w:frame="1"/>
          <w:lang w:eastAsia="pt-BR"/>
        </w:rPr>
        <w:t>latinis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adiecimus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Isso foi absurdamente interpretado por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no início do século XVIII, e posteriormente por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como significando que as palavras que faltavam no final do texto grego de Erasmo do Livro do Apocalipse foram TRADUZIDAS DE VOLTA DA VULGADA LATINA POR ERASMUS, PORQUE SUPOSTAMENTE ELE NÃO TINHA OUTRA CÓPIA DO TEXTO GREGO DA REVELAÇÃO DO CODEX QUE ELE PEDEU DE REUCHLIN.</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Isso é o reverso do que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está dizendo.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Ele se refere desde o início aos EXEMPLOS gregos (plural) aos quais teve acesso, e isso prova que ele tinha mais do que 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Uma das muitas confirmações que Erasmo consultou vários manuscritos gregos do Livro do Apocalipse antes de publicar sua primeira edição é fornecida na mesma página de suas Anotações, onde ele observa: “Nos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manuscritos em forma de livro grego</w:t>
      </w:r>
      <w:r w:rsidR="00A91FD8">
        <w:rPr>
          <w:rFonts w:ascii="inherit" w:eastAsia="Times New Roman" w:hAnsi="inherit"/>
          <w:i/>
          <w:iCs/>
          <w:color w:val="353535"/>
          <w:sz w:val="20"/>
          <w:szCs w:val="16"/>
          <w:bdr w:val="none" w:sz="0" w:space="0" w:color="auto" w:frame="1"/>
          <w:lang w:eastAsia="pt-BR"/>
        </w:rPr>
        <w:t xml:space="preserve"> </w:t>
      </w:r>
      <w:bookmarkStart w:id="7" w:name="sdfootnote8anc"/>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"sdfootnote8sym" </w:instrText>
      </w:r>
      <w:r w:rsidRPr="00FE7E3C">
        <w:rPr>
          <w:rFonts w:ascii="Times New Roman" w:eastAsia="Times New Roman" w:hAnsi="Times New Roman"/>
          <w:i/>
          <w:iCs/>
          <w:color w:val="353535"/>
          <w:sz w:val="32"/>
          <w:szCs w:val="24"/>
          <w:lang w:eastAsia="pt-BR"/>
        </w:rPr>
        <w:fldChar w:fldCharType="separate"/>
      </w:r>
      <w:proofErr w:type="gramStart"/>
      <w:r w:rsidRPr="00FE7E3C">
        <w:rPr>
          <w:rFonts w:ascii="inherit" w:eastAsia="Times New Roman" w:hAnsi="inherit"/>
          <w:i/>
          <w:iCs/>
          <w:color w:val="AF7603"/>
          <w:sz w:val="12"/>
          <w:vertAlign w:val="superscript"/>
          <w:lang w:eastAsia="pt-BR"/>
        </w:rPr>
        <w:t>8</w:t>
      </w:r>
      <w:proofErr w:type="gramEnd"/>
      <w:r w:rsidRPr="00FE7E3C">
        <w:rPr>
          <w:rFonts w:ascii="Times New Roman" w:eastAsia="Times New Roman" w:hAnsi="Times New Roman"/>
          <w:i/>
          <w:iCs/>
          <w:color w:val="353535"/>
          <w:sz w:val="32"/>
          <w:szCs w:val="24"/>
          <w:lang w:eastAsia="pt-BR"/>
        </w:rPr>
        <w:fldChar w:fldCharType="end"/>
      </w:r>
      <w:bookmarkEnd w:id="7"/>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que eu vi, o título não era 'de João Evangelista', mas 'de João Teólogo' ”. Agora, essas cópias gregas, ele continuou a dizer, não tinham algumas palavras nelas no final do Livro do Apocalipse, que foram encontrados em “nossos” textos, ou seja, nos textos de língua latina de uso comum nos círculos eclesiásticos no Ocidente e, mais especificamente, no círculo editorial de Erasmo;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entretanto,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“nós”, isto é, o próprio Erasmo e seus companheiros editoriais, forneceram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essas mesmas palavras gregas ausentes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com base no latim.</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Observe que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"nosso" (que significa "disponível para nós, editores ocidentais") é contrastado com "eu" (significando o próprio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Eu</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encontrei em</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nosso</w:t>
      </w:r>
      <w:r w:rsidRPr="00FE7E3C">
        <w:rPr>
          <w:rFonts w:ascii="inherit" w:eastAsia="Times New Roman" w:hAnsi="inherit"/>
          <w:color w:val="353535"/>
          <w:sz w:val="20"/>
          <w:szCs w:val="16"/>
          <w:bdr w:val="none" w:sz="0" w:space="0" w:color="auto" w:frame="1"/>
          <w:lang w:eastAsia="pt-BR"/>
        </w:rPr>
        <w:t>textos</w:t>
      </w:r>
      <w:proofErr w:type="spellEnd"/>
      <w:r w:rsidRPr="00FE7E3C">
        <w:rPr>
          <w:rFonts w:ascii="inherit" w:eastAsia="Times New Roman" w:hAnsi="inherit"/>
          <w:color w:val="353535"/>
          <w:sz w:val="20"/>
          <w:szCs w:val="16"/>
          <w:bdr w:val="none" w:sz="0" w:space="0" w:color="auto" w:frame="1"/>
          <w:lang w:eastAsia="pt-BR"/>
        </w:rPr>
        <w:t>… ”</w:t>
      </w:r>
      <w:proofErr w:type="spellStart"/>
      <w:r w:rsidRPr="00FE7E3C">
        <w:rPr>
          <w:rFonts w:ascii="inherit" w:eastAsia="Times New Roman" w:hAnsi="inherit"/>
          <w:color w:val="353535"/>
          <w:sz w:val="20"/>
          <w:szCs w:val="16"/>
          <w:bdr w:val="none" w:sz="0" w:space="0" w:color="auto" w:frame="1"/>
          <w:lang w:eastAsia="pt-BR"/>
        </w:rPr>
        <w:t>etc</w:t>
      </w:r>
      <w:proofErr w:type="spellEnd"/>
      <w:r w:rsidRPr="00FE7E3C">
        <w:rPr>
          <w:rFonts w:ascii="inherit" w:eastAsia="Times New Roman" w:hAnsi="inherit"/>
          <w:color w:val="353535"/>
          <w:sz w:val="20"/>
          <w:szCs w:val="16"/>
          <w:bdr w:val="none" w:sz="0" w:space="0" w:color="auto" w:frame="1"/>
          <w:lang w:eastAsia="pt-BR"/>
        </w:rPr>
        <w:t xml:space="preserve">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“nosso” é contrastado com “latim”.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Erasmo não diz que encontrou palavras ausentes no "grego", mas presentes nas cópias "nossas", que "ele" então forneceu de "nossas" cópias (que é o que ele teria dito se tivesse "retraduzido"</w:t>
      </w:r>
      <w:proofErr w:type="gramStart"/>
      <w:r w:rsidRPr="00FE7E3C">
        <w:rPr>
          <w:rFonts w:ascii="inherit" w:eastAsia="Times New Roman" w:hAnsi="inherit"/>
          <w:color w:val="353535"/>
          <w:sz w:val="20"/>
          <w:szCs w:val="16"/>
          <w:bdr w:val="none" w:sz="0" w:space="0" w:color="auto" w:frame="1"/>
          <w:lang w:eastAsia="pt-BR"/>
        </w:rPr>
        <w:t>) ,</w:t>
      </w:r>
      <w:proofErr w:type="gramEnd"/>
      <w:r w:rsidRPr="00FE7E3C">
        <w:rPr>
          <w:rFonts w:ascii="inherit" w:eastAsia="Times New Roman" w:hAnsi="inherit"/>
          <w:color w:val="353535"/>
          <w:sz w:val="20"/>
          <w:szCs w:val="16"/>
          <w:bdr w:val="none" w:sz="0" w:space="0" w:color="auto" w:frame="1"/>
          <w:lang w:eastAsia="pt-BR"/>
        </w:rPr>
        <w:t xml:space="preserve"> mas ele diz "nós" (isto é, ele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seus </w:t>
      </w:r>
      <w:proofErr w:type="spellStart"/>
      <w:r w:rsidRPr="00FE7E3C">
        <w:rPr>
          <w:rFonts w:ascii="inherit" w:eastAsia="Times New Roman" w:hAnsi="inherit"/>
          <w:color w:val="353535"/>
          <w:sz w:val="20"/>
          <w:szCs w:val="16"/>
          <w:bdr w:val="none" w:sz="0" w:space="0" w:color="auto" w:frame="1"/>
          <w:lang w:eastAsia="pt-BR"/>
        </w:rPr>
        <w:t>co-editores</w:t>
      </w:r>
      <w:proofErr w:type="spellEnd"/>
      <w:r w:rsidRPr="00FE7E3C">
        <w:rPr>
          <w:rFonts w:ascii="inherit" w:eastAsia="Times New Roman" w:hAnsi="inherit"/>
          <w:color w:val="353535"/>
          <w:sz w:val="20"/>
          <w:szCs w:val="16"/>
          <w:bdr w:val="none" w:sz="0" w:space="0" w:color="auto" w:frame="1"/>
          <w:lang w:eastAsia="pt-BR"/>
        </w:rPr>
        <w:t xml:space="preserve">) forneceram as palavras gregas que faltavam “ex </w:t>
      </w:r>
      <w:proofErr w:type="spellStart"/>
      <w:r w:rsidRPr="00FE7E3C">
        <w:rPr>
          <w:rFonts w:ascii="inherit" w:eastAsia="Times New Roman" w:hAnsi="inherit"/>
          <w:color w:val="353535"/>
          <w:sz w:val="20"/>
          <w:szCs w:val="16"/>
          <w:bdr w:val="none" w:sz="0" w:space="0" w:color="auto" w:frame="1"/>
          <w:lang w:eastAsia="pt-BR"/>
        </w:rPr>
        <w:t>latinis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última frase pode significar (a) "do [ex] latim (textos)", ou (b) "com base no [ex] latim (textos)", ou (c) "</w:t>
      </w:r>
      <w:proofErr w:type="gramStart"/>
      <w:r w:rsidRPr="00FE7E3C">
        <w:rPr>
          <w:rFonts w:ascii="inherit" w:eastAsia="Times New Roman" w:hAnsi="inherit"/>
          <w:color w:val="353535"/>
          <w:sz w:val="20"/>
          <w:szCs w:val="16"/>
          <w:bdr w:val="none" w:sz="0" w:space="0" w:color="auto" w:frame="1"/>
          <w:lang w:eastAsia="pt-BR"/>
        </w:rPr>
        <w:t>trabalhando do [ex] latim (textos) )</w:t>
      </w:r>
      <w:proofErr w:type="gramEnd"/>
      <w:r w:rsidRPr="00FE7E3C">
        <w:rPr>
          <w:rFonts w:ascii="inherit" w:eastAsia="Times New Roman" w:hAnsi="inherit"/>
          <w:color w:val="353535"/>
          <w:sz w:val="20"/>
          <w:szCs w:val="16"/>
          <w:bdr w:val="none" w:sz="0" w:space="0" w:color="auto" w:frame="1"/>
          <w:lang w:eastAsia="pt-BR"/>
        </w:rPr>
        <w:t xml:space="preserve"> ”, Com a palavra“ textos ”em cada caso entendida, ou alternativamente (d)“ dos latinos ”, significando de fontes ocidentais, ou mais especificamente, de fontes italianas,“ Latim ”sendo um termo literário comum para italiano.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Como no sentido (a)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poderia ser entendido como tendo “retrotraduzido” do latim para o grego, Lee o acusou de fazer exatamente isso.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repulsa de Erasmo pela “retradução” monacal do latim para o grego explica a indignação que ele dirigiu a Lee (“Os </w:t>
      </w:r>
      <w:proofErr w:type="spellStart"/>
      <w:r w:rsidRPr="00FE7E3C">
        <w:rPr>
          <w:rFonts w:ascii="inherit" w:eastAsia="Times New Roman" w:hAnsi="inherit"/>
          <w:color w:val="353535"/>
          <w:sz w:val="20"/>
          <w:szCs w:val="16"/>
          <w:bdr w:val="none" w:sz="0" w:space="0" w:color="auto" w:frame="1"/>
          <w:lang w:eastAsia="pt-BR"/>
        </w:rPr>
        <w:t>impudens</w:t>
      </w:r>
      <w:proofErr w:type="spellEnd"/>
      <w:r w:rsidRPr="00FE7E3C">
        <w:rPr>
          <w:rFonts w:ascii="inherit" w:eastAsia="Times New Roman" w:hAnsi="inherit"/>
          <w:color w:val="353535"/>
          <w:sz w:val="20"/>
          <w:szCs w:val="16"/>
          <w:bdr w:val="none" w:sz="0" w:space="0" w:color="auto" w:frame="1"/>
          <w:lang w:eastAsia="pt-BR"/>
        </w:rPr>
        <w:t>! Boca impudente!”) Em resposta à sua acusação injustificada.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Ele diz (</w:t>
      </w:r>
      <w:proofErr w:type="gramStart"/>
      <w:r w:rsidRPr="00FE7E3C">
        <w:rPr>
          <w:rFonts w:ascii="inherit" w:eastAsia="Times New Roman" w:hAnsi="inherit"/>
          <w:color w:val="353535"/>
          <w:sz w:val="20"/>
          <w:szCs w:val="16"/>
          <w:bdr w:val="none" w:sz="0" w:space="0" w:color="auto" w:frame="1"/>
          <w:lang w:eastAsia="pt-BR"/>
        </w:rPr>
        <w:t>Opera,</w:t>
      </w:r>
      <w:proofErr w:type="gramEnd"/>
      <w:r w:rsidRPr="00FE7E3C">
        <w:rPr>
          <w:rFonts w:ascii="inherit" w:eastAsia="Times New Roman" w:hAnsi="inherit"/>
          <w:color w:val="353535"/>
          <w:sz w:val="20"/>
          <w:szCs w:val="16"/>
          <w:bdr w:val="none" w:sz="0" w:space="0" w:color="auto" w:frame="1"/>
          <w:lang w:eastAsia="pt-BR"/>
        </w:rPr>
        <w:t xml:space="preserve"> ix, 1706, col. 150): “Não contente com isso, ele [Lee] me acusou de um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crime ímpio</w:t>
      </w:r>
      <w:bookmarkStart w:id="8" w:name="sdfootnote9anc"/>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"sdfootnote9sym" </w:instrText>
      </w:r>
      <w:r w:rsidRPr="00FE7E3C">
        <w:rPr>
          <w:rFonts w:ascii="Times New Roman" w:eastAsia="Times New Roman" w:hAnsi="Times New Roman"/>
          <w:i/>
          <w:iCs/>
          <w:color w:val="353535"/>
          <w:sz w:val="32"/>
          <w:szCs w:val="24"/>
          <w:lang w:eastAsia="pt-BR"/>
        </w:rPr>
        <w:fldChar w:fldCharType="separate"/>
      </w:r>
      <w:r w:rsidRPr="00FE7E3C">
        <w:rPr>
          <w:rFonts w:ascii="inherit" w:eastAsia="Times New Roman" w:hAnsi="inherit"/>
          <w:i/>
          <w:iCs/>
          <w:color w:val="AF7603"/>
          <w:sz w:val="12"/>
          <w:vertAlign w:val="superscript"/>
          <w:lang w:eastAsia="pt-BR"/>
        </w:rPr>
        <w:t>9</w:t>
      </w:r>
      <w:r w:rsidRPr="00FE7E3C">
        <w:rPr>
          <w:rFonts w:ascii="Times New Roman" w:eastAsia="Times New Roman" w:hAnsi="Times New Roman"/>
          <w:i/>
          <w:iCs/>
          <w:color w:val="353535"/>
          <w:sz w:val="32"/>
          <w:szCs w:val="24"/>
          <w:lang w:eastAsia="pt-BR"/>
        </w:rPr>
        <w:fldChar w:fldCharType="end"/>
      </w:r>
      <w:bookmarkEnd w:id="8"/>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que no final do livro do Apocalipse adicionei um pequeno número de palavras em um códice grego de nossas cópias latinas ”.</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é claro, a este respeito, deve ser considerado inocente, até, e a menos, conclusivamente provado culpado.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Ele </w:t>
      </w:r>
      <w:proofErr w:type="spellStart"/>
      <w:r w:rsidRPr="00FE7E3C">
        <w:rPr>
          <w:rFonts w:ascii="inherit" w:eastAsia="Times New Roman" w:hAnsi="inherit"/>
          <w:color w:val="353535"/>
          <w:sz w:val="20"/>
          <w:szCs w:val="16"/>
          <w:bdr w:val="none" w:sz="0" w:space="0" w:color="auto" w:frame="1"/>
          <w:lang w:eastAsia="pt-BR"/>
        </w:rPr>
        <w:t>prometeu</w:t>
      </w:r>
      <w:r w:rsidRPr="00FE7E3C">
        <w:rPr>
          <w:rFonts w:ascii="inherit" w:eastAsia="Times New Roman" w:hAnsi="inherit"/>
          <w:i/>
          <w:iCs/>
          <w:color w:val="353535"/>
          <w:sz w:val="20"/>
          <w:szCs w:val="16"/>
          <w:bdr w:val="none" w:sz="0" w:space="0" w:color="auto" w:frame="1"/>
          <w:lang w:eastAsia="pt-BR"/>
        </w:rPr>
        <w:t>ibid</w:t>
      </w:r>
      <w:proofErr w:type="spellEnd"/>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para</w:t>
      </w:r>
      <w:proofErr w:type="gramEnd"/>
      <w:r w:rsidRPr="00FE7E3C">
        <w:rPr>
          <w:rFonts w:ascii="inherit" w:eastAsia="Times New Roman" w:hAnsi="inherit"/>
          <w:color w:val="353535"/>
          <w:sz w:val="20"/>
          <w:szCs w:val="16"/>
          <w:bdr w:val="none" w:sz="0" w:space="0" w:color="auto" w:frame="1"/>
          <w:lang w:eastAsia="pt-BR"/>
        </w:rPr>
        <w:t xml:space="preserve"> responder à acusação em sua resposta à nota de Lee CCXLIII, e é aí que encontramos a própria explicação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dafrase</w:t>
      </w:r>
      <w:proofErr w:type="spellEnd"/>
      <w:r w:rsidRPr="00FE7E3C">
        <w:rPr>
          <w:rFonts w:ascii="inherit" w:eastAsia="Times New Roman" w:hAnsi="inherit"/>
          <w:color w:val="353535"/>
          <w:sz w:val="20"/>
          <w:szCs w:val="16"/>
          <w:bdr w:val="none" w:sz="0" w:space="0" w:color="auto" w:frame="1"/>
          <w:lang w:eastAsia="pt-BR"/>
        </w:rPr>
        <w:t xml:space="preserve"> "ex </w:t>
      </w:r>
      <w:proofErr w:type="spellStart"/>
      <w:r w:rsidRPr="00FE7E3C">
        <w:rPr>
          <w:rFonts w:ascii="inherit" w:eastAsia="Times New Roman" w:hAnsi="inherit"/>
          <w:color w:val="353535"/>
          <w:sz w:val="20"/>
          <w:szCs w:val="16"/>
          <w:bdr w:val="none" w:sz="0" w:space="0" w:color="auto" w:frame="1"/>
          <w:lang w:eastAsia="pt-BR"/>
        </w:rPr>
        <w:t>latinis</w:t>
      </w:r>
      <w:proofErr w:type="spellEnd"/>
      <w:r w:rsidRPr="00FE7E3C">
        <w:rPr>
          <w:rFonts w:ascii="inherit" w:eastAsia="Times New Roman" w:hAnsi="inherit"/>
          <w:color w:val="353535"/>
          <w:sz w:val="20"/>
          <w:szCs w:val="16"/>
          <w:bdr w:val="none" w:sz="0" w:space="0" w:color="auto" w:frame="1"/>
          <w:lang w:eastAsia="pt-BR"/>
        </w:rPr>
        <w:t xml:space="preserve">" nas Anotações (Opera, ix, 1706, DC CCXLIII, col. 246, e veja em </w:t>
      </w:r>
      <w:proofErr w:type="spellStart"/>
      <w:r w:rsidRPr="00FE7E3C">
        <w:rPr>
          <w:rFonts w:ascii="inherit" w:eastAsia="Times New Roman" w:hAnsi="inherit"/>
          <w:color w:val="353535"/>
          <w:sz w:val="20"/>
          <w:szCs w:val="16"/>
          <w:bdr w:val="none" w:sz="0" w:space="0" w:color="auto" w:frame="1"/>
          <w:lang w:eastAsia="pt-BR"/>
        </w:rPr>
        <w:t>completo</w:t>
      </w:r>
      <w:r w:rsidRPr="00FE7E3C">
        <w:rPr>
          <w:rFonts w:ascii="inherit" w:eastAsia="Times New Roman" w:hAnsi="inherit"/>
          <w:i/>
          <w:iCs/>
          <w:color w:val="353535"/>
          <w:sz w:val="20"/>
          <w:szCs w:val="16"/>
          <w:bdr w:val="none" w:sz="0" w:space="0" w:color="auto" w:frame="1"/>
          <w:lang w:eastAsia="pt-BR"/>
        </w:rPr>
        <w:t>infra</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 seus </w:t>
      </w:r>
      <w:proofErr w:type="spellStart"/>
      <w:r w:rsidRPr="00FE7E3C">
        <w:rPr>
          <w:rFonts w:ascii="inherit" w:eastAsia="Times New Roman" w:hAnsi="inherit"/>
          <w:color w:val="353535"/>
          <w:sz w:val="20"/>
          <w:szCs w:val="16"/>
          <w:bdr w:val="none" w:sz="0" w:space="0" w:color="auto" w:frame="1"/>
          <w:lang w:eastAsia="pt-BR"/>
        </w:rPr>
        <w:t>co-editores</w:t>
      </w:r>
      <w:proofErr w:type="spellEnd"/>
      <w:r w:rsidRPr="00FE7E3C">
        <w:rPr>
          <w:rFonts w:ascii="inherit" w:eastAsia="Times New Roman" w:hAnsi="inherit"/>
          <w:color w:val="353535"/>
          <w:sz w:val="20"/>
          <w:szCs w:val="16"/>
          <w:bdr w:val="none" w:sz="0" w:space="0" w:color="auto" w:frame="1"/>
          <w:lang w:eastAsia="pt-BR"/>
        </w:rPr>
        <w:t xml:space="preserve"> preencheram o grego ausente em Apocalipse 22. 19</w:t>
      </w:r>
      <w:r w:rsidRPr="00FE7E3C">
        <w:rPr>
          <w:rFonts w:ascii="inherit" w:eastAsia="Times New Roman" w:hAnsi="inherit"/>
          <w:i/>
          <w:iCs/>
          <w:color w:val="353535"/>
          <w:sz w:val="20"/>
          <w:szCs w:val="16"/>
          <w:bdr w:val="none" w:sz="0" w:space="0" w:color="auto" w:frame="1"/>
          <w:lang w:eastAsia="pt-BR"/>
        </w:rPr>
        <w:t>temporariamente</w:t>
      </w:r>
      <w:r w:rsidRPr="00FE7E3C">
        <w:rPr>
          <w:rFonts w:ascii="inherit" w:eastAsia="Times New Roman" w:hAnsi="inherit"/>
          <w:color w:val="353535"/>
          <w:sz w:val="20"/>
          <w:szCs w:val="16"/>
          <w:bdr w:val="none" w:sz="0" w:space="0" w:color="auto" w:frame="1"/>
          <w:lang w:eastAsia="pt-BR"/>
        </w:rPr>
        <w:t>com o latim, aguardando a obtenção de uma cópia grega contendo o verso que faltava.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Disse que incluiu esse fato em suas notas (“Anotações”), para que o leitor soubesse o que havia sido feito, e isso, deve-se entender, é o que encontramos impresso nas Anotações da edição de 1516.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Evidentemente,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significava “ex </w:t>
      </w:r>
      <w:proofErr w:type="spellStart"/>
      <w:r w:rsidRPr="00FE7E3C">
        <w:rPr>
          <w:rFonts w:ascii="inherit" w:eastAsia="Times New Roman" w:hAnsi="inherit"/>
          <w:color w:val="353535"/>
          <w:sz w:val="20"/>
          <w:szCs w:val="16"/>
          <w:bdr w:val="none" w:sz="0" w:space="0" w:color="auto" w:frame="1"/>
          <w:lang w:eastAsia="pt-BR"/>
        </w:rPr>
        <w:t>latinis</w:t>
      </w:r>
      <w:proofErr w:type="spellEnd"/>
      <w:r w:rsidRPr="00FE7E3C">
        <w:rPr>
          <w:rFonts w:ascii="inherit" w:eastAsia="Times New Roman" w:hAnsi="inherit"/>
          <w:color w:val="353535"/>
          <w:sz w:val="20"/>
          <w:szCs w:val="16"/>
          <w:bdr w:val="none" w:sz="0" w:space="0" w:color="auto" w:frame="1"/>
          <w:lang w:eastAsia="pt-BR"/>
        </w:rPr>
        <w:t>” nos sentidos (b) ou (c)</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i/>
          <w:iCs/>
          <w:color w:val="353535"/>
          <w:sz w:val="20"/>
          <w:szCs w:val="16"/>
          <w:bdr w:val="none" w:sz="0" w:space="0" w:color="auto" w:frame="1"/>
          <w:lang w:eastAsia="pt-BR"/>
        </w:rPr>
        <w:t>supra</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Em sua Apologia dirigida a Lee impressa em Antuérpia em 1520 (citada na íntegra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infra</w:t>
      </w:r>
      <w:proofErr w:type="gramStart"/>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este processo editorial é explicado em maiores detalhes: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instruiu seus </w:t>
      </w:r>
      <w:proofErr w:type="spellStart"/>
      <w:r w:rsidRPr="00FE7E3C">
        <w:rPr>
          <w:rFonts w:ascii="inherit" w:eastAsia="Times New Roman" w:hAnsi="inherit"/>
          <w:color w:val="353535"/>
          <w:sz w:val="20"/>
          <w:szCs w:val="16"/>
          <w:bdr w:val="none" w:sz="0" w:space="0" w:color="auto" w:frame="1"/>
          <w:lang w:eastAsia="pt-BR"/>
        </w:rPr>
        <w:t>co-editores</w:t>
      </w:r>
      <w:proofErr w:type="spellEnd"/>
      <w:r w:rsidRPr="00FE7E3C">
        <w:rPr>
          <w:rFonts w:ascii="inherit" w:eastAsia="Times New Roman" w:hAnsi="inherit"/>
          <w:color w:val="353535"/>
          <w:sz w:val="20"/>
          <w:szCs w:val="16"/>
          <w:bdr w:val="none" w:sz="0" w:space="0" w:color="auto" w:frame="1"/>
          <w:lang w:eastAsia="pt-BR"/>
        </w:rPr>
        <w:t xml:space="preserve"> a obter a leitura em grego que faltava 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imprensa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veneziana</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dirigida pela família e amigos de </w:t>
      </w:r>
      <w:proofErr w:type="spellStart"/>
      <w:r w:rsidRPr="00FE7E3C">
        <w:rPr>
          <w:rFonts w:ascii="inherit" w:eastAsia="Times New Roman" w:hAnsi="inherit"/>
          <w:color w:val="353535"/>
          <w:sz w:val="20"/>
          <w:szCs w:val="16"/>
          <w:bdr w:val="none" w:sz="0" w:space="0" w:color="auto" w:frame="1"/>
          <w:lang w:eastAsia="pt-BR"/>
        </w:rPr>
        <w:t>Aldus</w:t>
      </w:r>
      <w:proofErr w:type="spellEnd"/>
      <w:r w:rsidRPr="00FE7E3C">
        <w:rPr>
          <w:rFonts w:ascii="inherit" w:eastAsia="Times New Roman" w:hAnsi="inherit"/>
          <w:color w:val="353535"/>
          <w:sz w:val="20"/>
          <w:szCs w:val="16"/>
          <w:bdr w:val="none" w:sz="0" w:space="0" w:color="auto" w:frame="1"/>
          <w:lang w:eastAsia="pt-BR"/>
        </w:rPr>
        <w:t>, que teve acesso a uma variedade de manuscritos gregos não imediatamente disponíveis para ele.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Nesse ínterim, ele escreveu na cópia enviada aos seus </w:t>
      </w:r>
      <w:proofErr w:type="spellStart"/>
      <w:proofErr w:type="gramStart"/>
      <w:r w:rsidRPr="00FE7E3C">
        <w:rPr>
          <w:rFonts w:ascii="inherit" w:eastAsia="Times New Roman" w:hAnsi="inherit"/>
          <w:color w:val="353535"/>
          <w:sz w:val="20"/>
          <w:szCs w:val="16"/>
          <w:bdr w:val="none" w:sz="0" w:space="0" w:color="auto" w:frame="1"/>
          <w:lang w:eastAsia="pt-BR"/>
        </w:rPr>
        <w:t>co-editores</w:t>
      </w:r>
      <w:proofErr w:type="spellEnd"/>
      <w:proofErr w:type="gramEnd"/>
      <w:r w:rsidRPr="00FE7E3C">
        <w:rPr>
          <w:rFonts w:ascii="inherit" w:eastAsia="Times New Roman" w:hAnsi="inherit"/>
          <w:color w:val="353535"/>
          <w:sz w:val="20"/>
          <w:szCs w:val="16"/>
          <w:bdr w:val="none" w:sz="0" w:space="0" w:color="auto" w:frame="1"/>
          <w:lang w:eastAsia="pt-BR"/>
        </w:rPr>
        <w:t xml:space="preserve"> a passagem em latim que o grego pretendia substituir.</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Eles fizeram como foram instruídos.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Estando Veneza na Itália, o sentido (d)</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i/>
          <w:iCs/>
          <w:color w:val="353535"/>
          <w:sz w:val="20"/>
          <w:szCs w:val="16"/>
          <w:bdr w:val="none" w:sz="0" w:space="0" w:color="auto" w:frame="1"/>
          <w:lang w:eastAsia="pt-BR"/>
        </w:rPr>
        <w:t>supra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pode</w:t>
      </w:r>
      <w:proofErr w:type="gramEnd"/>
      <w:r w:rsidRPr="00FE7E3C">
        <w:rPr>
          <w:rFonts w:ascii="inherit" w:eastAsia="Times New Roman" w:hAnsi="inherit"/>
          <w:color w:val="353535"/>
          <w:sz w:val="20"/>
          <w:szCs w:val="16"/>
          <w:bdr w:val="none" w:sz="0" w:space="0" w:color="auto" w:frame="1"/>
          <w:lang w:eastAsia="pt-BR"/>
        </w:rPr>
        <w:t xml:space="preserve"> ser incluído na gama de possibilidade: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que o grego ausente foi fornecido “dos latinos”, isto é, de fontes italianas.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 a nota original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para seus </w:t>
      </w:r>
      <w:proofErr w:type="spellStart"/>
      <w:proofErr w:type="gramStart"/>
      <w:r w:rsidRPr="00FE7E3C">
        <w:rPr>
          <w:rFonts w:ascii="inherit" w:eastAsia="Times New Roman" w:hAnsi="inherit"/>
          <w:color w:val="353535"/>
          <w:sz w:val="20"/>
          <w:szCs w:val="16"/>
          <w:bdr w:val="none" w:sz="0" w:space="0" w:color="auto" w:frame="1"/>
          <w:lang w:eastAsia="pt-BR"/>
        </w:rPr>
        <w:t>co-editores</w:t>
      </w:r>
      <w:proofErr w:type="spellEnd"/>
      <w:proofErr w:type="gramEnd"/>
      <w:r w:rsidRPr="00FE7E3C">
        <w:rPr>
          <w:rFonts w:ascii="inherit" w:eastAsia="Times New Roman" w:hAnsi="inherit"/>
          <w:color w:val="353535"/>
          <w:sz w:val="20"/>
          <w:szCs w:val="16"/>
          <w:bdr w:val="none" w:sz="0" w:space="0" w:color="auto" w:frame="1"/>
          <w:lang w:eastAsia="pt-BR"/>
        </w:rPr>
        <w:t xml:space="preserve"> lesse algo como "forneça o grego das impressoras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 xml:space="preserve"> 'ex </w:t>
      </w:r>
      <w:proofErr w:type="spellStart"/>
      <w:r w:rsidRPr="00FE7E3C">
        <w:rPr>
          <w:rFonts w:ascii="inherit" w:eastAsia="Times New Roman" w:hAnsi="inherit"/>
          <w:color w:val="353535"/>
          <w:sz w:val="20"/>
          <w:szCs w:val="16"/>
          <w:bdr w:val="none" w:sz="0" w:space="0" w:color="auto" w:frame="1"/>
          <w:lang w:eastAsia="pt-BR"/>
        </w:rPr>
        <w:t>latinis</w:t>
      </w:r>
      <w:proofErr w:type="spellEnd"/>
      <w:r w:rsidRPr="00FE7E3C">
        <w:rPr>
          <w:rFonts w:ascii="inherit" w:eastAsia="Times New Roman" w:hAnsi="inherit"/>
          <w:color w:val="353535"/>
          <w:sz w:val="20"/>
          <w:szCs w:val="16"/>
          <w:bdr w:val="none" w:sz="0" w:space="0" w:color="auto" w:frame="1"/>
          <w:lang w:eastAsia="pt-BR"/>
        </w:rPr>
        <w:t xml:space="preserve">'", pode não ter ficado claro para os próprios editores e para o impressor da observação nas Anotações de 1516 edição conforme publicada, precisamente com o significado pretendido por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seja “trabalhando de volta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do latim</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com o qual eu preenchi temporariamente a lacuna e fornecendo o equivalente grego”, ou “</w:t>
      </w:r>
      <w:r w:rsidRPr="00FE7E3C">
        <w:rPr>
          <w:rFonts w:ascii="inherit" w:eastAsia="Times New Roman" w:hAnsi="inherit"/>
          <w:i/>
          <w:iCs/>
          <w:color w:val="353535"/>
          <w:sz w:val="20"/>
          <w:szCs w:val="16"/>
          <w:bdr w:val="none" w:sz="0" w:space="0" w:color="auto" w:frame="1"/>
          <w:lang w:eastAsia="pt-BR"/>
        </w:rPr>
        <w:t>dos latinos</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isto é, dos italianos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De qualquer forma, o grego ausente foi fornecido pelos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textos gregos</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dos impressores </w:t>
      </w:r>
      <w:proofErr w:type="gramStart"/>
      <w:r w:rsidRPr="00FE7E3C">
        <w:rPr>
          <w:rFonts w:ascii="inherit" w:eastAsia="Times New Roman" w:hAnsi="inherit"/>
          <w:color w:val="353535"/>
          <w:sz w:val="20"/>
          <w:szCs w:val="16"/>
          <w:bdr w:val="none" w:sz="0" w:space="0" w:color="auto" w:frame="1"/>
          <w:lang w:eastAsia="pt-BR"/>
        </w:rPr>
        <w:t>venezianos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como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instruiu.</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Em resposta a uma enxurrada de acusações de Lee de que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era culpado de acomodar o grego ao latim, ao contrário de seus próprios princípios,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apontou </w:t>
      </w:r>
      <w:proofErr w:type="gramStart"/>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gramEnd"/>
      <w:r w:rsidRPr="00FE7E3C">
        <w:rPr>
          <w:rFonts w:ascii="inherit" w:eastAsia="Times New Roman" w:hAnsi="inherit"/>
          <w:i/>
          <w:iCs/>
          <w:color w:val="353535"/>
          <w:sz w:val="20"/>
          <w:szCs w:val="16"/>
          <w:bdr w:val="none" w:sz="0" w:space="0" w:color="auto" w:frame="1"/>
          <w:lang w:eastAsia="pt-BR"/>
        </w:rPr>
        <w:t>ibid.</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Que o procedimento recorrido aqui,</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preenchendo uma lacuna percebida no grego texto,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foi necessário por causa da tradição do manuscrito único do </w:t>
      </w:r>
      <w:proofErr w:type="spellStart"/>
      <w:r w:rsidRPr="00FE7E3C">
        <w:rPr>
          <w:rFonts w:ascii="inherit" w:eastAsia="Times New Roman" w:hAnsi="inherit"/>
          <w:color w:val="353535"/>
          <w:sz w:val="20"/>
          <w:szCs w:val="16"/>
          <w:bdr w:val="none" w:sz="0" w:space="0" w:color="auto" w:frame="1"/>
          <w:lang w:eastAsia="pt-BR"/>
        </w:rPr>
        <w:t>freqüentemente</w:t>
      </w:r>
      <w:proofErr w:type="spellEnd"/>
      <w:r w:rsidRPr="00FE7E3C">
        <w:rPr>
          <w:rFonts w:ascii="inherit" w:eastAsia="Times New Roman" w:hAnsi="inherit"/>
          <w:color w:val="353535"/>
          <w:sz w:val="20"/>
          <w:szCs w:val="16"/>
          <w:bdr w:val="none" w:sz="0" w:space="0" w:color="auto" w:frame="1"/>
          <w:lang w:eastAsia="pt-BR"/>
        </w:rPr>
        <w:t xml:space="preserve"> disputado Apocalipse, uma vez que não estava nos Evangelhos e Epístolas mais bem atestados;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além disso, o Apocalipse, por seu estilo simples e sua narração ordeira, tornou óbvia essa omissão, o floreio final em seu final e, portanto, facilmente perdido na transmissão.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declaração de Erasmo a este respeito </w:t>
      </w:r>
      <w:proofErr w:type="gramStart"/>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gramEnd"/>
      <w:r w:rsidRPr="00FE7E3C">
        <w:rPr>
          <w:rFonts w:ascii="inherit" w:eastAsia="Times New Roman" w:hAnsi="inherit"/>
          <w:i/>
          <w:iCs/>
          <w:color w:val="353535"/>
          <w:sz w:val="20"/>
          <w:szCs w:val="16"/>
          <w:bdr w:val="none" w:sz="0" w:space="0" w:color="auto" w:frame="1"/>
          <w:lang w:eastAsia="pt-BR"/>
        </w:rPr>
        <w:t>ibid.</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 De que ele e seus </w:t>
      </w:r>
      <w:proofErr w:type="spellStart"/>
      <w:r w:rsidRPr="00FE7E3C">
        <w:rPr>
          <w:rFonts w:ascii="inherit" w:eastAsia="Times New Roman" w:hAnsi="inherit"/>
          <w:color w:val="353535"/>
          <w:sz w:val="20"/>
          <w:szCs w:val="16"/>
          <w:bdr w:val="none" w:sz="0" w:space="0" w:color="auto" w:frame="1"/>
          <w:lang w:eastAsia="pt-BR"/>
        </w:rPr>
        <w:t>co-editores</w:t>
      </w:r>
      <w:proofErr w:type="spellEnd"/>
      <w:r w:rsidRPr="00FE7E3C">
        <w:rPr>
          <w:rFonts w:ascii="inherit" w:eastAsia="Times New Roman" w:hAnsi="inherit"/>
          <w:color w:val="353535"/>
          <w:sz w:val="20"/>
          <w:szCs w:val="16"/>
          <w:bdr w:val="none" w:sz="0" w:space="0" w:color="auto" w:frame="1"/>
          <w:lang w:eastAsia="pt-BR"/>
        </w:rPr>
        <w:t xml:space="preserve"> "não estavam dispostos a se aventurar a fazer nos Evangelhos ou nas Epístolas Apostólicas o que fizemos aqui", também foi mal interpretada por aqueles que ignoram o texto -motivo crítico, como admissão de culpa de sua parte em relação ao procedimento editorial que acabamos de descrever, quando se trata apenas de uma declaração de fato.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deu um passo além do que Bengel em sua crítica a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Além de copiar o erro de Bengel sobre o acesso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ao único manuscrito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interpretou mal as duas passagens detalhadas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nas respostas deste último a Lee a respeito dos últimos versos do Livro do Apocalipse, que são referidos brevemente no anterior parágrafo.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Na primeira passagem, Erasmo observou que um único versículo, ou algumas "palavras" (verba </w:t>
      </w:r>
      <w:proofErr w:type="spellStart"/>
      <w:r w:rsidRPr="00FE7E3C">
        <w:rPr>
          <w:rFonts w:ascii="inherit" w:eastAsia="Times New Roman" w:hAnsi="inherit"/>
          <w:color w:val="353535"/>
          <w:sz w:val="20"/>
          <w:szCs w:val="16"/>
          <w:bdr w:val="none" w:sz="0" w:space="0" w:color="auto" w:frame="1"/>
          <w:lang w:eastAsia="pt-BR"/>
        </w:rPr>
        <w:t>perpauca</w:t>
      </w:r>
      <w:proofErr w:type="spellEnd"/>
      <w:r w:rsidRPr="00FE7E3C">
        <w:rPr>
          <w:rFonts w:ascii="inherit" w:eastAsia="Times New Roman" w:hAnsi="inherit"/>
          <w:color w:val="353535"/>
          <w:sz w:val="20"/>
          <w:szCs w:val="16"/>
          <w:bdr w:val="none" w:sz="0" w:space="0" w:color="auto" w:frame="1"/>
          <w:lang w:eastAsia="pt-BR"/>
        </w:rPr>
        <w:t xml:space="preserve">), como ele disse, estavam faltando no grego, e esse versículo era Apocalipse 22. 19. Aqui, claramente Erasmo estava se referindo </w:t>
      </w:r>
      <w:proofErr w:type="gramStart"/>
      <w:r w:rsidRPr="00FE7E3C">
        <w:rPr>
          <w:rFonts w:ascii="inherit" w:eastAsia="Times New Roman" w:hAnsi="inherit"/>
          <w:color w:val="353535"/>
          <w:sz w:val="20"/>
          <w:szCs w:val="16"/>
          <w:bdr w:val="none" w:sz="0" w:space="0" w:color="auto" w:frame="1"/>
          <w:lang w:eastAsia="pt-BR"/>
        </w:rPr>
        <w:t>ao Cópias</w:t>
      </w:r>
      <w:proofErr w:type="gramEnd"/>
      <w:r w:rsidRPr="00FE7E3C">
        <w:rPr>
          <w:rFonts w:ascii="inherit" w:eastAsia="Times New Roman" w:hAnsi="inherit"/>
          <w:color w:val="353535"/>
          <w:sz w:val="20"/>
          <w:szCs w:val="16"/>
          <w:bdr w:val="none" w:sz="0" w:space="0" w:color="auto" w:frame="1"/>
          <w:lang w:eastAsia="pt-BR"/>
        </w:rPr>
        <w:t xml:space="preserve"> gregas (plural) às quais ele teve acesso, incluindo, mas não se limitando a, o manuscrito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Desde Apocalipse 22. 19 no original condena qualquer um que "tira" as palavras do livro,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alguém poderia pensar que a suspeita recairia inicialmente sobre os escribas latinos por terem deliberadamente omitido o versículo em seus textos gregos, a fim de lançar dúvidas sobre a ortodoxia das cópias gregas.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No entanto,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pensava que o erro do escriba era o culpado, através de "</w:t>
      </w:r>
      <w:proofErr w:type="spellStart"/>
      <w:r w:rsidRPr="00FE7E3C">
        <w:rPr>
          <w:rFonts w:ascii="inherit" w:eastAsia="Times New Roman" w:hAnsi="inherit"/>
          <w:color w:val="353535"/>
          <w:sz w:val="20"/>
          <w:szCs w:val="16"/>
          <w:bdr w:val="none" w:sz="0" w:space="0" w:color="auto" w:frame="1"/>
          <w:lang w:eastAsia="pt-BR"/>
        </w:rPr>
        <w:t>homeoteleuton</w:t>
      </w:r>
      <w:proofErr w:type="spellEnd"/>
      <w:r w:rsidRPr="00FE7E3C">
        <w:rPr>
          <w:rFonts w:ascii="inherit" w:eastAsia="Times New Roman" w:hAnsi="inherit"/>
          <w:color w:val="353535"/>
          <w:sz w:val="20"/>
          <w:szCs w:val="16"/>
          <w:bdr w:val="none" w:sz="0" w:space="0" w:color="auto" w:frame="1"/>
          <w:lang w:eastAsia="pt-BR"/>
        </w:rPr>
        <w:t xml:space="preserve">", isto é, que o escriba viu "este livro" no final de uma linha no versículo 18 e erroneamente pulou as frases intermediárias para reiniciar sua cópia na próxima ocorrência de “este livro” no versículo 19. Como ele </w:t>
      </w:r>
      <w:proofErr w:type="gramStart"/>
      <w:r w:rsidRPr="00FE7E3C">
        <w:rPr>
          <w:rFonts w:ascii="inherit" w:eastAsia="Times New Roman" w:hAnsi="inherit"/>
          <w:color w:val="353535"/>
          <w:sz w:val="20"/>
          <w:szCs w:val="16"/>
          <w:bdr w:val="none" w:sz="0" w:space="0" w:color="auto" w:frame="1"/>
          <w:lang w:eastAsia="pt-BR"/>
        </w:rPr>
        <w:t>disse,</w:t>
      </w:r>
      <w:proofErr w:type="gramEnd"/>
      <w:r w:rsidRPr="00FE7E3C">
        <w:rPr>
          <w:rFonts w:ascii="inherit" w:eastAsia="Times New Roman" w:hAnsi="inherit"/>
          <w:color w:val="353535"/>
          <w:sz w:val="20"/>
          <w:szCs w:val="16"/>
          <w:bdr w:val="none" w:sz="0" w:space="0" w:color="auto" w:frame="1"/>
          <w:lang w:eastAsia="pt-BR"/>
        </w:rPr>
        <w:t xml:space="preserve"> esta era uma fonte comum de omissões de escribas nos manuscritos medievais.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passou a dizer que no processo de edição de seu texto do Testamento grego ele forneceu as palavras que faltavam de "nossas cópias latinas" (significando os textos latinos disponíveis para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 seus </w:t>
      </w:r>
      <w:proofErr w:type="spellStart"/>
      <w:proofErr w:type="gramStart"/>
      <w:r w:rsidRPr="00FE7E3C">
        <w:rPr>
          <w:rFonts w:ascii="inherit" w:eastAsia="Times New Roman" w:hAnsi="inherit"/>
          <w:color w:val="353535"/>
          <w:sz w:val="20"/>
          <w:szCs w:val="16"/>
          <w:bdr w:val="none" w:sz="0" w:space="0" w:color="auto" w:frame="1"/>
          <w:lang w:eastAsia="pt-BR"/>
        </w:rPr>
        <w:t>co-editores</w:t>
      </w:r>
      <w:proofErr w:type="spellEnd"/>
      <w:proofErr w:type="gramEnd"/>
      <w:r w:rsidRPr="00FE7E3C">
        <w:rPr>
          <w:rFonts w:ascii="inherit" w:eastAsia="Times New Roman" w:hAnsi="inherit"/>
          <w:color w:val="353535"/>
          <w:sz w:val="20"/>
          <w:szCs w:val="16"/>
          <w:bdr w:val="none" w:sz="0" w:space="0" w:color="auto" w:frame="1"/>
          <w:lang w:eastAsia="pt-BR"/>
        </w:rPr>
        <w:t>, que continham o versículo) e marcou o que ele fez nas anotações que o acompanham,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deixando uma lacuna no grego que poderia ser preenchida quando uma cópia grega com o versículo ausente fosse encontrada.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Como veremos na segunda citação</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i/>
          <w:iCs/>
          <w:color w:val="353535"/>
          <w:sz w:val="20"/>
          <w:szCs w:val="16"/>
          <w:bdr w:val="none" w:sz="0" w:space="0" w:color="auto" w:frame="1"/>
          <w:lang w:eastAsia="pt-BR"/>
        </w:rPr>
        <w:t>infra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o texto grego que faltava foi inserido pelos colegas editores de Erasmo antes de o texto ser publicado.</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interpretou erroneamente esse procedimento editorial bastante correto como uma admissão de Erasmo de que ele "retraduziu" do latim em seu Testamento grego publicado.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As palavras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são as seguintes, primeiro em latim, depois em tradução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Prolegomena</w:t>
      </w:r>
      <w:proofErr w:type="spellEnd"/>
      <w:r w:rsidRPr="00FE7E3C">
        <w:rPr>
          <w:rFonts w:ascii="inherit" w:eastAsia="Times New Roman" w:hAnsi="inherit"/>
          <w:color w:val="353535"/>
          <w:sz w:val="20"/>
          <w:szCs w:val="16"/>
          <w:bdr w:val="none" w:sz="0" w:space="0" w:color="auto" w:frame="1"/>
          <w:lang w:eastAsia="pt-BR"/>
        </w:rPr>
        <w:t xml:space="preserve"> in </w:t>
      </w:r>
      <w:proofErr w:type="spellStart"/>
      <w:r w:rsidRPr="00FE7E3C">
        <w:rPr>
          <w:rFonts w:ascii="inherit" w:eastAsia="Times New Roman" w:hAnsi="inherit"/>
          <w:color w:val="353535"/>
          <w:sz w:val="20"/>
          <w:szCs w:val="16"/>
          <w:bdr w:val="none" w:sz="0" w:space="0" w:color="auto" w:frame="1"/>
          <w:lang w:eastAsia="pt-BR"/>
        </w:rPr>
        <w:t>Novum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Testamentum</w:t>
      </w:r>
      <w:proofErr w:type="spellEnd"/>
      <w:r w:rsidRPr="00FE7E3C">
        <w:rPr>
          <w:rFonts w:ascii="inherit" w:eastAsia="Times New Roman" w:hAnsi="inherit"/>
          <w:color w:val="353535"/>
          <w:sz w:val="20"/>
          <w:szCs w:val="16"/>
          <w:bdr w:val="none" w:sz="0" w:space="0" w:color="auto" w:frame="1"/>
          <w:lang w:eastAsia="pt-BR"/>
        </w:rPr>
        <w:t>, 1764, p. 331f</w:t>
      </w:r>
      <w:proofErr w:type="gramStart"/>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Citando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“contra </w:t>
      </w:r>
      <w:proofErr w:type="spellStart"/>
      <w:r w:rsidRPr="00FE7E3C">
        <w:rPr>
          <w:rFonts w:ascii="inherit" w:eastAsia="Times New Roman" w:hAnsi="inherit"/>
          <w:color w:val="353535"/>
          <w:sz w:val="20"/>
          <w:szCs w:val="16"/>
          <w:bdr w:val="none" w:sz="0" w:space="0" w:color="auto" w:frame="1"/>
          <w:lang w:eastAsia="pt-BR"/>
        </w:rPr>
        <w:t>Leum</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243”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Opera, ix, 1706, DC CCXLIII, col. 246</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w:t>
      </w:r>
      <w:proofErr w:type="spellStart"/>
      <w:r w:rsidRPr="00FE7E3C">
        <w:rPr>
          <w:rFonts w:ascii="inherit" w:eastAsia="Times New Roman" w:hAnsi="inherit"/>
          <w:color w:val="353535"/>
          <w:sz w:val="20"/>
          <w:szCs w:val="16"/>
          <w:bdr w:val="none" w:sz="0" w:space="0" w:color="auto" w:frame="1"/>
          <w:lang w:eastAsia="pt-BR"/>
        </w:rPr>
        <w:t>Quoniam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Graecis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nunquam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magnopere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placuit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liber</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Apocalypseos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rarus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habetur</w:t>
      </w:r>
      <w:proofErr w:type="spellEnd"/>
      <w:r w:rsidRPr="00FE7E3C">
        <w:rPr>
          <w:rFonts w:ascii="inherit" w:eastAsia="Times New Roman" w:hAnsi="inherit"/>
          <w:color w:val="353535"/>
          <w:sz w:val="20"/>
          <w:szCs w:val="16"/>
          <w:bdr w:val="none" w:sz="0" w:space="0" w:color="auto" w:frame="1"/>
          <w:lang w:eastAsia="pt-BR"/>
        </w:rPr>
        <w:t xml:space="preserve"> apud </w:t>
      </w:r>
      <w:proofErr w:type="spellStart"/>
      <w:r w:rsidRPr="00FE7E3C">
        <w:rPr>
          <w:rFonts w:ascii="inherit" w:eastAsia="Times New Roman" w:hAnsi="inherit"/>
          <w:color w:val="353535"/>
          <w:sz w:val="20"/>
          <w:szCs w:val="16"/>
          <w:bdr w:val="none" w:sz="0" w:space="0" w:color="auto" w:frame="1"/>
          <w:lang w:eastAsia="pt-BR"/>
        </w:rPr>
        <w:t>illos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Itaque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cuperemus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nihil</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abesse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nostrae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Editione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aegre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extorsimus</w:t>
      </w:r>
      <w:proofErr w:type="spellEnd"/>
      <w:r w:rsidRPr="00FE7E3C">
        <w:rPr>
          <w:rFonts w:ascii="inherit" w:eastAsia="Times New Roman" w:hAnsi="inherit"/>
          <w:color w:val="353535"/>
          <w:sz w:val="20"/>
          <w:szCs w:val="16"/>
          <w:bdr w:val="none" w:sz="0" w:space="0" w:color="auto" w:frame="1"/>
          <w:lang w:eastAsia="pt-BR"/>
        </w:rPr>
        <w:t xml:space="preserve"> ab </w:t>
      </w:r>
      <w:proofErr w:type="spellStart"/>
      <w:r w:rsidRPr="00FE7E3C">
        <w:rPr>
          <w:rFonts w:ascii="inherit" w:eastAsia="Times New Roman" w:hAnsi="inherit"/>
          <w:color w:val="353535"/>
          <w:sz w:val="20"/>
          <w:szCs w:val="16"/>
          <w:bdr w:val="none" w:sz="0" w:space="0" w:color="auto" w:frame="1"/>
          <w:lang w:eastAsia="pt-BR"/>
        </w:rPr>
        <w:t>Inclyto</w:t>
      </w:r>
      <w:proofErr w:type="spellEnd"/>
      <w:r w:rsidRPr="00FE7E3C">
        <w:rPr>
          <w:rFonts w:ascii="inherit" w:eastAsia="Times New Roman" w:hAnsi="inherit"/>
          <w:color w:val="353535"/>
          <w:sz w:val="20"/>
          <w:szCs w:val="16"/>
          <w:bdr w:val="none" w:sz="0" w:space="0" w:color="auto" w:frame="1"/>
          <w:lang w:eastAsia="pt-BR"/>
        </w:rPr>
        <w:t xml:space="preserve"> viro </w:t>
      </w:r>
      <w:proofErr w:type="spellStart"/>
      <w:r w:rsidRPr="00FE7E3C">
        <w:rPr>
          <w:rFonts w:ascii="inherit" w:eastAsia="Times New Roman" w:hAnsi="inherit"/>
          <w:color w:val="353535"/>
          <w:sz w:val="20"/>
          <w:szCs w:val="16"/>
          <w:bdr w:val="none" w:sz="0" w:space="0" w:color="auto" w:frame="1"/>
          <w:lang w:eastAsia="pt-BR"/>
        </w:rPr>
        <w:t>Ioanne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Capnione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vestustissimum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Codicem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Commentarium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habentem</w:t>
      </w:r>
      <w:proofErr w:type="spellEnd"/>
      <w:r w:rsidRPr="00FE7E3C">
        <w:rPr>
          <w:rFonts w:ascii="inherit" w:eastAsia="Times New Roman" w:hAnsi="inherit"/>
          <w:color w:val="353535"/>
          <w:sz w:val="20"/>
          <w:szCs w:val="16"/>
          <w:bdr w:val="none" w:sz="0" w:space="0" w:color="auto" w:frame="1"/>
          <w:lang w:eastAsia="pt-BR"/>
        </w:rPr>
        <w:t xml:space="preserve"> in </w:t>
      </w:r>
      <w:proofErr w:type="spellStart"/>
      <w:r w:rsidRPr="00FE7E3C">
        <w:rPr>
          <w:rFonts w:ascii="inherit" w:eastAsia="Times New Roman" w:hAnsi="inherit"/>
          <w:color w:val="353535"/>
          <w:sz w:val="20"/>
          <w:szCs w:val="16"/>
          <w:bdr w:val="none" w:sz="0" w:space="0" w:color="auto" w:frame="1"/>
          <w:lang w:eastAsia="pt-BR"/>
        </w:rPr>
        <w:t>hoc</w:t>
      </w:r>
      <w:proofErr w:type="spellEnd"/>
      <w:r w:rsidRPr="00FE7E3C">
        <w:rPr>
          <w:rFonts w:ascii="inherit" w:eastAsia="Times New Roman" w:hAnsi="inherit"/>
          <w:color w:val="353535"/>
          <w:sz w:val="20"/>
          <w:szCs w:val="16"/>
          <w:bdr w:val="none" w:sz="0" w:space="0" w:color="auto" w:frame="1"/>
          <w:lang w:eastAsia="pt-BR"/>
        </w:rPr>
        <w:t xml:space="preserve"> opus.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Ex e o </w:t>
      </w:r>
      <w:proofErr w:type="spellStart"/>
      <w:r w:rsidRPr="00FE7E3C">
        <w:rPr>
          <w:rFonts w:ascii="inherit" w:eastAsia="Times New Roman" w:hAnsi="inherit"/>
          <w:color w:val="353535"/>
          <w:sz w:val="20"/>
          <w:szCs w:val="16"/>
          <w:bdr w:val="none" w:sz="0" w:space="0" w:color="auto" w:frame="1"/>
          <w:lang w:eastAsia="pt-BR"/>
        </w:rPr>
        <w:t>contextus</w:t>
      </w:r>
      <w:proofErr w:type="spellEnd"/>
      <w:r w:rsidRPr="00FE7E3C">
        <w:rPr>
          <w:rFonts w:ascii="inherit" w:eastAsia="Times New Roman" w:hAnsi="inherit"/>
          <w:color w:val="353535"/>
          <w:sz w:val="20"/>
          <w:szCs w:val="16"/>
          <w:bdr w:val="none" w:sz="0" w:space="0" w:color="auto" w:frame="1"/>
          <w:lang w:eastAsia="pt-BR"/>
        </w:rPr>
        <w:t xml:space="preserve"> verba </w:t>
      </w:r>
      <w:proofErr w:type="spellStart"/>
      <w:r w:rsidRPr="00FE7E3C">
        <w:rPr>
          <w:rFonts w:ascii="inherit" w:eastAsia="Times New Roman" w:hAnsi="inherit"/>
          <w:color w:val="353535"/>
          <w:sz w:val="20"/>
          <w:szCs w:val="16"/>
          <w:bdr w:val="none" w:sz="0" w:space="0" w:color="auto" w:frame="1"/>
          <w:lang w:eastAsia="pt-BR"/>
        </w:rPr>
        <w:t>describeenda</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curavimus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In calce vero </w:t>
      </w:r>
      <w:proofErr w:type="spellStart"/>
      <w:r w:rsidRPr="00FE7E3C">
        <w:rPr>
          <w:rFonts w:ascii="inherit" w:eastAsia="Times New Roman" w:hAnsi="inherit"/>
          <w:color w:val="353535"/>
          <w:sz w:val="20"/>
          <w:szCs w:val="16"/>
          <w:bdr w:val="none" w:sz="0" w:space="0" w:color="auto" w:frame="1"/>
          <w:lang w:eastAsia="pt-BR"/>
        </w:rPr>
        <w:t>scribarum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incuria</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deerant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haec</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proofErr w:type="gramStart"/>
      <w:r w:rsidRPr="00FE7E3C">
        <w:rPr>
          <w:rFonts w:ascii="inherit" w:eastAsia="Times New Roman" w:hAnsi="inherit"/>
          <w:i/>
          <w:iCs/>
          <w:color w:val="353535"/>
          <w:sz w:val="20"/>
          <w:szCs w:val="16"/>
          <w:bdr w:val="none" w:sz="0" w:space="0" w:color="auto" w:frame="1"/>
          <w:lang w:eastAsia="pt-BR"/>
        </w:rPr>
        <w:t>Et</w:t>
      </w:r>
      <w:proofErr w:type="spellEnd"/>
      <w:proofErr w:type="gramEnd"/>
      <w:r w:rsidRPr="00FE7E3C">
        <w:rPr>
          <w:rFonts w:ascii="inherit" w:eastAsia="Times New Roman" w:hAnsi="inherit"/>
          <w:i/>
          <w:iCs/>
          <w:color w:val="353535"/>
          <w:sz w:val="20"/>
          <w:szCs w:val="16"/>
          <w:bdr w:val="none" w:sz="0" w:space="0" w:color="auto" w:frame="1"/>
          <w:lang w:eastAsia="pt-BR"/>
        </w:rPr>
        <w:t xml:space="preserve"> si quis </w:t>
      </w:r>
      <w:proofErr w:type="spellStart"/>
      <w:r w:rsidRPr="00FE7E3C">
        <w:rPr>
          <w:rFonts w:ascii="inherit" w:eastAsia="Times New Roman" w:hAnsi="inherit"/>
          <w:i/>
          <w:iCs/>
          <w:color w:val="353535"/>
          <w:sz w:val="20"/>
          <w:szCs w:val="16"/>
          <w:bdr w:val="none" w:sz="0" w:space="0" w:color="auto" w:frame="1"/>
          <w:lang w:eastAsia="pt-BR"/>
        </w:rPr>
        <w:t>diminuerit</w:t>
      </w:r>
      <w:proofErr w:type="spellEnd"/>
      <w:r w:rsidRPr="00FE7E3C">
        <w:rPr>
          <w:rFonts w:ascii="inherit" w:eastAsia="Times New Roman" w:hAnsi="inherit"/>
          <w:i/>
          <w:iCs/>
          <w:color w:val="353535"/>
          <w:sz w:val="20"/>
          <w:szCs w:val="16"/>
          <w:bdr w:val="none" w:sz="0" w:space="0" w:color="auto" w:frame="1"/>
          <w:lang w:eastAsia="pt-BR"/>
        </w:rPr>
        <w:t xml:space="preserve"> de </w:t>
      </w:r>
      <w:proofErr w:type="spellStart"/>
      <w:r w:rsidRPr="00FE7E3C">
        <w:rPr>
          <w:rFonts w:ascii="inherit" w:eastAsia="Times New Roman" w:hAnsi="inherit"/>
          <w:i/>
          <w:iCs/>
          <w:color w:val="353535"/>
          <w:sz w:val="20"/>
          <w:szCs w:val="16"/>
          <w:bdr w:val="none" w:sz="0" w:space="0" w:color="auto" w:frame="1"/>
          <w:lang w:eastAsia="pt-BR"/>
        </w:rPr>
        <w:t>verbis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libri</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Prophetiae</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huius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auferet</w:t>
      </w:r>
      <w:proofErr w:type="spellEnd"/>
      <w:r w:rsidRPr="00FE7E3C">
        <w:rPr>
          <w:rFonts w:ascii="inherit" w:eastAsia="Times New Roman" w:hAnsi="inherit"/>
          <w:i/>
          <w:iCs/>
          <w:color w:val="353535"/>
          <w:sz w:val="20"/>
          <w:szCs w:val="16"/>
          <w:bdr w:val="none" w:sz="0" w:space="0" w:color="auto" w:frame="1"/>
          <w:lang w:eastAsia="pt-BR"/>
        </w:rPr>
        <w:t xml:space="preserve"> Deus partem </w:t>
      </w:r>
      <w:proofErr w:type="spellStart"/>
      <w:r w:rsidRPr="00FE7E3C">
        <w:rPr>
          <w:rFonts w:ascii="inherit" w:eastAsia="Times New Roman" w:hAnsi="inherit"/>
          <w:i/>
          <w:iCs/>
          <w:color w:val="353535"/>
          <w:sz w:val="20"/>
          <w:szCs w:val="16"/>
          <w:bdr w:val="none" w:sz="0" w:space="0" w:color="auto" w:frame="1"/>
          <w:lang w:eastAsia="pt-BR"/>
        </w:rPr>
        <w:t>eius</w:t>
      </w:r>
      <w:proofErr w:type="spellEnd"/>
      <w:r w:rsidRPr="00FE7E3C">
        <w:rPr>
          <w:rFonts w:ascii="inherit" w:eastAsia="Times New Roman" w:hAnsi="inherit"/>
          <w:i/>
          <w:iCs/>
          <w:color w:val="353535"/>
          <w:sz w:val="20"/>
          <w:szCs w:val="16"/>
          <w:bdr w:val="none" w:sz="0" w:space="0" w:color="auto" w:frame="1"/>
          <w:lang w:eastAsia="pt-BR"/>
        </w:rPr>
        <w:t xml:space="preserve"> de </w:t>
      </w:r>
      <w:proofErr w:type="spellStart"/>
      <w:r w:rsidRPr="00FE7E3C">
        <w:rPr>
          <w:rFonts w:ascii="inherit" w:eastAsia="Times New Roman" w:hAnsi="inherit"/>
          <w:i/>
          <w:iCs/>
          <w:color w:val="353535"/>
          <w:sz w:val="20"/>
          <w:szCs w:val="16"/>
          <w:bdr w:val="none" w:sz="0" w:space="0" w:color="auto" w:frame="1"/>
          <w:lang w:eastAsia="pt-BR"/>
        </w:rPr>
        <w:t>libro</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Vitae</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et</w:t>
      </w:r>
      <w:proofErr w:type="spellEnd"/>
      <w:r w:rsidRPr="00FE7E3C">
        <w:rPr>
          <w:rFonts w:ascii="inherit" w:eastAsia="Times New Roman" w:hAnsi="inherit"/>
          <w:i/>
          <w:iCs/>
          <w:color w:val="353535"/>
          <w:sz w:val="20"/>
          <w:szCs w:val="16"/>
          <w:bdr w:val="none" w:sz="0" w:space="0" w:color="auto" w:frame="1"/>
          <w:lang w:eastAsia="pt-BR"/>
        </w:rPr>
        <w:t xml:space="preserve"> de </w:t>
      </w:r>
      <w:proofErr w:type="spellStart"/>
      <w:r w:rsidRPr="00FE7E3C">
        <w:rPr>
          <w:rFonts w:ascii="inherit" w:eastAsia="Times New Roman" w:hAnsi="inherit"/>
          <w:i/>
          <w:iCs/>
          <w:color w:val="353535"/>
          <w:sz w:val="20"/>
          <w:szCs w:val="16"/>
          <w:bdr w:val="none" w:sz="0" w:space="0" w:color="auto" w:frame="1"/>
          <w:lang w:eastAsia="pt-BR"/>
        </w:rPr>
        <w:t>Civitate</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sancta</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et</w:t>
      </w:r>
      <w:proofErr w:type="spellEnd"/>
      <w:r w:rsidRPr="00FE7E3C">
        <w:rPr>
          <w:rFonts w:ascii="inherit" w:eastAsia="Times New Roman" w:hAnsi="inherit"/>
          <w:i/>
          <w:iCs/>
          <w:color w:val="353535"/>
          <w:sz w:val="20"/>
          <w:szCs w:val="16"/>
          <w:bdr w:val="none" w:sz="0" w:space="0" w:color="auto" w:frame="1"/>
          <w:lang w:eastAsia="pt-BR"/>
        </w:rPr>
        <w:t xml:space="preserve"> de </w:t>
      </w:r>
      <w:proofErr w:type="spellStart"/>
      <w:r w:rsidRPr="00FE7E3C">
        <w:rPr>
          <w:rFonts w:ascii="inherit" w:eastAsia="Times New Roman" w:hAnsi="inherit"/>
          <w:i/>
          <w:iCs/>
          <w:color w:val="353535"/>
          <w:sz w:val="20"/>
          <w:szCs w:val="16"/>
          <w:bdr w:val="none" w:sz="0" w:space="0" w:color="auto" w:frame="1"/>
          <w:lang w:eastAsia="pt-BR"/>
        </w:rPr>
        <w:t>his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quae</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scripta</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sunt</w:t>
      </w:r>
      <w:proofErr w:type="spellEnd"/>
      <w:r w:rsidRPr="00FE7E3C">
        <w:rPr>
          <w:rFonts w:ascii="inherit" w:eastAsia="Times New Roman" w:hAnsi="inherit"/>
          <w:i/>
          <w:iCs/>
          <w:color w:val="353535"/>
          <w:sz w:val="20"/>
          <w:szCs w:val="16"/>
          <w:bdr w:val="none" w:sz="0" w:space="0" w:color="auto" w:frame="1"/>
          <w:lang w:eastAsia="pt-BR"/>
        </w:rPr>
        <w:t xml:space="preserve"> in isto </w:t>
      </w:r>
      <w:proofErr w:type="spellStart"/>
      <w:r w:rsidRPr="00FE7E3C">
        <w:rPr>
          <w:rFonts w:ascii="inherit" w:eastAsia="Times New Roman" w:hAnsi="inherit"/>
          <w:i/>
          <w:iCs/>
          <w:color w:val="353535"/>
          <w:sz w:val="20"/>
          <w:szCs w:val="16"/>
          <w:bdr w:val="none" w:sz="0" w:space="0" w:color="auto" w:frame="1"/>
          <w:lang w:eastAsia="pt-BR"/>
        </w:rPr>
        <w:t>libro</w:t>
      </w:r>
      <w:proofErr w:type="spellEnd"/>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Sensimus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autem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scribam</w:t>
      </w:r>
      <w:proofErr w:type="spellEnd"/>
      <w:r w:rsidRPr="00FE7E3C">
        <w:rPr>
          <w:rFonts w:ascii="inherit" w:eastAsia="Times New Roman" w:hAnsi="inherit"/>
          <w:color w:val="353535"/>
          <w:sz w:val="20"/>
          <w:szCs w:val="16"/>
          <w:bdr w:val="none" w:sz="0" w:space="0" w:color="auto" w:frame="1"/>
          <w:lang w:eastAsia="pt-BR"/>
        </w:rPr>
        <w:t xml:space="preserve"> per </w:t>
      </w:r>
      <w:proofErr w:type="spellStart"/>
      <w:r w:rsidRPr="00FE7E3C">
        <w:rPr>
          <w:rFonts w:ascii="inherit" w:eastAsia="Times New Roman" w:hAnsi="inherit"/>
          <w:color w:val="353535"/>
          <w:sz w:val="20"/>
          <w:szCs w:val="16"/>
          <w:bdr w:val="none" w:sz="0" w:space="0" w:color="auto" w:frame="1"/>
          <w:lang w:eastAsia="pt-BR"/>
        </w:rPr>
        <w:t>eam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seasonem</w:t>
      </w:r>
      <w:proofErr w:type="spellEnd"/>
      <w:r w:rsidRPr="00FE7E3C">
        <w:rPr>
          <w:rFonts w:ascii="inherit" w:eastAsia="Times New Roman" w:hAnsi="inherit"/>
          <w:color w:val="353535"/>
          <w:sz w:val="20"/>
          <w:szCs w:val="16"/>
          <w:bdr w:val="none" w:sz="0" w:space="0" w:color="auto" w:frame="1"/>
          <w:lang w:eastAsia="pt-BR"/>
        </w:rPr>
        <w:t xml:space="preserve"> errasse, </w:t>
      </w:r>
      <w:proofErr w:type="spellStart"/>
      <w:r w:rsidRPr="00FE7E3C">
        <w:rPr>
          <w:rFonts w:ascii="inherit" w:eastAsia="Times New Roman" w:hAnsi="inherit"/>
          <w:color w:val="353535"/>
          <w:sz w:val="20"/>
          <w:szCs w:val="16"/>
          <w:bdr w:val="none" w:sz="0" w:space="0" w:color="auto" w:frame="1"/>
          <w:lang w:eastAsia="pt-BR"/>
        </w:rPr>
        <w:t>quod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quum</w:t>
      </w:r>
      <w:proofErr w:type="spellEnd"/>
      <w:r w:rsidRPr="00FE7E3C">
        <w:rPr>
          <w:rFonts w:ascii="inherit" w:eastAsia="Times New Roman" w:hAnsi="inherit"/>
          <w:color w:val="353535"/>
          <w:sz w:val="20"/>
          <w:szCs w:val="16"/>
          <w:bdr w:val="none" w:sz="0" w:space="0" w:color="auto" w:frame="1"/>
          <w:lang w:eastAsia="pt-BR"/>
        </w:rPr>
        <w:t xml:space="preserve"> bis </w:t>
      </w:r>
      <w:proofErr w:type="spellStart"/>
      <w:r w:rsidRPr="00FE7E3C">
        <w:rPr>
          <w:rFonts w:ascii="inherit" w:eastAsia="Times New Roman" w:hAnsi="inherit"/>
          <w:color w:val="353535"/>
          <w:sz w:val="20"/>
          <w:szCs w:val="16"/>
          <w:bdr w:val="none" w:sz="0" w:space="0" w:color="auto" w:frame="1"/>
          <w:lang w:eastAsia="pt-BR"/>
        </w:rPr>
        <w:t>ponatur</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 xml:space="preserve">em isto </w:t>
      </w:r>
      <w:proofErr w:type="spellStart"/>
      <w:r w:rsidRPr="00FE7E3C">
        <w:rPr>
          <w:rFonts w:ascii="inherit" w:eastAsia="Times New Roman" w:hAnsi="inherit"/>
          <w:i/>
          <w:iCs/>
          <w:color w:val="353535"/>
          <w:sz w:val="20"/>
          <w:szCs w:val="16"/>
          <w:bdr w:val="none" w:sz="0" w:space="0" w:color="auto" w:frame="1"/>
          <w:lang w:eastAsia="pt-BR"/>
        </w:rPr>
        <w:t>libro</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ille</w:t>
      </w:r>
      <w:proofErr w:type="spellEnd"/>
      <w:r w:rsidRPr="00FE7E3C">
        <w:rPr>
          <w:rFonts w:ascii="inherit" w:eastAsia="Times New Roman" w:hAnsi="inherit"/>
          <w:color w:val="353535"/>
          <w:sz w:val="20"/>
          <w:szCs w:val="16"/>
          <w:bdr w:val="none" w:sz="0" w:space="0" w:color="auto" w:frame="1"/>
          <w:lang w:eastAsia="pt-BR"/>
        </w:rPr>
        <w:t xml:space="preserve"> ad </w:t>
      </w:r>
      <w:proofErr w:type="spellStart"/>
      <w:r w:rsidRPr="00FE7E3C">
        <w:rPr>
          <w:rFonts w:ascii="inherit" w:eastAsia="Times New Roman" w:hAnsi="inherit"/>
          <w:color w:val="353535"/>
          <w:sz w:val="20"/>
          <w:szCs w:val="16"/>
          <w:bdr w:val="none" w:sz="0" w:space="0" w:color="auto" w:frame="1"/>
          <w:lang w:eastAsia="pt-BR"/>
        </w:rPr>
        <w:t>posterius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oculos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deflexerit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relictis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quae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sunt</w:t>
      </w:r>
      <w:proofErr w:type="spellEnd"/>
      <w:r w:rsidRPr="00FE7E3C">
        <w:rPr>
          <w:rFonts w:ascii="inherit" w:eastAsia="Times New Roman" w:hAnsi="inherit"/>
          <w:color w:val="353535"/>
          <w:sz w:val="20"/>
          <w:szCs w:val="16"/>
          <w:bdr w:val="none" w:sz="0" w:space="0" w:color="auto" w:frame="1"/>
          <w:lang w:eastAsia="pt-BR"/>
        </w:rPr>
        <w:t xml:space="preserve"> in </w:t>
      </w:r>
      <w:proofErr w:type="spellStart"/>
      <w:r w:rsidRPr="00FE7E3C">
        <w:rPr>
          <w:rFonts w:ascii="inherit" w:eastAsia="Times New Roman" w:hAnsi="inherit"/>
          <w:color w:val="353535"/>
          <w:sz w:val="20"/>
          <w:szCs w:val="16"/>
          <w:bdr w:val="none" w:sz="0" w:space="0" w:color="auto" w:frame="1"/>
          <w:lang w:eastAsia="pt-BR"/>
        </w:rPr>
        <w:t>medio</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Siquidem</w:t>
      </w:r>
      <w:proofErr w:type="spellEnd"/>
      <w:r w:rsidRPr="00FE7E3C">
        <w:rPr>
          <w:rFonts w:ascii="inherit" w:eastAsia="Times New Roman" w:hAnsi="inherit"/>
          <w:color w:val="353535"/>
          <w:sz w:val="20"/>
          <w:szCs w:val="16"/>
          <w:bdr w:val="none" w:sz="0" w:space="0" w:color="auto" w:frame="1"/>
          <w:lang w:eastAsia="pt-BR"/>
        </w:rPr>
        <w:t xml:space="preserve"> ad </w:t>
      </w:r>
      <w:proofErr w:type="spellStart"/>
      <w:r w:rsidRPr="00FE7E3C">
        <w:rPr>
          <w:rFonts w:ascii="inherit" w:eastAsia="Times New Roman" w:hAnsi="inherit"/>
          <w:color w:val="353535"/>
          <w:sz w:val="20"/>
          <w:szCs w:val="16"/>
          <w:bdr w:val="none" w:sz="0" w:space="0" w:color="auto" w:frame="1"/>
          <w:lang w:eastAsia="pt-BR"/>
        </w:rPr>
        <w:t>nullum</w:t>
      </w:r>
      <w:proofErr w:type="spellEnd"/>
      <w:r w:rsidRPr="00FE7E3C">
        <w:rPr>
          <w:rFonts w:ascii="inherit" w:eastAsia="Times New Roman" w:hAnsi="inherit"/>
          <w:color w:val="353535"/>
          <w:sz w:val="20"/>
          <w:szCs w:val="16"/>
          <w:bdr w:val="none" w:sz="0" w:space="0" w:color="auto" w:frame="1"/>
          <w:lang w:eastAsia="pt-BR"/>
        </w:rPr>
        <w:t xml:space="preserve"> lapidem </w:t>
      </w:r>
      <w:proofErr w:type="spellStart"/>
      <w:r w:rsidRPr="00FE7E3C">
        <w:rPr>
          <w:rFonts w:ascii="inherit" w:eastAsia="Times New Roman" w:hAnsi="inherit"/>
          <w:color w:val="353535"/>
          <w:sz w:val="20"/>
          <w:szCs w:val="16"/>
          <w:bdr w:val="none" w:sz="0" w:space="0" w:color="auto" w:frame="1"/>
          <w:lang w:eastAsia="pt-BR"/>
        </w:rPr>
        <w:t>frequentius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impingunt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librarii</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Dubium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quin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essent</w:t>
      </w:r>
      <w:proofErr w:type="spellEnd"/>
      <w:r w:rsidRPr="00FE7E3C">
        <w:rPr>
          <w:rFonts w:ascii="inherit" w:eastAsia="Times New Roman" w:hAnsi="inherit"/>
          <w:color w:val="353535"/>
          <w:sz w:val="20"/>
          <w:szCs w:val="16"/>
          <w:bdr w:val="none" w:sz="0" w:space="0" w:color="auto" w:frame="1"/>
          <w:lang w:eastAsia="pt-BR"/>
        </w:rPr>
        <w:t xml:space="preserve"> omissa, </w:t>
      </w:r>
      <w:proofErr w:type="spellStart"/>
      <w:r w:rsidRPr="00FE7E3C">
        <w:rPr>
          <w:rFonts w:ascii="inherit" w:eastAsia="Times New Roman" w:hAnsi="inherit"/>
          <w:color w:val="353535"/>
          <w:sz w:val="20"/>
          <w:szCs w:val="16"/>
          <w:bdr w:val="none" w:sz="0" w:space="0" w:color="auto" w:frame="1"/>
          <w:lang w:eastAsia="pt-BR"/>
        </w:rPr>
        <w:t>et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erant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perpauca</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Proinde</w:t>
      </w:r>
      <w:proofErr w:type="spellEnd"/>
      <w:r w:rsidRPr="00FE7E3C">
        <w:rPr>
          <w:rFonts w:ascii="inherit" w:eastAsia="Times New Roman" w:hAnsi="inherit"/>
          <w:color w:val="353535"/>
          <w:sz w:val="20"/>
          <w:szCs w:val="16"/>
          <w:bdr w:val="none" w:sz="0" w:space="0" w:color="auto" w:frame="1"/>
          <w:lang w:eastAsia="pt-BR"/>
        </w:rPr>
        <w:t xml:space="preserve"> nos, </w:t>
      </w:r>
      <w:proofErr w:type="spellStart"/>
      <w:r w:rsidRPr="00FE7E3C">
        <w:rPr>
          <w:rFonts w:ascii="inherit" w:eastAsia="Times New Roman" w:hAnsi="inherit"/>
          <w:color w:val="353535"/>
          <w:sz w:val="20"/>
          <w:szCs w:val="16"/>
          <w:bdr w:val="none" w:sz="0" w:space="0" w:color="auto" w:frame="1"/>
          <w:lang w:eastAsia="pt-BR"/>
        </w:rPr>
        <w:t>ne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hiaret</w:t>
      </w:r>
      <w:proofErr w:type="spellEnd"/>
      <w:r w:rsidRPr="00FE7E3C">
        <w:rPr>
          <w:rFonts w:ascii="inherit" w:eastAsia="Times New Roman" w:hAnsi="inherit"/>
          <w:color w:val="353535"/>
          <w:sz w:val="20"/>
          <w:szCs w:val="16"/>
          <w:bdr w:val="none" w:sz="0" w:space="0" w:color="auto" w:frame="1"/>
          <w:lang w:eastAsia="pt-BR"/>
        </w:rPr>
        <w:t xml:space="preserve"> lacuna, ex </w:t>
      </w:r>
      <w:proofErr w:type="spellStart"/>
      <w:r w:rsidRPr="00FE7E3C">
        <w:rPr>
          <w:rFonts w:ascii="inherit" w:eastAsia="Times New Roman" w:hAnsi="inherit"/>
          <w:color w:val="353535"/>
          <w:sz w:val="20"/>
          <w:szCs w:val="16"/>
          <w:bdr w:val="none" w:sz="0" w:space="0" w:color="auto" w:frame="1"/>
          <w:lang w:eastAsia="pt-BR"/>
        </w:rPr>
        <w:t>nostris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Latinis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supplevimus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Graeca</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Quod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ipsum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tamen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noluimus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latere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lectorem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fassi</w:t>
      </w:r>
      <w:proofErr w:type="spellEnd"/>
      <w:r w:rsidRPr="00FE7E3C">
        <w:rPr>
          <w:rFonts w:ascii="inherit" w:eastAsia="Times New Roman" w:hAnsi="inherit"/>
          <w:color w:val="353535"/>
          <w:sz w:val="20"/>
          <w:szCs w:val="16"/>
          <w:bdr w:val="none" w:sz="0" w:space="0" w:color="auto" w:frame="1"/>
          <w:lang w:eastAsia="pt-BR"/>
        </w:rPr>
        <w:t xml:space="preserve"> em </w:t>
      </w:r>
      <w:proofErr w:type="spellStart"/>
      <w:r w:rsidRPr="00FE7E3C">
        <w:rPr>
          <w:rFonts w:ascii="inherit" w:eastAsia="Times New Roman" w:hAnsi="inherit"/>
          <w:color w:val="353535"/>
          <w:sz w:val="20"/>
          <w:szCs w:val="16"/>
          <w:bdr w:val="none" w:sz="0" w:space="0" w:color="auto" w:frame="1"/>
          <w:lang w:eastAsia="pt-BR"/>
        </w:rPr>
        <w:t>Annotationibus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quid</w:t>
      </w:r>
      <w:proofErr w:type="spellEnd"/>
      <w:r w:rsidRPr="00FE7E3C">
        <w:rPr>
          <w:rFonts w:ascii="inherit" w:eastAsia="Times New Roman" w:hAnsi="inherit"/>
          <w:color w:val="353535"/>
          <w:sz w:val="20"/>
          <w:szCs w:val="16"/>
          <w:bdr w:val="none" w:sz="0" w:space="0" w:color="auto" w:frame="1"/>
          <w:lang w:eastAsia="pt-BR"/>
        </w:rPr>
        <w:t xml:space="preserve"> a </w:t>
      </w:r>
      <w:proofErr w:type="spellStart"/>
      <w:r w:rsidRPr="00FE7E3C">
        <w:rPr>
          <w:rFonts w:ascii="inherit" w:eastAsia="Times New Roman" w:hAnsi="inherit"/>
          <w:color w:val="353535"/>
          <w:sz w:val="20"/>
          <w:szCs w:val="16"/>
          <w:bdr w:val="none" w:sz="0" w:space="0" w:color="auto" w:frame="1"/>
          <w:lang w:eastAsia="pt-BR"/>
        </w:rPr>
        <w:t>nobis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esset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factum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vt</w:t>
      </w:r>
      <w:proofErr w:type="spellEnd"/>
      <w:r w:rsidRPr="00FE7E3C">
        <w:rPr>
          <w:rFonts w:ascii="inherit" w:eastAsia="Times New Roman" w:hAnsi="inherit"/>
          <w:color w:val="353535"/>
          <w:sz w:val="20"/>
          <w:szCs w:val="16"/>
          <w:bdr w:val="none" w:sz="0" w:space="0" w:color="auto" w:frame="1"/>
          <w:lang w:eastAsia="pt-BR"/>
        </w:rPr>
        <w:t xml:space="preserve"> si </w:t>
      </w:r>
      <w:proofErr w:type="spellStart"/>
      <w:r w:rsidRPr="00FE7E3C">
        <w:rPr>
          <w:rFonts w:ascii="inherit" w:eastAsia="Times New Roman" w:hAnsi="inherit"/>
          <w:color w:val="353535"/>
          <w:sz w:val="20"/>
          <w:szCs w:val="16"/>
          <w:bdr w:val="none" w:sz="0" w:space="0" w:color="auto" w:frame="1"/>
          <w:lang w:eastAsia="pt-BR"/>
        </w:rPr>
        <w:t>quid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dissiderent</w:t>
      </w:r>
      <w:proofErr w:type="spellEnd"/>
      <w:r w:rsidRPr="00FE7E3C">
        <w:rPr>
          <w:rFonts w:ascii="inherit" w:eastAsia="Times New Roman" w:hAnsi="inherit"/>
          <w:color w:val="353535"/>
          <w:sz w:val="20"/>
          <w:szCs w:val="16"/>
          <w:bdr w:val="none" w:sz="0" w:space="0" w:color="auto" w:frame="1"/>
          <w:lang w:eastAsia="pt-BR"/>
        </w:rPr>
        <w:t xml:space="preserve"> verba </w:t>
      </w:r>
      <w:proofErr w:type="spellStart"/>
      <w:r w:rsidRPr="00FE7E3C">
        <w:rPr>
          <w:rFonts w:ascii="inherit" w:eastAsia="Times New Roman" w:hAnsi="inherit"/>
          <w:color w:val="353535"/>
          <w:sz w:val="20"/>
          <w:szCs w:val="16"/>
          <w:bdr w:val="none" w:sz="0" w:space="0" w:color="auto" w:frame="1"/>
          <w:lang w:eastAsia="pt-BR"/>
        </w:rPr>
        <w:t>nostra</w:t>
      </w:r>
      <w:proofErr w:type="spellEnd"/>
      <w:r w:rsidRPr="00FE7E3C">
        <w:rPr>
          <w:rFonts w:ascii="inherit" w:eastAsia="Times New Roman" w:hAnsi="inherit"/>
          <w:color w:val="353535"/>
          <w:sz w:val="20"/>
          <w:szCs w:val="16"/>
          <w:bdr w:val="none" w:sz="0" w:space="0" w:color="auto" w:frame="1"/>
          <w:lang w:eastAsia="pt-BR"/>
        </w:rPr>
        <w:t xml:space="preserve"> ab </w:t>
      </w:r>
      <w:proofErr w:type="spellStart"/>
      <w:r w:rsidRPr="00FE7E3C">
        <w:rPr>
          <w:rFonts w:ascii="inherit" w:eastAsia="Times New Roman" w:hAnsi="inherit"/>
          <w:color w:val="353535"/>
          <w:sz w:val="20"/>
          <w:szCs w:val="16"/>
          <w:bdr w:val="none" w:sz="0" w:space="0" w:color="auto" w:frame="1"/>
          <w:lang w:eastAsia="pt-BR"/>
        </w:rPr>
        <w:t>his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quaeuisset</w:t>
      </w:r>
      <w:proofErr w:type="spellEnd"/>
      <w:r w:rsidRPr="00FE7E3C">
        <w:rPr>
          <w:rFonts w:ascii="inherit" w:eastAsia="Times New Roman" w:hAnsi="inherit"/>
          <w:color w:val="353535"/>
          <w:sz w:val="20"/>
          <w:szCs w:val="16"/>
          <w:bdr w:val="none" w:sz="0" w:space="0" w:color="auto" w:frame="1"/>
          <w:lang w:eastAsia="pt-BR"/>
        </w:rPr>
        <w:t xml:space="preserve"> autor </w:t>
      </w:r>
      <w:proofErr w:type="spellStart"/>
      <w:r w:rsidRPr="00FE7E3C">
        <w:rPr>
          <w:rFonts w:ascii="inherit" w:eastAsia="Times New Roman" w:hAnsi="inherit"/>
          <w:color w:val="353535"/>
          <w:sz w:val="20"/>
          <w:szCs w:val="16"/>
          <w:bdr w:val="none" w:sz="0" w:space="0" w:color="auto" w:frame="1"/>
          <w:lang w:eastAsia="pt-BR"/>
        </w:rPr>
        <w:t>huieritus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exemplus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operis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lector</w:t>
      </w:r>
      <w:proofErr w:type="spellEnd"/>
      <w:r w:rsidRPr="00FE7E3C">
        <w:rPr>
          <w:rFonts w:ascii="inherit" w:eastAsia="Times New Roman" w:hAnsi="inherit"/>
          <w:color w:val="353535"/>
          <w:sz w:val="20"/>
          <w:szCs w:val="16"/>
          <w:bdr w:val="none" w:sz="0" w:space="0" w:color="auto" w:frame="1"/>
          <w:lang w:eastAsia="pt-BR"/>
        </w:rPr>
        <w:t xml:space="preserve"> n . ”</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Tradução: </w:t>
      </w:r>
      <w:proofErr w:type="gramStart"/>
      <w:r w:rsidRPr="00FE7E3C">
        <w:rPr>
          <w:rFonts w:ascii="inherit" w:eastAsia="Times New Roman" w:hAnsi="inherit"/>
          <w:color w:val="353535"/>
          <w:sz w:val="20"/>
          <w:szCs w:val="16"/>
          <w:bdr w:val="none" w:sz="0" w:space="0" w:color="auto" w:frame="1"/>
          <w:lang w:eastAsia="pt-BR"/>
        </w:rPr>
        <w:t>“Visto que o Livro do Apocalipse nunca foi particularmente adequado aos gregos, raramente é encontrado entre eles.</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assim, como queríamos que a nossa Edição</w:t>
      </w:r>
      <w:r w:rsidR="00A91FD8">
        <w:rPr>
          <w:rFonts w:ascii="inherit" w:eastAsia="Times New Roman" w:hAnsi="inherit"/>
          <w:color w:val="353535"/>
          <w:sz w:val="20"/>
          <w:szCs w:val="16"/>
          <w:bdr w:val="none" w:sz="0" w:space="0" w:color="auto" w:frame="1"/>
          <w:lang w:eastAsia="pt-BR"/>
        </w:rPr>
        <w:t xml:space="preserve"> </w:t>
      </w:r>
      <w:bookmarkStart w:id="9" w:name="sdfootnote10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"sdfootnote10sym"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10</w:t>
      </w:r>
      <w:r w:rsidRPr="00FE7E3C">
        <w:rPr>
          <w:rFonts w:ascii="Times New Roman" w:eastAsia="Times New Roman" w:hAnsi="Times New Roman"/>
          <w:color w:val="353535"/>
          <w:sz w:val="32"/>
          <w:szCs w:val="24"/>
          <w:lang w:eastAsia="pt-BR"/>
        </w:rPr>
        <w:fldChar w:fldCharType="end"/>
      </w:r>
      <w:bookmarkEnd w:id="9"/>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fosse omissa em nada, com considerável esforço </w:t>
      </w:r>
      <w:proofErr w:type="spellStart"/>
      <w:r w:rsidRPr="00FE7E3C">
        <w:rPr>
          <w:rFonts w:ascii="inherit" w:eastAsia="Times New Roman" w:hAnsi="inherit"/>
          <w:color w:val="353535"/>
          <w:sz w:val="20"/>
          <w:szCs w:val="16"/>
          <w:bdr w:val="none" w:sz="0" w:space="0" w:color="auto" w:frame="1"/>
          <w:lang w:eastAsia="pt-BR"/>
        </w:rPr>
        <w:t>extorquemos</w:t>
      </w:r>
      <w:proofErr w:type="spellEnd"/>
      <w:r w:rsidRPr="00FE7E3C">
        <w:rPr>
          <w:rFonts w:ascii="inherit" w:eastAsia="Times New Roman" w:hAnsi="inherit"/>
          <w:color w:val="353535"/>
          <w:sz w:val="20"/>
          <w:szCs w:val="16"/>
          <w:bdr w:val="none" w:sz="0" w:space="0" w:color="auto" w:frame="1"/>
          <w:lang w:eastAsia="pt-BR"/>
        </w:rPr>
        <w:t xml:space="preserve"> daquele Ilustre João </w:t>
      </w:r>
      <w:proofErr w:type="spellStart"/>
      <w:r w:rsidRPr="00FE7E3C">
        <w:rPr>
          <w:rFonts w:ascii="inherit" w:eastAsia="Times New Roman" w:hAnsi="inherit"/>
          <w:color w:val="353535"/>
          <w:sz w:val="20"/>
          <w:szCs w:val="16"/>
          <w:bdr w:val="none" w:sz="0" w:space="0" w:color="auto" w:frame="1"/>
          <w:lang w:eastAsia="pt-BR"/>
        </w:rPr>
        <w:t>Capnio</w:t>
      </w:r>
      <w:proofErr w:type="spellEnd"/>
      <w:r w:rsidR="00A91FD8">
        <w:rPr>
          <w:rFonts w:ascii="inherit" w:eastAsia="Times New Roman" w:hAnsi="inherit"/>
          <w:color w:val="353535"/>
          <w:sz w:val="20"/>
          <w:szCs w:val="16"/>
          <w:bdr w:val="none" w:sz="0" w:space="0" w:color="auto" w:frame="1"/>
          <w:lang w:eastAsia="pt-BR"/>
        </w:rPr>
        <w:t xml:space="preserve"> </w:t>
      </w:r>
      <w:bookmarkStart w:id="10" w:name="sdfootnote11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"sdfootnote11sym"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11</w:t>
      </w:r>
      <w:r w:rsidRPr="00FE7E3C">
        <w:rPr>
          <w:rFonts w:ascii="Times New Roman" w:eastAsia="Times New Roman" w:hAnsi="Times New Roman"/>
          <w:color w:val="353535"/>
          <w:sz w:val="32"/>
          <w:szCs w:val="24"/>
          <w:lang w:eastAsia="pt-BR"/>
        </w:rPr>
        <w:fldChar w:fldCharType="end"/>
      </w:r>
      <w:bookmarkEnd w:id="10"/>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um códice muito antigo, que continha um Comentário a esta obra.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 partir disso, pudemos garantir que as palavras que pertencem umas às outras foram transcritas corretamente.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Mas no final</w:t>
      </w:r>
      <w:r w:rsidR="00A91FD8">
        <w:rPr>
          <w:rFonts w:ascii="inherit" w:eastAsia="Times New Roman" w:hAnsi="inherit"/>
          <w:color w:val="353535"/>
          <w:sz w:val="20"/>
          <w:szCs w:val="16"/>
          <w:bdr w:val="none" w:sz="0" w:space="0" w:color="auto" w:frame="1"/>
          <w:lang w:eastAsia="pt-BR"/>
        </w:rPr>
        <w:t xml:space="preserve"> </w:t>
      </w:r>
      <w:bookmarkStart w:id="11" w:name="sdfootnote12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"sdfootnote12sym"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12</w:t>
      </w:r>
      <w:r w:rsidRPr="00FE7E3C">
        <w:rPr>
          <w:rFonts w:ascii="Times New Roman" w:eastAsia="Times New Roman" w:hAnsi="Times New Roman"/>
          <w:color w:val="353535"/>
          <w:sz w:val="32"/>
          <w:szCs w:val="24"/>
          <w:lang w:eastAsia="pt-BR"/>
        </w:rPr>
        <w:fldChar w:fldCharType="end"/>
      </w:r>
      <w:bookmarkEnd w:id="11"/>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as seguintes palavras estavam faltando por um erro de escriba: 'E se alguém tirar as palavras da profecia deste livro, Deus tirará sua parte do livro da Vida e da Cidade Santa, e daquelas coisas que são escrito neste livro.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Mas nossa impressão foi que um escriba cometeu um erro naquele caso, visto que, como as palavras 'neste livro' ocorrem duas vezes, seus olhos passaram involuntariamente para a última ocorrência, omitindo assim as frases intermediárias.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de fato, os escritores de livros não cometem erros com mais frequência do que isso.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Não havia dúvida de que essas palavras foram omitidas por engano e que seu número era pequeno.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Portanto, para evitar uma lacuna no texto, fizemos bom o grego de nossas cópias latinas.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Mas como não queríamos que isso escapasse à atenção do leitor, mencionamos o que havíamos feito nas anotações,</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incidentalmente, nota aqui que “palavras que pertencem umas às outras” (</w:t>
      </w:r>
      <w:proofErr w:type="spellStart"/>
      <w:r w:rsidRPr="00FE7E3C">
        <w:rPr>
          <w:rFonts w:ascii="inherit" w:eastAsia="Times New Roman" w:hAnsi="inherit"/>
          <w:color w:val="353535"/>
          <w:sz w:val="20"/>
          <w:szCs w:val="16"/>
          <w:bdr w:val="none" w:sz="0" w:space="0" w:color="auto" w:frame="1"/>
          <w:lang w:eastAsia="pt-BR"/>
        </w:rPr>
        <w:t>contextus</w:t>
      </w:r>
      <w:proofErr w:type="spellEnd"/>
      <w:r w:rsidRPr="00FE7E3C">
        <w:rPr>
          <w:rFonts w:ascii="inherit" w:eastAsia="Times New Roman" w:hAnsi="inherit"/>
          <w:color w:val="353535"/>
          <w:sz w:val="20"/>
          <w:szCs w:val="16"/>
          <w:bdr w:val="none" w:sz="0" w:space="0" w:color="auto" w:frame="1"/>
          <w:lang w:eastAsia="pt-BR"/>
        </w:rPr>
        <w:t xml:space="preserve"> verba) podem ser descobertas usando o comentário do manuscrito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entrelaçamento do texto bíblico e do comentário foi imaginado pelos críticos de Erasmo como um obstáculo à obtenção da leitura verdadeira (como se as palavras do comentário pudessem ser, e </w:t>
      </w:r>
      <w:proofErr w:type="gramStart"/>
      <w:r w:rsidRPr="00FE7E3C">
        <w:rPr>
          <w:rFonts w:ascii="inherit" w:eastAsia="Times New Roman" w:hAnsi="inherit"/>
          <w:color w:val="353535"/>
          <w:sz w:val="20"/>
          <w:szCs w:val="16"/>
          <w:bdr w:val="none" w:sz="0" w:space="0" w:color="auto" w:frame="1"/>
          <w:lang w:eastAsia="pt-BR"/>
        </w:rPr>
        <w:t>fossem,</w:t>
      </w:r>
      <w:proofErr w:type="gramEnd"/>
      <w:r w:rsidRPr="00FE7E3C">
        <w:rPr>
          <w:rFonts w:ascii="inherit" w:eastAsia="Times New Roman" w:hAnsi="inherit"/>
          <w:color w:val="353535"/>
          <w:sz w:val="20"/>
          <w:szCs w:val="16"/>
          <w:bdr w:val="none" w:sz="0" w:space="0" w:color="auto" w:frame="1"/>
          <w:lang w:eastAsia="pt-BR"/>
        </w:rPr>
        <w:t xml:space="preserve"> confundidas com o texto bíblico de Erasmo), quando, em de fato, essa era a razão pela qual ele o valorizava particularmente: pois se, por algum erro do escriba, a redação do próprio texto do Apocalipse tivesse se corrompido, o comentário entrelaçado garantiria, por sua descrição discursiva, o que a leitura original deveria ter sido.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Erasmo nos mostra como ele o usou a seu favor na passagem do livro do Apocalipse a respeito da igreja de Éfeso (Apocalipse </w:t>
      </w:r>
      <w:proofErr w:type="gramStart"/>
      <w:r w:rsidRPr="00FE7E3C">
        <w:rPr>
          <w:rFonts w:ascii="inherit" w:eastAsia="Times New Roman" w:hAnsi="inherit"/>
          <w:color w:val="353535"/>
          <w:sz w:val="20"/>
          <w:szCs w:val="16"/>
          <w:bdr w:val="none" w:sz="0" w:space="0" w:color="auto" w:frame="1"/>
          <w:lang w:eastAsia="pt-BR"/>
        </w:rPr>
        <w:t>2</w:t>
      </w:r>
      <w:proofErr w:type="gramEnd"/>
      <w:r w:rsidRPr="00FE7E3C">
        <w:rPr>
          <w:rFonts w:ascii="inherit" w:eastAsia="Times New Roman" w:hAnsi="inherit"/>
          <w:color w:val="353535"/>
          <w:sz w:val="20"/>
          <w:szCs w:val="16"/>
          <w:bdr w:val="none" w:sz="0" w:space="0" w:color="auto" w:frame="1"/>
          <w:lang w:eastAsia="pt-BR"/>
        </w:rPr>
        <w:t>. 3).</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Conforme reproduzido no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o texto </w:t>
      </w:r>
      <w:proofErr w:type="spellStart"/>
      <w:r w:rsidRPr="00FE7E3C">
        <w:rPr>
          <w:rFonts w:ascii="inherit" w:eastAsia="Times New Roman" w:hAnsi="inherit"/>
          <w:color w:val="353535"/>
          <w:sz w:val="20"/>
          <w:szCs w:val="16"/>
          <w:bdr w:val="none" w:sz="0" w:space="0" w:color="auto" w:frame="1"/>
          <w:lang w:eastAsia="pt-BR"/>
        </w:rPr>
        <w:t>dizia</w:t>
      </w:r>
      <w:r w:rsidRPr="00FE7E3C">
        <w:rPr>
          <w:rFonts w:ascii="inherit" w:eastAsia="Times New Roman" w:hAnsi="inherit"/>
          <w:i/>
          <w:iCs/>
          <w:color w:val="353535"/>
          <w:sz w:val="20"/>
          <w:szCs w:val="16"/>
          <w:bdr w:val="none" w:sz="0" w:space="0" w:color="auto" w:frame="1"/>
          <w:lang w:eastAsia="pt-BR"/>
        </w:rPr>
        <w:t>ebaptisas</w:t>
      </w:r>
      <w:proofErr w:type="spellEnd"/>
      <w:r w:rsidRPr="00FE7E3C">
        <w:rPr>
          <w:rFonts w:ascii="inherit" w:eastAsia="Times New Roman" w:hAnsi="inherit"/>
          <w:color w:val="353535"/>
          <w:sz w:val="20"/>
          <w:szCs w:val="16"/>
          <w:bdr w:val="none" w:sz="0" w:space="0" w:color="auto" w:frame="1"/>
          <w:lang w:eastAsia="pt-BR"/>
        </w:rPr>
        <w:t>, “Tu batizaste”, quando o comentário no mesmo códice não mostrou nenhuma referência ao batismo.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Portanto, Erasmo suspeitou, corretamente, de um erro de escriba, embora ele não tenha sido capaz de restaurar a leitura correta em sua primeira edição.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Além disso, conforme comprovado quando 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foi redescoberto por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em meados do século XIX, o comentário foi atribuído nesse códice a </w:t>
      </w:r>
      <w:proofErr w:type="spellStart"/>
      <w:r w:rsidRPr="00FE7E3C">
        <w:rPr>
          <w:rFonts w:ascii="inherit" w:eastAsia="Times New Roman" w:hAnsi="inherit"/>
          <w:color w:val="353535"/>
          <w:sz w:val="20"/>
          <w:szCs w:val="16"/>
          <w:bdr w:val="none" w:sz="0" w:space="0" w:color="auto" w:frame="1"/>
          <w:lang w:eastAsia="pt-BR"/>
        </w:rPr>
        <w:t>Hippolytus</w:t>
      </w:r>
      <w:proofErr w:type="spellEnd"/>
      <w:r w:rsidRPr="00FE7E3C">
        <w:rPr>
          <w:rFonts w:ascii="inherit" w:eastAsia="Times New Roman" w:hAnsi="inherit"/>
          <w:color w:val="353535"/>
          <w:sz w:val="20"/>
          <w:szCs w:val="16"/>
          <w:bdr w:val="none" w:sz="0" w:space="0" w:color="auto" w:frame="1"/>
          <w:lang w:eastAsia="pt-BR"/>
        </w:rPr>
        <w:t xml:space="preserve"> c.</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200 DC. É por isso que Erasmo o valorizou muito, já que se poderia presumir que refletisse a exegese dos pais </w:t>
      </w:r>
      <w:proofErr w:type="spellStart"/>
      <w:r w:rsidRPr="00FE7E3C">
        <w:rPr>
          <w:rFonts w:ascii="inherit" w:eastAsia="Times New Roman" w:hAnsi="inherit"/>
          <w:color w:val="353535"/>
          <w:sz w:val="20"/>
          <w:szCs w:val="16"/>
          <w:bdr w:val="none" w:sz="0" w:space="0" w:color="auto" w:frame="1"/>
          <w:lang w:eastAsia="pt-BR"/>
        </w:rPr>
        <w:t>sub-Apostólicos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pré-Nicenos</w:t>
      </w:r>
      <w:proofErr w:type="spellEnd"/>
      <w:r w:rsidRPr="00FE7E3C">
        <w:rPr>
          <w:rFonts w:ascii="inherit" w:eastAsia="Times New Roman" w:hAnsi="inherit"/>
          <w:color w:val="353535"/>
          <w:sz w:val="20"/>
          <w:szCs w:val="16"/>
          <w:bdr w:val="none" w:sz="0" w:space="0" w:color="auto" w:frame="1"/>
          <w:lang w:eastAsia="pt-BR"/>
        </w:rPr>
        <w:t xml:space="preserve"> da escola do próprio São João, o autor do Livro do Apocalipse, Hipólito sendo o discípulo de Irineu, Irineu de Policarpo e Policarpo de São João.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Embora o comentário tenha sido retrabalhado por Andreas e </w:t>
      </w:r>
      <w:proofErr w:type="spellStart"/>
      <w:r w:rsidRPr="00FE7E3C">
        <w:rPr>
          <w:rFonts w:ascii="inherit" w:eastAsia="Times New Roman" w:hAnsi="inherit"/>
          <w:color w:val="353535"/>
          <w:sz w:val="20"/>
          <w:szCs w:val="16"/>
          <w:bdr w:val="none" w:sz="0" w:space="0" w:color="auto" w:frame="1"/>
          <w:lang w:eastAsia="pt-BR"/>
        </w:rPr>
        <w:t>Arethas</w:t>
      </w:r>
      <w:proofErr w:type="spellEnd"/>
      <w:r w:rsidRPr="00FE7E3C">
        <w:rPr>
          <w:rFonts w:ascii="inherit" w:eastAsia="Times New Roman" w:hAnsi="inherit"/>
          <w:color w:val="353535"/>
          <w:sz w:val="20"/>
          <w:szCs w:val="16"/>
          <w:bdr w:val="none" w:sz="0" w:space="0" w:color="auto" w:frame="1"/>
          <w:lang w:eastAsia="pt-BR"/>
        </w:rPr>
        <w:t xml:space="preserve"> em tempos muito posteriores, parece haver boas razões para duvidar de que seja, de fato, em sua forma mais básica e original,</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prosseguiu </w:t>
      </w:r>
      <w:proofErr w:type="gramStart"/>
      <w:r w:rsidRPr="00FE7E3C">
        <w:rPr>
          <w:rFonts w:ascii="inherit" w:eastAsia="Times New Roman" w:hAnsi="inherit"/>
          <w:color w:val="353535"/>
          <w:sz w:val="20"/>
          <w:szCs w:val="16"/>
          <w:bdr w:val="none" w:sz="0" w:space="0" w:color="auto" w:frame="1"/>
          <w:lang w:eastAsia="pt-BR"/>
        </w:rPr>
        <w:t xml:space="preserve">citando a outra passagem da Apologia de </w:t>
      </w:r>
      <w:proofErr w:type="spellStart"/>
      <w:r w:rsidRPr="00FE7E3C">
        <w:rPr>
          <w:rFonts w:ascii="inherit" w:eastAsia="Times New Roman" w:hAnsi="inherit"/>
          <w:color w:val="353535"/>
          <w:sz w:val="20"/>
          <w:szCs w:val="16"/>
          <w:bdr w:val="none" w:sz="0" w:space="0" w:color="auto" w:frame="1"/>
          <w:lang w:eastAsia="pt-BR"/>
        </w:rPr>
        <w:t>Erasmus</w:t>
      </w:r>
      <w:proofErr w:type="spellEnd"/>
      <w:proofErr w:type="gramEnd"/>
      <w:r w:rsidRPr="00FE7E3C">
        <w:rPr>
          <w:rFonts w:ascii="inherit" w:eastAsia="Times New Roman" w:hAnsi="inherit"/>
          <w:color w:val="353535"/>
          <w:sz w:val="20"/>
          <w:szCs w:val="16"/>
          <w:bdr w:val="none" w:sz="0" w:space="0" w:color="auto" w:frame="1"/>
          <w:lang w:eastAsia="pt-BR"/>
        </w:rPr>
        <w:t xml:space="preserve"> dirigida a Lee (citada como “Antuérpia 1520”) na qual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falava sobre a mesma porção perdida do texto grego no final do Livro do Apocalipse.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Esta passagem detalhou como, quando ele estava ausente da Basiléia, e tinha apenas o texto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disponível para ele,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ainda não foi capaz de fornecer o versículo que faltava em grego, porque o texto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omitiu vários "versos" no final do Livro da revelação.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Ele então enviou uma cópia editada do texto grego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aos seus companheiros editoriais, de forma que o grego pudesse ser inserido no lugar apropriado, e dizendo aos seus editores que eles deveriam fornecer este grego ausente da “edição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Aqui, Erasmo estava se referindo ao Testamento grego sendo preparado naquela época pela família e amigos do impressor </w:t>
      </w:r>
      <w:proofErr w:type="spellStart"/>
      <w:r w:rsidRPr="00FE7E3C">
        <w:rPr>
          <w:rFonts w:ascii="inherit" w:eastAsia="Times New Roman" w:hAnsi="inherit"/>
          <w:color w:val="353535"/>
          <w:sz w:val="20"/>
          <w:szCs w:val="16"/>
          <w:bdr w:val="none" w:sz="0" w:space="0" w:color="auto" w:frame="1"/>
          <w:lang w:eastAsia="pt-BR"/>
        </w:rPr>
        <w:t>Aldus</w:t>
      </w:r>
      <w:proofErr w:type="spellEnd"/>
      <w:r w:rsidRPr="00FE7E3C">
        <w:rPr>
          <w:rFonts w:ascii="inherit" w:eastAsia="Times New Roman" w:hAnsi="inherit"/>
          <w:color w:val="353535"/>
          <w:sz w:val="20"/>
          <w:szCs w:val="16"/>
          <w:bdr w:val="none" w:sz="0" w:space="0" w:color="auto" w:frame="1"/>
          <w:lang w:eastAsia="pt-BR"/>
        </w:rPr>
        <w:t xml:space="preserve"> em Veneza.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Este texto de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 xml:space="preserve"> não foi publicado até 1518, um ano completo ou mais após a primeira edição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de 1516, mas </w:t>
      </w:r>
      <w:proofErr w:type="gramStart"/>
      <w:r w:rsidRPr="00FE7E3C">
        <w:rPr>
          <w:rFonts w:ascii="inherit" w:eastAsia="Times New Roman" w:hAnsi="inherit"/>
          <w:color w:val="353535"/>
          <w:sz w:val="20"/>
          <w:szCs w:val="16"/>
          <w:bdr w:val="none" w:sz="0" w:space="0" w:color="auto" w:frame="1"/>
          <w:lang w:eastAsia="pt-BR"/>
        </w:rPr>
        <w:t>estava</w:t>
      </w:r>
      <w:proofErr w:type="gramEnd"/>
      <w:r w:rsidRPr="00FE7E3C">
        <w:rPr>
          <w:rFonts w:ascii="inherit" w:eastAsia="Times New Roman" w:hAnsi="inherit"/>
          <w:color w:val="353535"/>
          <w:sz w:val="20"/>
          <w:szCs w:val="16"/>
          <w:bdr w:val="none" w:sz="0" w:space="0" w:color="auto" w:frame="1"/>
          <w:lang w:eastAsia="pt-BR"/>
        </w:rPr>
        <w:t xml:space="preserve"> em preparação vários anos antes.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Foi baseado, em parte, em manuscritos diferentes daqueles usados ​​por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Neste caso, claramente,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tinha informações de que a edição de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 xml:space="preserve"> continha o verso que faltava e, de fato, na edição de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 xml:space="preserve"> de 1518, como finalmente publicada, Apocalipse 22. 19 </w:t>
      </w:r>
      <w:proofErr w:type="gramStart"/>
      <w:r w:rsidRPr="00FE7E3C">
        <w:rPr>
          <w:rFonts w:ascii="inherit" w:eastAsia="Times New Roman" w:hAnsi="inherit"/>
          <w:color w:val="353535"/>
          <w:sz w:val="20"/>
          <w:szCs w:val="16"/>
          <w:bdr w:val="none" w:sz="0" w:space="0" w:color="auto" w:frame="1"/>
          <w:lang w:eastAsia="pt-BR"/>
        </w:rPr>
        <w:t>é</w:t>
      </w:r>
      <w:proofErr w:type="gramEnd"/>
      <w:r w:rsidRPr="00FE7E3C">
        <w:rPr>
          <w:rFonts w:ascii="inherit" w:eastAsia="Times New Roman" w:hAnsi="inherit"/>
          <w:color w:val="353535"/>
          <w:sz w:val="20"/>
          <w:szCs w:val="16"/>
          <w:bdr w:val="none" w:sz="0" w:space="0" w:color="auto" w:frame="1"/>
          <w:lang w:eastAsia="pt-BR"/>
        </w:rPr>
        <w:t xml:space="preserve"> idêntico ao texto da primeira edição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Em vista da rapidez com que Erasmo providenciou a impressão de sua primeira edição, é provável que a falta de leitura grega tenha sido transmitida aos </w:t>
      </w:r>
      <w:proofErr w:type="spellStart"/>
      <w:proofErr w:type="gramStart"/>
      <w:r w:rsidRPr="00FE7E3C">
        <w:rPr>
          <w:rFonts w:ascii="inherit" w:eastAsia="Times New Roman" w:hAnsi="inherit"/>
          <w:color w:val="353535"/>
          <w:sz w:val="20"/>
          <w:szCs w:val="16"/>
          <w:bdr w:val="none" w:sz="0" w:space="0" w:color="auto" w:frame="1"/>
          <w:lang w:eastAsia="pt-BR"/>
        </w:rPr>
        <w:t>co-editores</w:t>
      </w:r>
      <w:proofErr w:type="spellEnd"/>
      <w:proofErr w:type="gramEnd"/>
      <w:r w:rsidRPr="00FE7E3C">
        <w:rPr>
          <w:rFonts w:ascii="inherit" w:eastAsia="Times New Roman" w:hAnsi="inherit"/>
          <w:color w:val="353535"/>
          <w:sz w:val="20"/>
          <w:szCs w:val="16"/>
          <w:bdr w:val="none" w:sz="0" w:space="0" w:color="auto" w:frame="1"/>
          <w:lang w:eastAsia="pt-BR"/>
        </w:rPr>
        <w:t xml:space="preserve"> de Erasmo na Basiléia por carta de Veneza.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Agora sabemos onde Erasmo obteve seu texto grego para o único verso que faltava em suas outras cópias gregas e que estava ausente (com todo um conjunto de versos) no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por causa da última página que faltava: Colaboradores de Erasmo adquiridos do Testamento grego de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 xml:space="preserve"> em sua forma não publicada.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Houve anotações de acompanhamento no processo editorial, dizendo ao leitor que o latim era um expediente temporário.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Toda esta seção foi mal interpretada de forma semelhante por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e além de presumir que Erasmo foi "retrotraduzido" do latim em sua primeira edição como publicado, ele também, embora menos importante, viu uma contradição entre as "poucas palavras" do verso único que </w:t>
      </w:r>
      <w:proofErr w:type="gramStart"/>
      <w:r w:rsidRPr="00FE7E3C">
        <w:rPr>
          <w:rFonts w:ascii="inherit" w:eastAsia="Times New Roman" w:hAnsi="inherit"/>
          <w:color w:val="353535"/>
          <w:sz w:val="20"/>
          <w:szCs w:val="16"/>
          <w:bdr w:val="none" w:sz="0" w:space="0" w:color="auto" w:frame="1"/>
          <w:lang w:eastAsia="pt-BR"/>
        </w:rPr>
        <w:t>faltava ,</w:t>
      </w:r>
      <w:proofErr w:type="gramEnd"/>
      <w:r w:rsidRPr="00FE7E3C">
        <w:rPr>
          <w:rFonts w:ascii="inherit" w:eastAsia="Times New Roman" w:hAnsi="inherit"/>
          <w:color w:val="353535"/>
          <w:sz w:val="20"/>
          <w:szCs w:val="16"/>
          <w:bdr w:val="none" w:sz="0" w:space="0" w:color="auto" w:frame="1"/>
          <w:lang w:eastAsia="pt-BR"/>
        </w:rPr>
        <w:t xml:space="preserve"> de acordo com a primeira citação, e os vários “versos” mencionados na segunda, embora Erasmo estivesse falando sobre episódios diferentes: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primeiro relacionado aos códices gregos (plural) referidos constantemente por Erasmo, que omitiu o único versículo citado aqui, e o segundo ao único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que omitiu todos os últimos versos.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Claro, a confusão existia apenas na mente de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e resultou de ele engolir a mentira original de que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tinha acesso a não mais do que um único manuscrito.</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Novamente as próprias palavras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em latim são seguidas por uma tradução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ibid., P. 332, citando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'Apologia ad </w:t>
      </w:r>
      <w:proofErr w:type="spellStart"/>
      <w:r w:rsidRPr="00FE7E3C">
        <w:rPr>
          <w:rFonts w:ascii="inherit" w:eastAsia="Times New Roman" w:hAnsi="inherit"/>
          <w:color w:val="353535"/>
          <w:sz w:val="20"/>
          <w:szCs w:val="16"/>
          <w:bdr w:val="none" w:sz="0" w:space="0" w:color="auto" w:frame="1"/>
          <w:lang w:eastAsia="pt-BR"/>
        </w:rPr>
        <w:t>Leum</w:t>
      </w:r>
      <w:proofErr w:type="spellEnd"/>
      <w:r w:rsidRPr="00FE7E3C">
        <w:rPr>
          <w:rFonts w:ascii="inherit" w:eastAsia="Times New Roman" w:hAnsi="inherit"/>
          <w:color w:val="353535"/>
          <w:sz w:val="20"/>
          <w:szCs w:val="16"/>
          <w:bdr w:val="none" w:sz="0" w:space="0" w:color="auto" w:frame="1"/>
          <w:lang w:eastAsia="pt-BR"/>
        </w:rPr>
        <w:t>, Antuérpia, 1520 [sem números de página]):</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“Em calce </w:t>
      </w:r>
      <w:proofErr w:type="spellStart"/>
      <w:r w:rsidRPr="00FE7E3C">
        <w:rPr>
          <w:rFonts w:ascii="inherit" w:eastAsia="Times New Roman" w:hAnsi="inherit"/>
          <w:color w:val="353535"/>
          <w:sz w:val="20"/>
          <w:szCs w:val="16"/>
          <w:bdr w:val="none" w:sz="0" w:space="0" w:color="auto" w:frame="1"/>
          <w:lang w:eastAsia="pt-BR"/>
        </w:rPr>
        <w:t>Apocalypsis</w:t>
      </w:r>
      <w:proofErr w:type="spellEnd"/>
      <w:r w:rsidRPr="00FE7E3C">
        <w:rPr>
          <w:rFonts w:ascii="inherit" w:eastAsia="Times New Roman" w:hAnsi="inherit"/>
          <w:color w:val="353535"/>
          <w:sz w:val="20"/>
          <w:szCs w:val="16"/>
          <w:bdr w:val="none" w:sz="0" w:space="0" w:color="auto" w:frame="1"/>
          <w:lang w:eastAsia="pt-BR"/>
        </w:rPr>
        <w:t xml:space="preserve"> in </w:t>
      </w:r>
      <w:proofErr w:type="spellStart"/>
      <w:r w:rsidRPr="00FE7E3C">
        <w:rPr>
          <w:rFonts w:ascii="inherit" w:eastAsia="Times New Roman" w:hAnsi="inherit"/>
          <w:color w:val="353535"/>
          <w:sz w:val="20"/>
          <w:szCs w:val="16"/>
          <w:bdr w:val="none" w:sz="0" w:space="0" w:color="auto" w:frame="1"/>
          <w:lang w:eastAsia="pt-BR"/>
        </w:rPr>
        <w:t>exemplari</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quod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proofErr w:type="gramStart"/>
      <w:r w:rsidRPr="00FE7E3C">
        <w:rPr>
          <w:rFonts w:ascii="inherit" w:eastAsia="Times New Roman" w:hAnsi="inherit"/>
          <w:color w:val="353535"/>
          <w:sz w:val="20"/>
          <w:szCs w:val="16"/>
          <w:bdr w:val="none" w:sz="0" w:space="0" w:color="auto" w:frame="1"/>
          <w:lang w:eastAsia="pt-BR"/>
        </w:rPr>
        <w:t>tum</w:t>
      </w:r>
      <w:proofErr w:type="spellEnd"/>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nobis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vnicum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nam</w:t>
      </w:r>
      <w:proofErr w:type="spellEnd"/>
      <w:r w:rsidRPr="00FE7E3C">
        <w:rPr>
          <w:rFonts w:ascii="inherit" w:eastAsia="Times New Roman" w:hAnsi="inherit"/>
          <w:color w:val="353535"/>
          <w:sz w:val="20"/>
          <w:szCs w:val="16"/>
          <w:bdr w:val="none" w:sz="0" w:space="0" w:color="auto" w:frame="1"/>
          <w:lang w:eastAsia="pt-BR"/>
        </w:rPr>
        <w:t xml:space="preserve"> is </w:t>
      </w:r>
      <w:proofErr w:type="spellStart"/>
      <w:r w:rsidRPr="00FE7E3C">
        <w:rPr>
          <w:rFonts w:ascii="inherit" w:eastAsia="Times New Roman" w:hAnsi="inherit"/>
          <w:color w:val="353535"/>
          <w:sz w:val="20"/>
          <w:szCs w:val="16"/>
          <w:bdr w:val="none" w:sz="0" w:space="0" w:color="auto" w:frame="1"/>
          <w:lang w:eastAsia="pt-BR"/>
        </w:rPr>
        <w:t>liber</w:t>
      </w:r>
      <w:proofErr w:type="spellEnd"/>
      <w:r w:rsidRPr="00FE7E3C">
        <w:rPr>
          <w:rFonts w:ascii="inherit" w:eastAsia="Times New Roman" w:hAnsi="inherit"/>
          <w:color w:val="353535"/>
          <w:sz w:val="20"/>
          <w:szCs w:val="16"/>
          <w:bdr w:val="none" w:sz="0" w:space="0" w:color="auto" w:frame="1"/>
          <w:lang w:eastAsia="pt-BR"/>
        </w:rPr>
        <w:t xml:space="preserve"> apud </w:t>
      </w:r>
      <w:proofErr w:type="spellStart"/>
      <w:r w:rsidRPr="00FE7E3C">
        <w:rPr>
          <w:rFonts w:ascii="inherit" w:eastAsia="Times New Roman" w:hAnsi="inherit"/>
          <w:color w:val="353535"/>
          <w:sz w:val="20"/>
          <w:szCs w:val="16"/>
          <w:bdr w:val="none" w:sz="0" w:space="0" w:color="auto" w:frame="1"/>
          <w:lang w:eastAsia="pt-BR"/>
        </w:rPr>
        <w:t>Graecos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rarum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est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inuentu</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deerat</w:t>
      </w:r>
      <w:proofErr w:type="spellEnd"/>
      <w:r w:rsidRPr="00FE7E3C">
        <w:rPr>
          <w:rFonts w:ascii="inherit" w:eastAsia="Times New Roman" w:hAnsi="inherit"/>
          <w:color w:val="353535"/>
          <w:sz w:val="20"/>
          <w:szCs w:val="16"/>
          <w:bdr w:val="none" w:sz="0" w:space="0" w:color="auto" w:frame="1"/>
          <w:lang w:eastAsia="pt-BR"/>
        </w:rPr>
        <w:t xml:space="preserve"> una </w:t>
      </w:r>
      <w:proofErr w:type="spellStart"/>
      <w:r w:rsidRPr="00FE7E3C">
        <w:rPr>
          <w:rFonts w:ascii="inherit" w:eastAsia="Times New Roman" w:hAnsi="inherit"/>
          <w:color w:val="353535"/>
          <w:sz w:val="20"/>
          <w:szCs w:val="16"/>
          <w:bdr w:val="none" w:sz="0" w:space="0" w:color="auto" w:frame="1"/>
          <w:lang w:eastAsia="pt-BR"/>
        </w:rPr>
        <w:t>atque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alter</w:t>
      </w:r>
      <w:proofErr w:type="spellEnd"/>
      <w:r w:rsidRPr="00FE7E3C">
        <w:rPr>
          <w:rFonts w:ascii="inherit" w:eastAsia="Times New Roman" w:hAnsi="inherit"/>
          <w:color w:val="353535"/>
          <w:sz w:val="20"/>
          <w:szCs w:val="16"/>
          <w:bdr w:val="none" w:sz="0" w:space="0" w:color="auto" w:frame="1"/>
          <w:lang w:eastAsia="pt-BR"/>
        </w:rPr>
        <w:t xml:space="preserve"> versus.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Eos</w:t>
      </w:r>
      <w:proofErr w:type="spellEnd"/>
      <w:r w:rsidRPr="00FE7E3C">
        <w:rPr>
          <w:rFonts w:ascii="inherit" w:eastAsia="Times New Roman" w:hAnsi="inherit"/>
          <w:color w:val="353535"/>
          <w:sz w:val="20"/>
          <w:szCs w:val="16"/>
          <w:bdr w:val="none" w:sz="0" w:space="0" w:color="auto" w:frame="1"/>
          <w:lang w:eastAsia="pt-BR"/>
        </w:rPr>
        <w:t xml:space="preserve"> nos </w:t>
      </w:r>
      <w:proofErr w:type="spellStart"/>
      <w:r w:rsidRPr="00FE7E3C">
        <w:rPr>
          <w:rFonts w:ascii="inherit" w:eastAsia="Times New Roman" w:hAnsi="inherit"/>
          <w:color w:val="353535"/>
          <w:sz w:val="20"/>
          <w:szCs w:val="16"/>
          <w:bdr w:val="none" w:sz="0" w:space="0" w:color="auto" w:frame="1"/>
          <w:lang w:eastAsia="pt-BR"/>
        </w:rPr>
        <w:t>addidimus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secuti</w:t>
      </w:r>
      <w:proofErr w:type="spellEnd"/>
      <w:r w:rsidRPr="00FE7E3C">
        <w:rPr>
          <w:rFonts w:ascii="inherit" w:eastAsia="Times New Roman" w:hAnsi="inherit"/>
          <w:color w:val="353535"/>
          <w:sz w:val="20"/>
          <w:szCs w:val="16"/>
          <w:bdr w:val="none" w:sz="0" w:space="0" w:color="auto" w:frame="1"/>
          <w:lang w:eastAsia="pt-BR"/>
        </w:rPr>
        <w:t xml:space="preserve"> Códices latinos.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erant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eiusmodi</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vt</w:t>
      </w:r>
      <w:proofErr w:type="spellEnd"/>
      <w:r w:rsidRPr="00FE7E3C">
        <w:rPr>
          <w:rFonts w:ascii="inherit" w:eastAsia="Times New Roman" w:hAnsi="inherit"/>
          <w:color w:val="353535"/>
          <w:sz w:val="20"/>
          <w:szCs w:val="16"/>
          <w:bdr w:val="none" w:sz="0" w:space="0" w:color="auto" w:frame="1"/>
          <w:lang w:eastAsia="pt-BR"/>
        </w:rPr>
        <w:t xml:space="preserve"> ex </w:t>
      </w:r>
      <w:proofErr w:type="spellStart"/>
      <w:r w:rsidRPr="00FE7E3C">
        <w:rPr>
          <w:rFonts w:ascii="inherit" w:eastAsia="Times New Roman" w:hAnsi="inherit"/>
          <w:color w:val="353535"/>
          <w:sz w:val="20"/>
          <w:szCs w:val="16"/>
          <w:bdr w:val="none" w:sz="0" w:space="0" w:color="auto" w:frame="1"/>
          <w:lang w:eastAsia="pt-BR"/>
        </w:rPr>
        <w:t>his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quae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praecesserant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possent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reponi</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igitur</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Basileam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mitterem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reconhecitum</w:t>
      </w:r>
      <w:proofErr w:type="spellEnd"/>
      <w:r w:rsidRPr="00FE7E3C">
        <w:rPr>
          <w:rFonts w:ascii="inherit" w:eastAsia="Times New Roman" w:hAnsi="inherit"/>
          <w:color w:val="353535"/>
          <w:sz w:val="20"/>
          <w:szCs w:val="16"/>
          <w:bdr w:val="none" w:sz="0" w:space="0" w:color="auto" w:frame="1"/>
          <w:lang w:eastAsia="pt-BR"/>
        </w:rPr>
        <w:t xml:space="preserve"> exemplar, </w:t>
      </w:r>
      <w:proofErr w:type="spellStart"/>
      <w:r w:rsidRPr="00FE7E3C">
        <w:rPr>
          <w:rFonts w:ascii="inherit" w:eastAsia="Times New Roman" w:hAnsi="inherit"/>
          <w:color w:val="353535"/>
          <w:sz w:val="20"/>
          <w:szCs w:val="16"/>
          <w:bdr w:val="none" w:sz="0" w:space="0" w:color="auto" w:frame="1"/>
          <w:lang w:eastAsia="pt-BR"/>
        </w:rPr>
        <w:t>scripsi</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amicis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vt</w:t>
      </w:r>
      <w:proofErr w:type="spellEnd"/>
      <w:r w:rsidRPr="00FE7E3C">
        <w:rPr>
          <w:rFonts w:ascii="inherit" w:eastAsia="Times New Roman" w:hAnsi="inherit"/>
          <w:color w:val="353535"/>
          <w:sz w:val="20"/>
          <w:szCs w:val="16"/>
          <w:bdr w:val="none" w:sz="0" w:space="0" w:color="auto" w:frame="1"/>
          <w:lang w:eastAsia="pt-BR"/>
        </w:rPr>
        <w:t xml:space="preserve"> ex </w:t>
      </w:r>
      <w:proofErr w:type="spellStart"/>
      <w:r w:rsidRPr="00FE7E3C">
        <w:rPr>
          <w:rFonts w:ascii="inherit" w:eastAsia="Times New Roman" w:hAnsi="inherit"/>
          <w:color w:val="353535"/>
          <w:sz w:val="20"/>
          <w:szCs w:val="16"/>
          <w:bdr w:val="none" w:sz="0" w:space="0" w:color="auto" w:frame="1"/>
          <w:lang w:eastAsia="pt-BR"/>
        </w:rPr>
        <w:t>editione</w:t>
      </w:r>
      <w:proofErr w:type="spellEnd"/>
      <w:r w:rsidRPr="00FE7E3C">
        <w:rPr>
          <w:rFonts w:ascii="inherit" w:eastAsia="Times New Roman" w:hAnsi="inherit"/>
          <w:color w:val="353535"/>
          <w:sz w:val="20"/>
          <w:szCs w:val="16"/>
          <w:bdr w:val="none" w:sz="0" w:space="0" w:color="auto" w:frame="1"/>
          <w:lang w:eastAsia="pt-BR"/>
        </w:rPr>
        <w:t xml:space="preserve"> Aldina </w:t>
      </w:r>
      <w:proofErr w:type="spellStart"/>
      <w:r w:rsidRPr="00FE7E3C">
        <w:rPr>
          <w:rFonts w:ascii="inherit" w:eastAsia="Times New Roman" w:hAnsi="inherit"/>
          <w:color w:val="353535"/>
          <w:sz w:val="20"/>
          <w:szCs w:val="16"/>
          <w:bdr w:val="none" w:sz="0" w:space="0" w:color="auto" w:frame="1"/>
          <w:lang w:eastAsia="pt-BR"/>
        </w:rPr>
        <w:t>restituerent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locum</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Nam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mihi</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nondum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emtum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hoc</w:t>
      </w:r>
      <w:proofErr w:type="spellEnd"/>
      <w:r w:rsidRPr="00FE7E3C">
        <w:rPr>
          <w:rFonts w:ascii="inherit" w:eastAsia="Times New Roman" w:hAnsi="inherit"/>
          <w:color w:val="353535"/>
          <w:sz w:val="20"/>
          <w:szCs w:val="16"/>
          <w:bdr w:val="none" w:sz="0" w:space="0" w:color="auto" w:frame="1"/>
          <w:lang w:eastAsia="pt-BR"/>
        </w:rPr>
        <w:t xml:space="preserve"> opus.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Id ita, </w:t>
      </w:r>
      <w:proofErr w:type="spellStart"/>
      <w:r w:rsidRPr="00FE7E3C">
        <w:rPr>
          <w:rFonts w:ascii="inherit" w:eastAsia="Times New Roman" w:hAnsi="inherit"/>
          <w:color w:val="353535"/>
          <w:sz w:val="20"/>
          <w:szCs w:val="16"/>
          <w:bdr w:val="none" w:sz="0" w:space="0" w:color="auto" w:frame="1"/>
          <w:lang w:eastAsia="pt-BR"/>
        </w:rPr>
        <w:t>vt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iussi</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factum</w:t>
      </w:r>
      <w:proofErr w:type="spellEnd"/>
      <w:r w:rsidRPr="00FE7E3C">
        <w:rPr>
          <w:rFonts w:ascii="inherit" w:eastAsia="Times New Roman" w:hAnsi="inherit"/>
          <w:color w:val="353535"/>
          <w:sz w:val="20"/>
          <w:szCs w:val="16"/>
          <w:bdr w:val="none" w:sz="0" w:space="0" w:color="auto" w:frame="1"/>
          <w:lang w:eastAsia="pt-BR"/>
        </w:rPr>
        <w:t xml:space="preserve"> est. ”</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Tradução: “No final do Livro do Apocalipse, na cópia que naquela ocasião era a única disponível para nós (pois esse livro é raramente encontrado entre os gregos), faltava mais de um versículo.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Aqueles que adicionamos seguindo os códices latinos.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foi feito de tal maneira que eles puderam ser restaurados ao seu devido lugar, seguindo aqueles que o precederam.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Portanto, quando enviei uma cópia revisada para a Basiléia, escrevi a meus companheiros que deveriam restaurar aquela passagem da edição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Pois essa obra ainda não estava em minha posse.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Foi feito exatamente como eu pedi.</w:t>
      </w:r>
      <w:proofErr w:type="gramStart"/>
      <w:r w:rsidRPr="00FE7E3C">
        <w:rPr>
          <w:rFonts w:ascii="inherit" w:eastAsia="Times New Roman" w:hAnsi="inherit"/>
          <w:color w:val="353535"/>
          <w:sz w:val="20"/>
          <w:szCs w:val="16"/>
          <w:bdr w:val="none" w:sz="0" w:space="0" w:color="auto" w:frame="1"/>
          <w:lang w:eastAsia="pt-BR"/>
        </w:rPr>
        <w:t xml:space="preserve"> ”</w:t>
      </w:r>
      <w:proofErr w:type="gramEnd"/>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se refere em ambas as citações ao fato de que ele forneceu a lacuna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inicialmente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dos códices latinos, aguardando a obtenção do texto grego </w:t>
      </w:r>
      <w:proofErr w:type="spellStart"/>
      <w:r w:rsidRPr="00FE7E3C">
        <w:rPr>
          <w:rFonts w:ascii="inherit" w:eastAsia="Times New Roman" w:hAnsi="inherit"/>
          <w:color w:val="353535"/>
          <w:sz w:val="20"/>
          <w:szCs w:val="16"/>
          <w:bdr w:val="none" w:sz="0" w:space="0" w:color="auto" w:frame="1"/>
          <w:lang w:eastAsia="pt-BR"/>
        </w:rPr>
        <w:t>Aldine</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Essas passagens foram escritas em resposta à acusação injustificada de Lee, de que a referência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a “fornecer” as palavras que faltavam dos manuscritos “latinos” em suas </w:t>
      </w:r>
      <w:proofErr w:type="spellStart"/>
      <w:r w:rsidRPr="00FE7E3C">
        <w:rPr>
          <w:rFonts w:ascii="inherit" w:eastAsia="Times New Roman" w:hAnsi="inherit"/>
          <w:color w:val="353535"/>
          <w:sz w:val="20"/>
          <w:szCs w:val="16"/>
          <w:bdr w:val="none" w:sz="0" w:space="0" w:color="auto" w:frame="1"/>
          <w:lang w:eastAsia="pt-BR"/>
        </w:rPr>
        <w:t>Annotationes</w:t>
      </w:r>
      <w:proofErr w:type="spellEnd"/>
      <w:r w:rsidRPr="00FE7E3C">
        <w:rPr>
          <w:rFonts w:ascii="inherit" w:eastAsia="Times New Roman" w:hAnsi="inherit"/>
          <w:color w:val="353535"/>
          <w:sz w:val="20"/>
          <w:szCs w:val="16"/>
          <w:bdr w:val="none" w:sz="0" w:space="0" w:color="auto" w:frame="1"/>
          <w:lang w:eastAsia="pt-BR"/>
        </w:rPr>
        <w:t xml:space="preserve"> significava que ele era culpado da própria “retradução” que ele condenou.</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Erasmo assim esclareceu a breve declaração nas Anotações.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 algum de seus </w:t>
      </w:r>
      <w:proofErr w:type="spellStart"/>
      <w:proofErr w:type="gramStart"/>
      <w:r w:rsidRPr="00FE7E3C">
        <w:rPr>
          <w:rFonts w:ascii="inherit" w:eastAsia="Times New Roman" w:hAnsi="inherit"/>
          <w:color w:val="353535"/>
          <w:sz w:val="20"/>
          <w:szCs w:val="16"/>
          <w:bdr w:val="none" w:sz="0" w:space="0" w:color="auto" w:frame="1"/>
          <w:lang w:eastAsia="pt-BR"/>
        </w:rPr>
        <w:t>co-editores</w:t>
      </w:r>
      <w:proofErr w:type="spellEnd"/>
      <w:proofErr w:type="gramEnd"/>
      <w:r w:rsidRPr="00FE7E3C">
        <w:rPr>
          <w:rFonts w:ascii="inherit" w:eastAsia="Times New Roman" w:hAnsi="inherit"/>
          <w:color w:val="353535"/>
          <w:sz w:val="20"/>
          <w:szCs w:val="16"/>
          <w:bdr w:val="none" w:sz="0" w:space="0" w:color="auto" w:frame="1"/>
          <w:lang w:eastAsia="pt-BR"/>
        </w:rPr>
        <w:t xml:space="preserve"> tivesse mencionado o expediente temporário do latim, ele poderia ter sido injustamente aproveitado por seus inimigos como evidência de “retrotradução”.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Ao descrever seu procedimento editorial minuciosamente,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pode ter esperado dissipar quaisquer dúvidas decorrentes daquela </w:t>
      </w:r>
      <w:proofErr w:type="spellStart"/>
      <w:r w:rsidRPr="00FE7E3C">
        <w:rPr>
          <w:rFonts w:ascii="inherit" w:eastAsia="Times New Roman" w:hAnsi="inherit"/>
          <w:color w:val="353535"/>
          <w:sz w:val="20"/>
          <w:szCs w:val="16"/>
          <w:bdr w:val="none" w:sz="0" w:space="0" w:color="auto" w:frame="1"/>
          <w:lang w:eastAsia="pt-BR"/>
        </w:rPr>
        <w:t>ambigüidade</w:t>
      </w:r>
      <w:proofErr w:type="spellEnd"/>
      <w:r w:rsidRPr="00FE7E3C">
        <w:rPr>
          <w:rFonts w:ascii="inherit" w:eastAsia="Times New Roman" w:hAnsi="inherit"/>
          <w:color w:val="353535"/>
          <w:sz w:val="20"/>
          <w:szCs w:val="16"/>
          <w:bdr w:val="none" w:sz="0" w:space="0" w:color="auto" w:frame="1"/>
          <w:lang w:eastAsia="pt-BR"/>
        </w:rPr>
        <w:t>.</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Deve ser dito aqui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como Bengel, tinha razões próprias para questionar a autenticidade do texto publicado por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tinha crenças </w:t>
      </w:r>
      <w:proofErr w:type="spellStart"/>
      <w:r w:rsidRPr="00FE7E3C">
        <w:rPr>
          <w:rFonts w:ascii="inherit" w:eastAsia="Times New Roman" w:hAnsi="inherit"/>
          <w:color w:val="353535"/>
          <w:sz w:val="20"/>
          <w:szCs w:val="16"/>
          <w:bdr w:val="none" w:sz="0" w:space="0" w:color="auto" w:frame="1"/>
          <w:lang w:eastAsia="pt-BR"/>
        </w:rPr>
        <w:t>socinianas</w:t>
      </w:r>
      <w:proofErr w:type="spellEnd"/>
      <w:r w:rsidRPr="00FE7E3C">
        <w:rPr>
          <w:rFonts w:ascii="inherit" w:eastAsia="Times New Roman" w:hAnsi="inherit"/>
          <w:color w:val="353535"/>
          <w:sz w:val="20"/>
          <w:szCs w:val="16"/>
          <w:bdr w:val="none" w:sz="0" w:space="0" w:color="auto" w:frame="1"/>
          <w:lang w:eastAsia="pt-BR"/>
        </w:rPr>
        <w:t xml:space="preserve"> (“arianas”), opostas à doutrina da divindade de Cristo.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Isso naturalmente o levaria a rejeitar leituras no Texto Recebido que </w:t>
      </w:r>
      <w:proofErr w:type="spellStart"/>
      <w:r w:rsidRPr="00FE7E3C">
        <w:rPr>
          <w:rFonts w:ascii="inherit" w:eastAsia="Times New Roman" w:hAnsi="inherit"/>
          <w:color w:val="353535"/>
          <w:sz w:val="20"/>
          <w:szCs w:val="16"/>
          <w:bdr w:val="none" w:sz="0" w:space="0" w:color="auto" w:frame="1"/>
          <w:lang w:eastAsia="pt-BR"/>
        </w:rPr>
        <w:t>apóiam</w:t>
      </w:r>
      <w:proofErr w:type="spellEnd"/>
      <w:r w:rsidRPr="00FE7E3C">
        <w:rPr>
          <w:rFonts w:ascii="inherit" w:eastAsia="Times New Roman" w:hAnsi="inherit"/>
          <w:color w:val="353535"/>
          <w:sz w:val="20"/>
          <w:szCs w:val="16"/>
          <w:bdr w:val="none" w:sz="0" w:space="0" w:color="auto" w:frame="1"/>
          <w:lang w:eastAsia="pt-BR"/>
        </w:rPr>
        <w:t xml:space="preserve"> essa mesma doutrina.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De acordo com o próprio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foi sua visita a </w:t>
      </w:r>
      <w:proofErr w:type="spellStart"/>
      <w:r w:rsidRPr="00FE7E3C">
        <w:rPr>
          <w:rFonts w:ascii="inherit" w:eastAsia="Times New Roman" w:hAnsi="inherit"/>
          <w:color w:val="353535"/>
          <w:sz w:val="20"/>
          <w:szCs w:val="16"/>
          <w:bdr w:val="none" w:sz="0" w:space="0" w:color="auto" w:frame="1"/>
          <w:lang w:eastAsia="pt-BR"/>
        </w:rPr>
        <w:t>Bentley</w:t>
      </w:r>
      <w:proofErr w:type="spellEnd"/>
      <w:r w:rsidRPr="00FE7E3C">
        <w:rPr>
          <w:rFonts w:ascii="inherit" w:eastAsia="Times New Roman" w:hAnsi="inherit"/>
          <w:color w:val="353535"/>
          <w:sz w:val="20"/>
          <w:szCs w:val="16"/>
          <w:bdr w:val="none" w:sz="0" w:space="0" w:color="auto" w:frame="1"/>
          <w:lang w:eastAsia="pt-BR"/>
        </w:rPr>
        <w:t xml:space="preserve"> na Inglaterra que inspirou </w:t>
      </w:r>
      <w:proofErr w:type="spellStart"/>
      <w:r w:rsidRPr="00FE7E3C">
        <w:rPr>
          <w:rFonts w:ascii="inherit" w:eastAsia="Times New Roman" w:hAnsi="inherit"/>
          <w:color w:val="353535"/>
          <w:sz w:val="20"/>
          <w:szCs w:val="16"/>
          <w:bdr w:val="none" w:sz="0" w:space="0" w:color="auto" w:frame="1"/>
          <w:lang w:eastAsia="pt-BR"/>
        </w:rPr>
        <w:t>Bentley</w:t>
      </w:r>
      <w:proofErr w:type="spellEnd"/>
      <w:r w:rsidRPr="00FE7E3C">
        <w:rPr>
          <w:rFonts w:ascii="inherit" w:eastAsia="Times New Roman" w:hAnsi="inherit"/>
          <w:color w:val="353535"/>
          <w:sz w:val="20"/>
          <w:szCs w:val="16"/>
          <w:bdr w:val="none" w:sz="0" w:space="0" w:color="auto" w:frame="1"/>
          <w:lang w:eastAsia="pt-BR"/>
        </w:rPr>
        <w:t xml:space="preserve"> a rejeitar o texto de Erasmo em favor de um texto semelhante à Vulgata.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As teorias de </w:t>
      </w:r>
      <w:proofErr w:type="spellStart"/>
      <w:r w:rsidRPr="00FE7E3C">
        <w:rPr>
          <w:rFonts w:ascii="inherit" w:eastAsia="Times New Roman" w:hAnsi="inherit"/>
          <w:color w:val="353535"/>
          <w:sz w:val="20"/>
          <w:szCs w:val="16"/>
          <w:bdr w:val="none" w:sz="0" w:space="0" w:color="auto" w:frame="1"/>
          <w:lang w:eastAsia="pt-BR"/>
        </w:rPr>
        <w:t>Bentley</w:t>
      </w:r>
      <w:proofErr w:type="spellEnd"/>
      <w:r w:rsidRPr="00FE7E3C">
        <w:rPr>
          <w:rFonts w:ascii="inherit" w:eastAsia="Times New Roman" w:hAnsi="inherit"/>
          <w:color w:val="353535"/>
          <w:sz w:val="20"/>
          <w:szCs w:val="16"/>
          <w:bdr w:val="none" w:sz="0" w:space="0" w:color="auto" w:frame="1"/>
          <w:lang w:eastAsia="pt-BR"/>
        </w:rPr>
        <w:t xml:space="preserve"> encontraram forte oposição na Inglaterra do século XVIII, e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caiu em desgraça também no continente quando suas simpatias </w:t>
      </w:r>
      <w:proofErr w:type="spellStart"/>
      <w:r w:rsidRPr="00FE7E3C">
        <w:rPr>
          <w:rFonts w:ascii="inherit" w:eastAsia="Times New Roman" w:hAnsi="inherit"/>
          <w:color w:val="353535"/>
          <w:sz w:val="20"/>
          <w:szCs w:val="16"/>
          <w:bdr w:val="none" w:sz="0" w:space="0" w:color="auto" w:frame="1"/>
          <w:lang w:eastAsia="pt-BR"/>
        </w:rPr>
        <w:t>socinianas</w:t>
      </w:r>
      <w:proofErr w:type="spellEnd"/>
      <w:r w:rsidRPr="00FE7E3C">
        <w:rPr>
          <w:rFonts w:ascii="inherit" w:eastAsia="Times New Roman" w:hAnsi="inherit"/>
          <w:color w:val="353535"/>
          <w:sz w:val="20"/>
          <w:szCs w:val="16"/>
          <w:bdr w:val="none" w:sz="0" w:space="0" w:color="auto" w:frame="1"/>
          <w:lang w:eastAsia="pt-BR"/>
        </w:rPr>
        <w:t xml:space="preserve"> se tornaram conhecidas.</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A seguir, citações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no século XIX, mostrando como ele aproveitou a especulação de Bengel, como </w:t>
      </w:r>
      <w:proofErr w:type="spellStart"/>
      <w:r w:rsidRPr="00FE7E3C">
        <w:rPr>
          <w:rFonts w:ascii="inherit" w:eastAsia="Times New Roman" w:hAnsi="inherit"/>
          <w:color w:val="353535"/>
          <w:sz w:val="20"/>
          <w:szCs w:val="16"/>
          <w:bdr w:val="none" w:sz="0" w:space="0" w:color="auto" w:frame="1"/>
          <w:lang w:eastAsia="pt-BR"/>
        </w:rPr>
        <w:t>Wetstein</w:t>
      </w:r>
      <w:proofErr w:type="spellEnd"/>
      <w:r w:rsidRPr="00FE7E3C">
        <w:rPr>
          <w:rFonts w:ascii="inherit" w:eastAsia="Times New Roman" w:hAnsi="inherit"/>
          <w:color w:val="353535"/>
          <w:sz w:val="20"/>
          <w:szCs w:val="16"/>
          <w:bdr w:val="none" w:sz="0" w:space="0" w:color="auto" w:frame="1"/>
          <w:lang w:eastAsia="pt-BR"/>
        </w:rPr>
        <w:t xml:space="preserve"> havia feito no século XVIII, e a transformou, em seu caso, no mito crítico-textual predominante, a própria pedra angular do século XIX. </w:t>
      </w:r>
      <w:proofErr w:type="gramStart"/>
      <w:r w:rsidRPr="00FE7E3C">
        <w:rPr>
          <w:rFonts w:ascii="inherit" w:eastAsia="Times New Roman" w:hAnsi="inherit"/>
          <w:color w:val="353535"/>
          <w:sz w:val="20"/>
          <w:szCs w:val="16"/>
          <w:bdr w:val="none" w:sz="0" w:space="0" w:color="auto" w:frame="1"/>
          <w:lang w:eastAsia="pt-BR"/>
        </w:rPr>
        <w:t>assalto</w:t>
      </w:r>
      <w:proofErr w:type="gramEnd"/>
      <w:r w:rsidRPr="00FE7E3C">
        <w:rPr>
          <w:rFonts w:ascii="inherit" w:eastAsia="Times New Roman" w:hAnsi="inherit"/>
          <w:color w:val="353535"/>
          <w:sz w:val="20"/>
          <w:szCs w:val="16"/>
          <w:bdr w:val="none" w:sz="0" w:space="0" w:color="auto" w:frame="1"/>
          <w:lang w:eastAsia="pt-BR"/>
        </w:rPr>
        <w:t xml:space="preserve"> do século no Textus Receptus, que Erasmo “retraduziu” do latim.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(Minhas ênfases em itálico.) Note-se que este é o mesmo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que resistiu veementemente à afirmação de Erasmo de que os manuscritos gregos haviam sido corrigidos deliberadamente para concordar com o latim.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Cito (Um relato do texto impresso do Novo Testamento grego, Londres, 1854, p. 21):</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proofErr w:type="gramStart"/>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gramEnd"/>
      <w:r w:rsidRPr="00FE7E3C">
        <w:rPr>
          <w:rFonts w:ascii="inherit" w:eastAsia="Times New Roman" w:hAnsi="inherit"/>
          <w:i/>
          <w:iCs/>
          <w:color w:val="353535"/>
          <w:sz w:val="20"/>
          <w:szCs w:val="16"/>
          <w:bdr w:val="none" w:sz="0" w:space="0" w:color="auto" w:frame="1"/>
          <w:lang w:eastAsia="pt-BR"/>
        </w:rPr>
        <w:t>Para o Apocalipse ele</w:t>
      </w:r>
      <w:r w:rsidR="00A91FD8">
        <w:rPr>
          <w:rFonts w:ascii="inherit" w:eastAsia="Times New Roman" w:hAnsi="inherit"/>
          <w:i/>
          <w:iCs/>
          <w:color w:val="353535"/>
          <w:sz w:val="20"/>
          <w:szCs w:val="16"/>
          <w:bdr w:val="none" w:sz="0" w:space="0" w:color="auto" w:frame="1"/>
          <w:lang w:eastAsia="pt-BR"/>
        </w:rPr>
        <w:t xml:space="preserve"> </w:t>
      </w:r>
      <w:bookmarkStart w:id="12" w:name="sdfootnote13anc"/>
      <w:r w:rsidRPr="00FE7E3C">
        <w:rPr>
          <w:rFonts w:ascii="inherit" w:eastAsia="Times New Roman" w:hAnsi="inherit"/>
          <w:color w:val="353535"/>
          <w:sz w:val="20"/>
          <w:szCs w:val="16"/>
          <w:bdr w:val="none" w:sz="0" w:space="0" w:color="auto" w:frame="1"/>
          <w:lang w:eastAsia="pt-BR"/>
        </w:rPr>
        <w:fldChar w:fldCharType="begin"/>
      </w:r>
      <w:r w:rsidRPr="00FE7E3C">
        <w:rPr>
          <w:rFonts w:ascii="inherit" w:eastAsia="Times New Roman" w:hAnsi="inherit"/>
          <w:color w:val="353535"/>
          <w:sz w:val="20"/>
          <w:szCs w:val="16"/>
          <w:bdr w:val="none" w:sz="0" w:space="0" w:color="auto" w:frame="1"/>
          <w:lang w:eastAsia="pt-BR"/>
        </w:rPr>
        <w:instrText xml:space="preserve"> HYPERLINK "https://www.christianhospitality.org/wp/bible-fraud7/" \l "sdfootnote13sym" </w:instrText>
      </w:r>
      <w:r w:rsidRPr="00FE7E3C">
        <w:rPr>
          <w:rFonts w:ascii="inherit" w:eastAsia="Times New Roman" w:hAnsi="inherit"/>
          <w:color w:val="353535"/>
          <w:sz w:val="20"/>
          <w:szCs w:val="16"/>
          <w:bdr w:val="none" w:sz="0" w:space="0" w:color="auto" w:frame="1"/>
          <w:lang w:eastAsia="pt-BR"/>
        </w:rPr>
        <w:fldChar w:fldCharType="separate"/>
      </w:r>
      <w:r w:rsidRPr="00FE7E3C">
        <w:rPr>
          <w:rFonts w:ascii="inherit" w:eastAsia="Times New Roman" w:hAnsi="inherit"/>
          <w:color w:val="AF7603"/>
          <w:sz w:val="12"/>
          <w:vertAlign w:val="superscript"/>
          <w:lang w:eastAsia="pt-BR"/>
        </w:rPr>
        <w:t>13</w:t>
      </w:r>
      <w:r w:rsidRPr="00FE7E3C">
        <w:rPr>
          <w:rFonts w:ascii="inherit" w:eastAsia="Times New Roman" w:hAnsi="inherit"/>
          <w:color w:val="353535"/>
          <w:sz w:val="20"/>
          <w:szCs w:val="16"/>
          <w:bdr w:val="none" w:sz="0" w:space="0" w:color="auto" w:frame="1"/>
          <w:lang w:eastAsia="pt-BR"/>
        </w:rPr>
        <w:fldChar w:fldCharType="end"/>
      </w:r>
      <w:bookmarkEnd w:id="12"/>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 xml:space="preserve">tinha apenas um manuscrito mutilado, emprestado de </w:t>
      </w:r>
      <w:proofErr w:type="spellStart"/>
      <w:r w:rsidRPr="00FE7E3C">
        <w:rPr>
          <w:rFonts w:ascii="inherit" w:eastAsia="Times New Roman" w:hAnsi="inherit"/>
          <w:i/>
          <w:iCs/>
          <w:color w:val="353535"/>
          <w:sz w:val="20"/>
          <w:szCs w:val="16"/>
          <w:bdr w:val="none" w:sz="0" w:space="0" w:color="auto" w:frame="1"/>
          <w:lang w:eastAsia="pt-BR"/>
        </w:rPr>
        <w:t>Reuchlin</w:t>
      </w:r>
      <w:proofErr w:type="spellEnd"/>
      <w:r w:rsidRPr="00FE7E3C">
        <w:rPr>
          <w:rFonts w:ascii="inherit" w:eastAsia="Times New Roman" w:hAnsi="inherit"/>
          <w:i/>
          <w:iCs/>
          <w:color w:val="353535"/>
          <w:sz w:val="20"/>
          <w:szCs w:val="16"/>
          <w:bdr w:val="none" w:sz="0" w:space="0" w:color="auto" w:frame="1"/>
          <w:lang w:eastAsia="pt-BR"/>
        </w:rPr>
        <w:t>, no qual o texto e o comentário foram misturados quase ininteligivelmente.</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 assim ele usou aqui e ali a Vulgata Latina como seu guia, retraduzindo para o grego da melhor maneira que podia.</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Este foi o caso com relação aos últimos seis versos, que da condição mutilada de seu manuscrito.</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estavam totalmente carentes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i/>
          <w:iCs/>
          <w:color w:val="353535"/>
          <w:sz w:val="20"/>
          <w:szCs w:val="16"/>
          <w:bdr w:val="none" w:sz="0" w:space="0" w:color="auto" w:frame="1"/>
          <w:lang w:eastAsia="pt-BR"/>
        </w:rPr>
        <w:t xml:space="preserve">Meus </w:t>
      </w:r>
      <w:proofErr w:type="gramStart"/>
      <w:r w:rsidRPr="00FE7E3C">
        <w:rPr>
          <w:rFonts w:ascii="inherit" w:eastAsia="Times New Roman" w:hAnsi="inherit"/>
          <w:i/>
          <w:iCs/>
          <w:color w:val="353535"/>
          <w:sz w:val="20"/>
          <w:szCs w:val="16"/>
          <w:bdr w:val="none" w:sz="0" w:space="0" w:color="auto" w:frame="1"/>
          <w:lang w:eastAsia="pt-BR"/>
        </w:rPr>
        <w:t>comentários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A falácia total dessas afirmações foi demonstrada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supra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Observe que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neste caso, não cita o latim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como ele faz nos dois casos</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i/>
          <w:iCs/>
          <w:color w:val="353535"/>
          <w:sz w:val="20"/>
          <w:szCs w:val="16"/>
          <w:bdr w:val="none" w:sz="0" w:space="0" w:color="auto" w:frame="1"/>
          <w:lang w:eastAsia="pt-BR"/>
        </w:rPr>
        <w:t>abaixo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talvez porque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use o plural "</w:t>
      </w:r>
      <w:proofErr w:type="spellStart"/>
      <w:r w:rsidRPr="00FE7E3C">
        <w:rPr>
          <w:rFonts w:ascii="inherit" w:eastAsia="Times New Roman" w:hAnsi="inherit"/>
          <w:color w:val="353535"/>
          <w:sz w:val="20"/>
          <w:szCs w:val="16"/>
          <w:bdr w:val="none" w:sz="0" w:space="0" w:color="auto" w:frame="1"/>
          <w:lang w:eastAsia="pt-BR"/>
        </w:rPr>
        <w:t>exemplaribus</w:t>
      </w:r>
      <w:proofErr w:type="spellEnd"/>
      <w:r w:rsidRPr="00FE7E3C">
        <w:rPr>
          <w:rFonts w:ascii="inherit" w:eastAsia="Times New Roman" w:hAnsi="inherit"/>
          <w:color w:val="353535"/>
          <w:sz w:val="20"/>
          <w:szCs w:val="16"/>
          <w:bdr w:val="none" w:sz="0" w:space="0" w:color="auto" w:frame="1"/>
          <w:lang w:eastAsia="pt-BR"/>
        </w:rPr>
        <w:t>" ("cópias") em sua própria descrição de como ele comparou as leituras em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vários Os códices gregos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com os textos latinos mais completos no final do Apocalipse mostram claramente, para qualquer mente imparcial, que ele tinha mais do que o códice grego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à sua disposição.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 essa é a verdadeira razão para a falha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em citar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literalmente, então ele deve ser julgado malicioso, ao invés de meramente ignorante, em seu ataque mordaz.</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improbabilidade de que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entendeu mal a importância do latim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nos dois casos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referido como “prova”</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i/>
          <w:iCs/>
          <w:color w:val="353535"/>
          <w:sz w:val="20"/>
          <w:szCs w:val="16"/>
          <w:bdr w:val="none" w:sz="0" w:space="0" w:color="auto" w:frame="1"/>
          <w:lang w:eastAsia="pt-BR"/>
        </w:rPr>
        <w:t>infra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aponta inevitavelmente na mesma direção, embora contrariando a postura habitual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que era a de um fervoroso defensor do inspirado texto original, como ele o imaginava, subjacente às nossas cópias presentes.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relato contaminado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foi adotado sem crítica, em vista da reputação de que ele gozava, mesmo por estudiosos de uma persuasão mais conservadora, que de outra forma seriam considerados defensores do Textus Receptus.</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Continuando a citação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(ibid.): “Em outros lugares, também, ele</w:t>
      </w:r>
      <w:r w:rsidR="00A91FD8">
        <w:rPr>
          <w:rFonts w:ascii="inherit" w:eastAsia="Times New Roman" w:hAnsi="inherit"/>
          <w:color w:val="353535"/>
          <w:sz w:val="20"/>
          <w:szCs w:val="16"/>
          <w:bdr w:val="none" w:sz="0" w:space="0" w:color="auto" w:frame="1"/>
          <w:lang w:eastAsia="pt-BR"/>
        </w:rPr>
        <w:t xml:space="preserve"> </w:t>
      </w:r>
      <w:bookmarkStart w:id="13" w:name="sdfootnote14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"sdfootnote14sym"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14</w:t>
      </w:r>
      <w:r w:rsidRPr="00FE7E3C">
        <w:rPr>
          <w:rFonts w:ascii="Times New Roman" w:eastAsia="Times New Roman" w:hAnsi="Times New Roman"/>
          <w:color w:val="353535"/>
          <w:sz w:val="32"/>
          <w:szCs w:val="24"/>
          <w:lang w:eastAsia="pt-BR"/>
        </w:rPr>
        <w:fldChar w:fldCharType="end"/>
      </w:r>
      <w:bookmarkEnd w:id="13"/>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usou a Vulgata latina para fornecer o que supôs ser deficiente em seu MSS</w:t>
      </w:r>
      <w:proofErr w:type="gramStart"/>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Da mesma maneira que os editores </w:t>
      </w:r>
      <w:proofErr w:type="spellStart"/>
      <w:r w:rsidRPr="00FE7E3C">
        <w:rPr>
          <w:rFonts w:ascii="inherit" w:eastAsia="Times New Roman" w:hAnsi="inherit"/>
          <w:color w:val="353535"/>
          <w:sz w:val="20"/>
          <w:szCs w:val="16"/>
          <w:bdr w:val="none" w:sz="0" w:space="0" w:color="auto" w:frame="1"/>
          <w:lang w:eastAsia="pt-BR"/>
        </w:rPr>
        <w:t>complutenses</w:t>
      </w:r>
      <w:proofErr w:type="spellEnd"/>
      <w:r w:rsidRPr="00FE7E3C">
        <w:rPr>
          <w:rFonts w:ascii="inherit" w:eastAsia="Times New Roman" w:hAnsi="inherit"/>
          <w:color w:val="353535"/>
          <w:sz w:val="20"/>
          <w:szCs w:val="16"/>
          <w:bdr w:val="none" w:sz="0" w:space="0" w:color="auto" w:frame="1"/>
          <w:lang w:eastAsia="pt-BR"/>
        </w:rPr>
        <w:t xml:space="preserve"> fizeram, apenas com maior frequência….</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(Ibid. P. </w:t>
      </w:r>
      <w:proofErr w:type="gramStart"/>
      <w:r w:rsidRPr="00FE7E3C">
        <w:rPr>
          <w:rFonts w:ascii="inherit" w:eastAsia="Times New Roman" w:hAnsi="inherit"/>
          <w:color w:val="353535"/>
          <w:sz w:val="20"/>
          <w:szCs w:val="16"/>
          <w:bdr w:val="none" w:sz="0" w:space="0" w:color="auto" w:frame="1"/>
          <w:lang w:eastAsia="pt-BR"/>
        </w:rPr>
        <w:t>23 :</w:t>
      </w:r>
      <w:proofErr w:type="gramEnd"/>
      <w:r w:rsidRPr="00FE7E3C">
        <w:rPr>
          <w:rFonts w:ascii="inherit" w:eastAsia="Times New Roman" w:hAnsi="inherit"/>
          <w:color w:val="353535"/>
          <w:sz w:val="20"/>
          <w:szCs w:val="16"/>
          <w:bdr w:val="none" w:sz="0" w:space="0" w:color="auto" w:frame="1"/>
          <w:lang w:eastAsia="pt-BR"/>
        </w:rPr>
        <w:t>) “Na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prova de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que Erasmo às vezes usava a Vulgata para emendar seu manuscrito grego, onde ele os considerava defeituosos, precisamos apenas recorrer a suas anotações como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prova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Assim, Atos ix.</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5, 6, encontramos nas anotações: “</w:t>
      </w:r>
      <w:proofErr w:type="spellStart"/>
      <w:r w:rsidRPr="00FE7E3C">
        <w:rPr>
          <w:rFonts w:ascii="inherit" w:eastAsia="Times New Roman" w:hAnsi="inherit"/>
          <w:color w:val="353535"/>
          <w:sz w:val="20"/>
          <w:szCs w:val="16"/>
          <w:bdr w:val="none" w:sz="0" w:space="0" w:color="auto" w:frame="1"/>
          <w:lang w:eastAsia="pt-BR"/>
        </w:rPr>
        <w:t>Durum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est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tibi</w:t>
      </w:r>
      <w:proofErr w:type="spellEnd"/>
      <w:r w:rsidRPr="00FE7E3C">
        <w:rPr>
          <w:rFonts w:ascii="inherit" w:eastAsia="Times New Roman" w:hAnsi="inherit"/>
          <w:color w:val="353535"/>
          <w:sz w:val="20"/>
          <w:szCs w:val="16"/>
          <w:bdr w:val="none" w:sz="0" w:space="0" w:color="auto" w:frame="1"/>
          <w:lang w:eastAsia="pt-BR"/>
        </w:rPr>
        <w:t xml:space="preserve">.) In </w:t>
      </w:r>
      <w:proofErr w:type="spellStart"/>
      <w:r w:rsidRPr="00FE7E3C">
        <w:rPr>
          <w:rFonts w:ascii="inherit" w:eastAsia="Times New Roman" w:hAnsi="inherit"/>
          <w:color w:val="353535"/>
          <w:sz w:val="20"/>
          <w:szCs w:val="16"/>
          <w:bdr w:val="none" w:sz="0" w:space="0" w:color="auto" w:frame="1"/>
          <w:lang w:eastAsia="pt-BR"/>
        </w:rPr>
        <w:t>graecis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codicibus</w:t>
      </w:r>
      <w:proofErr w:type="spellEnd"/>
      <w:r w:rsidRPr="00FE7E3C">
        <w:rPr>
          <w:rFonts w:ascii="inherit" w:eastAsia="Times New Roman" w:hAnsi="inherit"/>
          <w:color w:val="353535"/>
          <w:sz w:val="20"/>
          <w:szCs w:val="16"/>
          <w:bdr w:val="none" w:sz="0" w:space="0" w:color="auto" w:frame="1"/>
          <w:lang w:eastAsia="pt-BR"/>
        </w:rPr>
        <w:t xml:space="preserve"> id </w:t>
      </w:r>
      <w:proofErr w:type="spellStart"/>
      <w:r w:rsidRPr="00FE7E3C">
        <w:rPr>
          <w:rFonts w:ascii="inherit" w:eastAsia="Times New Roman" w:hAnsi="inherit"/>
          <w:color w:val="353535"/>
          <w:sz w:val="20"/>
          <w:szCs w:val="16"/>
          <w:bdr w:val="none" w:sz="0" w:space="0" w:color="auto" w:frame="1"/>
          <w:lang w:eastAsia="pt-BR"/>
        </w:rPr>
        <w:t>non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adur</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hoc</w:t>
      </w:r>
      <w:proofErr w:type="spellEnd"/>
      <w:r w:rsidRPr="00FE7E3C">
        <w:rPr>
          <w:rFonts w:ascii="inherit" w:eastAsia="Times New Roman" w:hAnsi="inherit"/>
          <w:color w:val="353535"/>
          <w:sz w:val="20"/>
          <w:szCs w:val="16"/>
          <w:bdr w:val="none" w:sz="0" w:space="0" w:color="auto" w:frame="1"/>
          <w:lang w:eastAsia="pt-BR"/>
        </w:rPr>
        <w:t xml:space="preserve"> loco, </w:t>
      </w:r>
      <w:proofErr w:type="spellStart"/>
      <w:r w:rsidRPr="00FE7E3C">
        <w:rPr>
          <w:rFonts w:ascii="inherit" w:eastAsia="Times New Roman" w:hAnsi="inherit"/>
          <w:color w:val="353535"/>
          <w:sz w:val="20"/>
          <w:szCs w:val="16"/>
          <w:bdr w:val="none" w:sz="0" w:space="0" w:color="auto" w:frame="1"/>
          <w:lang w:eastAsia="pt-BR"/>
        </w:rPr>
        <w:t>cum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mox</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sequatur</w:t>
      </w:r>
      <w:proofErr w:type="spellEnd"/>
      <w:r w:rsidRPr="00FE7E3C">
        <w:rPr>
          <w:rFonts w:ascii="inherit" w:eastAsia="Times New Roman" w:hAnsi="inherit"/>
          <w:color w:val="353535"/>
          <w:sz w:val="20"/>
          <w:szCs w:val="16"/>
          <w:bdr w:val="none" w:sz="0" w:space="0" w:color="auto" w:frame="1"/>
          <w:lang w:eastAsia="pt-BR"/>
        </w:rPr>
        <w:t>, Surge;</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sed</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aliquanto</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inferius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narratur</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haec</w:t>
      </w:r>
      <w:proofErr w:type="spellEnd"/>
      <w:r w:rsidRPr="00FE7E3C">
        <w:rPr>
          <w:rFonts w:ascii="inherit" w:eastAsia="Times New Roman" w:hAnsi="inherit"/>
          <w:color w:val="353535"/>
          <w:sz w:val="20"/>
          <w:szCs w:val="16"/>
          <w:bdr w:val="none" w:sz="0" w:space="0" w:color="auto" w:frame="1"/>
          <w:lang w:eastAsia="pt-BR"/>
        </w:rPr>
        <w:t xml:space="preserve"> res. ”</w:t>
      </w:r>
      <w:r w:rsidR="00A91FD8">
        <w:rPr>
          <w:rFonts w:ascii="inherit" w:eastAsia="Times New Roman" w:hAnsi="inherit"/>
          <w:color w:val="353535"/>
          <w:sz w:val="20"/>
          <w:szCs w:val="16"/>
          <w:bdr w:val="none" w:sz="0" w:space="0" w:color="auto" w:frame="1"/>
          <w:lang w:eastAsia="pt-BR"/>
        </w:rPr>
        <w:t xml:space="preserve"> </w:t>
      </w:r>
      <w:bookmarkStart w:id="14" w:name="sdfootnote15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"sdfootnote15sym"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15</w:t>
      </w:r>
      <w:r w:rsidRPr="00FE7E3C">
        <w:rPr>
          <w:rFonts w:ascii="Times New Roman" w:eastAsia="Times New Roman" w:hAnsi="Times New Roman"/>
          <w:color w:val="353535"/>
          <w:sz w:val="32"/>
          <w:szCs w:val="24"/>
          <w:lang w:eastAsia="pt-BR"/>
        </w:rPr>
        <w:fldChar w:fldCharType="end"/>
      </w:r>
      <w:bookmarkEnd w:id="14"/>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ainda em seu texto há a passagem completa, respondendo ao latim,</w:t>
      </w:r>
      <w:r w:rsidR="00A91FD8">
        <w:rPr>
          <w:rFonts w:ascii="inherit" w:eastAsia="Times New Roman" w:hAnsi="inherit"/>
          <w:color w:val="353535"/>
          <w:sz w:val="20"/>
          <w:szCs w:val="16"/>
          <w:bdr w:val="none" w:sz="0" w:space="0" w:color="auto" w:frame="1"/>
          <w:lang w:eastAsia="pt-BR"/>
        </w:rPr>
        <w:t xml:space="preserve"> </w:t>
      </w:r>
      <w:bookmarkStart w:id="15" w:name="sdfootnote16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"sdfootnote16sym"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16</w:t>
      </w:r>
      <w:r w:rsidRPr="00FE7E3C">
        <w:rPr>
          <w:rFonts w:ascii="Times New Roman" w:eastAsia="Times New Roman" w:hAnsi="Times New Roman"/>
          <w:color w:val="353535"/>
          <w:sz w:val="32"/>
          <w:szCs w:val="24"/>
          <w:lang w:eastAsia="pt-BR"/>
        </w:rPr>
        <w:fldChar w:fldCharType="end"/>
      </w:r>
      <w:bookmarkEnd w:id="15"/>
      <w:r w:rsidR="00A91FD8">
        <w:rPr>
          <w:rFonts w:ascii="Times New Roman" w:eastAsia="Times New Roman" w:hAnsi="Times New Roman"/>
          <w:color w:val="353535"/>
          <w:sz w:val="32"/>
          <w:szCs w:val="24"/>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skleron</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soi</w:t>
      </w:r>
      <w:proofErr w:type="spellEnd"/>
      <w:r w:rsidRPr="00FE7E3C">
        <w:rPr>
          <w:rFonts w:ascii="inherit" w:eastAsia="Times New Roman" w:hAnsi="inherit"/>
          <w:i/>
          <w:iCs/>
          <w:color w:val="353535"/>
          <w:sz w:val="20"/>
          <w:szCs w:val="16"/>
          <w:bdr w:val="none" w:sz="0" w:space="0" w:color="auto" w:frame="1"/>
          <w:lang w:eastAsia="pt-BR"/>
        </w:rPr>
        <w:t xml:space="preserve"> pros </w:t>
      </w:r>
      <w:proofErr w:type="spellStart"/>
      <w:r w:rsidRPr="00FE7E3C">
        <w:rPr>
          <w:rFonts w:ascii="inherit" w:eastAsia="Times New Roman" w:hAnsi="inherit"/>
          <w:i/>
          <w:iCs/>
          <w:color w:val="353535"/>
          <w:sz w:val="20"/>
          <w:szCs w:val="16"/>
          <w:bdr w:val="none" w:sz="0" w:space="0" w:color="auto" w:frame="1"/>
          <w:lang w:eastAsia="pt-BR"/>
        </w:rPr>
        <w:t>kentra</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laktizein</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tremon</w:t>
      </w:r>
      <w:proofErr w:type="spellEnd"/>
      <w:r w:rsidRPr="00FE7E3C">
        <w:rPr>
          <w:rFonts w:ascii="inherit" w:eastAsia="Times New Roman" w:hAnsi="inherit"/>
          <w:i/>
          <w:iCs/>
          <w:color w:val="353535"/>
          <w:sz w:val="20"/>
          <w:szCs w:val="16"/>
          <w:bdr w:val="none" w:sz="0" w:space="0" w:color="auto" w:frame="1"/>
          <w:lang w:eastAsia="pt-BR"/>
        </w:rPr>
        <w:t xml:space="preserve"> te </w:t>
      </w:r>
      <w:proofErr w:type="spellStart"/>
      <w:r w:rsidRPr="00FE7E3C">
        <w:rPr>
          <w:rFonts w:ascii="inherit" w:eastAsia="Times New Roman" w:hAnsi="inherit"/>
          <w:i/>
          <w:iCs/>
          <w:color w:val="353535"/>
          <w:sz w:val="20"/>
          <w:szCs w:val="16"/>
          <w:bdr w:val="none" w:sz="0" w:space="0" w:color="auto" w:frame="1"/>
          <w:lang w:eastAsia="pt-BR"/>
        </w:rPr>
        <w:t>kai</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thambon</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eipen</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kurie</w:t>
      </w:r>
      <w:proofErr w:type="spellEnd"/>
      <w:r w:rsidRPr="00FE7E3C">
        <w:rPr>
          <w:rFonts w:ascii="inherit" w:eastAsia="Times New Roman" w:hAnsi="inherit"/>
          <w:i/>
          <w:iCs/>
          <w:color w:val="353535"/>
          <w:sz w:val="20"/>
          <w:szCs w:val="16"/>
          <w:bdr w:val="none" w:sz="0" w:space="0" w:color="auto" w:frame="1"/>
          <w:lang w:eastAsia="pt-BR"/>
        </w:rPr>
        <w:t xml:space="preserve"> ti me </w:t>
      </w:r>
      <w:proofErr w:type="spellStart"/>
      <w:r w:rsidRPr="00FE7E3C">
        <w:rPr>
          <w:rFonts w:ascii="inherit" w:eastAsia="Times New Roman" w:hAnsi="inherit"/>
          <w:i/>
          <w:iCs/>
          <w:color w:val="353535"/>
          <w:sz w:val="20"/>
          <w:szCs w:val="16"/>
          <w:bdr w:val="none" w:sz="0" w:space="0" w:color="auto" w:frame="1"/>
          <w:lang w:eastAsia="pt-BR"/>
        </w:rPr>
        <w:t>theleis</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poiesai</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kai</w:t>
      </w:r>
      <w:proofErr w:type="spellEnd"/>
      <w:r w:rsidRPr="00FE7E3C">
        <w:rPr>
          <w:rFonts w:ascii="inherit" w:eastAsia="Times New Roman" w:hAnsi="inherit"/>
          <w:i/>
          <w:iCs/>
          <w:color w:val="353535"/>
          <w:sz w:val="20"/>
          <w:szCs w:val="16"/>
          <w:bdr w:val="none" w:sz="0" w:space="0" w:color="auto" w:frame="1"/>
          <w:lang w:eastAsia="pt-BR"/>
        </w:rPr>
        <w:t xml:space="preserve"> o </w:t>
      </w:r>
      <w:proofErr w:type="spellStart"/>
      <w:r w:rsidRPr="00FE7E3C">
        <w:rPr>
          <w:rFonts w:ascii="inherit" w:eastAsia="Times New Roman" w:hAnsi="inherit"/>
          <w:i/>
          <w:iCs/>
          <w:color w:val="353535"/>
          <w:sz w:val="20"/>
          <w:szCs w:val="16"/>
          <w:bdr w:val="none" w:sz="0" w:space="0" w:color="auto" w:frame="1"/>
          <w:lang w:eastAsia="pt-BR"/>
        </w:rPr>
        <w:t>kurios</w:t>
      </w:r>
      <w:proofErr w:type="spellEnd"/>
      <w:r w:rsidRPr="00FE7E3C">
        <w:rPr>
          <w:rFonts w:ascii="inherit" w:eastAsia="Times New Roman" w:hAnsi="inherit"/>
          <w:i/>
          <w:iCs/>
          <w:color w:val="353535"/>
          <w:sz w:val="20"/>
          <w:szCs w:val="16"/>
          <w:bdr w:val="none" w:sz="0" w:space="0" w:color="auto" w:frame="1"/>
          <w:lang w:eastAsia="pt-BR"/>
        </w:rPr>
        <w:t xml:space="preserve"> pros </w:t>
      </w:r>
      <w:proofErr w:type="spellStart"/>
      <w:r w:rsidRPr="00FE7E3C">
        <w:rPr>
          <w:rFonts w:ascii="inherit" w:eastAsia="Times New Roman" w:hAnsi="inherit"/>
          <w:i/>
          <w:iCs/>
          <w:color w:val="353535"/>
          <w:sz w:val="20"/>
          <w:szCs w:val="16"/>
          <w:bdr w:val="none" w:sz="0" w:space="0" w:color="auto" w:frame="1"/>
          <w:lang w:eastAsia="pt-BR"/>
        </w:rPr>
        <w:t>auton</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anastethi</w:t>
      </w:r>
      <w:proofErr w:type="spellEnd"/>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bookmarkStart w:id="16" w:name="sdfootnote17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"sdfootnote17sym"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17 em</w:t>
      </w:r>
      <w:r w:rsidRPr="00FE7E3C">
        <w:rPr>
          <w:rFonts w:ascii="Times New Roman" w:eastAsia="Times New Roman" w:hAnsi="Times New Roman"/>
          <w:color w:val="353535"/>
          <w:sz w:val="32"/>
          <w:szCs w:val="24"/>
          <w:lang w:eastAsia="pt-BR"/>
        </w:rPr>
        <w:fldChar w:fldCharType="end"/>
      </w:r>
      <w:bookmarkEnd w:id="16"/>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vez da simples leitura</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alla</w:t>
      </w:r>
      <w:proofErr w:type="spellEnd"/>
      <w:r w:rsidRPr="00FE7E3C">
        <w:rPr>
          <w:rFonts w:ascii="inherit" w:eastAsia="Times New Roman" w:hAnsi="inherit"/>
          <w:i/>
          <w:iCs/>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anastethi</w:t>
      </w:r>
      <w:proofErr w:type="spellEnd"/>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i/>
          <w:iCs/>
          <w:color w:val="353535"/>
          <w:sz w:val="20"/>
          <w:szCs w:val="16"/>
          <w:bdr w:val="none" w:sz="0" w:space="0" w:color="auto" w:frame="1"/>
          <w:lang w:eastAsia="pt-BR"/>
        </w:rPr>
        <w:t xml:space="preserve"> </w:t>
      </w:r>
      <w:bookmarkStart w:id="17" w:name="sdfootnote18anc"/>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"sdfootnote18sym" </w:instrText>
      </w:r>
      <w:r w:rsidRPr="00FE7E3C">
        <w:rPr>
          <w:rFonts w:ascii="Times New Roman" w:eastAsia="Times New Roman" w:hAnsi="Times New Roman"/>
          <w:i/>
          <w:iCs/>
          <w:color w:val="353535"/>
          <w:sz w:val="32"/>
          <w:szCs w:val="24"/>
          <w:lang w:eastAsia="pt-BR"/>
        </w:rPr>
        <w:fldChar w:fldCharType="separate"/>
      </w:r>
      <w:r w:rsidRPr="00FE7E3C">
        <w:rPr>
          <w:rFonts w:ascii="inherit" w:eastAsia="Times New Roman" w:hAnsi="inherit"/>
          <w:i/>
          <w:iCs/>
          <w:color w:val="AF7603"/>
          <w:sz w:val="12"/>
          <w:vertAlign w:val="superscript"/>
          <w:lang w:eastAsia="pt-BR"/>
        </w:rPr>
        <w:t>18</w:t>
      </w:r>
      <w:r w:rsidRPr="00FE7E3C">
        <w:rPr>
          <w:rFonts w:ascii="Times New Roman" w:eastAsia="Times New Roman" w:hAnsi="Times New Roman"/>
          <w:i/>
          <w:iCs/>
          <w:color w:val="353535"/>
          <w:sz w:val="32"/>
          <w:szCs w:val="24"/>
          <w:lang w:eastAsia="pt-BR"/>
        </w:rPr>
        <w:fldChar w:fldCharType="end"/>
      </w:r>
      <w:bookmarkEnd w:id="17"/>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i/>
          <w:iCs/>
          <w:color w:val="353535"/>
          <w:sz w:val="20"/>
          <w:szCs w:val="16"/>
          <w:bdr w:val="none" w:sz="0" w:space="0" w:color="auto" w:frame="1"/>
          <w:lang w:eastAsia="pt-BR"/>
        </w:rPr>
        <w:t xml:space="preserve">Meus </w:t>
      </w:r>
      <w:proofErr w:type="gramStart"/>
      <w:r w:rsidRPr="00FE7E3C">
        <w:rPr>
          <w:rFonts w:ascii="inherit" w:eastAsia="Times New Roman" w:hAnsi="inherit"/>
          <w:i/>
          <w:iCs/>
          <w:color w:val="353535"/>
          <w:sz w:val="20"/>
          <w:szCs w:val="16"/>
          <w:bdr w:val="none" w:sz="0" w:space="0" w:color="auto" w:frame="1"/>
          <w:lang w:eastAsia="pt-BR"/>
        </w:rPr>
        <w:t>comentários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não consegue traduzir o latim de Erasmo, que ele considera ser "prova" de que Erasmo traduziu de volta da Vulgata latina, mas o latim significa literalmente: "É difícil para ti). Nos manuscritos em forma de livro grego que é não adicionado, que segue presentemente, Levante-se;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mas aparece um pouco mais adiante, quando a narrativa chega a esse ponto.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que Erasmo está comentando é o relato da conversão de Paulo, ou Saulo,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como ele era conhecido na época,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onde Jesus apareceu em uma luz sobrenatural e disse a Paulo: “Eu sou Jesus a quem você persegue.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É difícil para você (Paul) chutar contra as picadas.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Tremendo e pasmo, ele (Paulo) disse: Senhor, o que queres que eu faça?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o Senhor disse-lhe: Levanta-te, e vai à cidade [Damasco], e lá te será dito o que tens de fazer.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que Erasmo está dizendo é que os manuscritos em forma de livro grego aos quais ele teve acesso não tinham a frase "Levante-se, </w:t>
      </w:r>
      <w:proofErr w:type="spellStart"/>
      <w:r w:rsidRPr="00FE7E3C">
        <w:rPr>
          <w:rFonts w:ascii="inherit" w:eastAsia="Times New Roman" w:hAnsi="inherit"/>
          <w:color w:val="353535"/>
          <w:sz w:val="20"/>
          <w:szCs w:val="16"/>
          <w:bdr w:val="none" w:sz="0" w:space="0" w:color="auto" w:frame="1"/>
          <w:lang w:eastAsia="pt-BR"/>
        </w:rPr>
        <w:t>etc</w:t>
      </w:r>
      <w:proofErr w:type="spellEnd"/>
      <w:r w:rsidRPr="00FE7E3C">
        <w:rPr>
          <w:rFonts w:ascii="inherit" w:eastAsia="Times New Roman" w:hAnsi="inherit"/>
          <w:color w:val="353535"/>
          <w:sz w:val="20"/>
          <w:szCs w:val="16"/>
          <w:bdr w:val="none" w:sz="0" w:space="0" w:color="auto" w:frame="1"/>
          <w:lang w:eastAsia="pt-BR"/>
        </w:rPr>
        <w:t xml:space="preserve"> ..." imediatamente após a frase "Eu sou Jesus a quem você persegue", mas um pouco mais tarde, com frases intermediárias, " É difícil para você… Tremendo e pasmo etc.… ”, seguindo uma e precedendo a outra.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é tudo.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Erasmo, em outras palavras, sabia de textos que omitiam as frases intermediárias, e ele está notando que suas cópias gregas as incluíam e, portanto, ele as reteve.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essa é claramente a leitura verdadeira, porque do contrário teríamos uma justaposição absurda: “Eu sou Jesus a quem vocês perseguem.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Mas levanta-te, vai para a cidade, etc.</w:t>
      </w:r>
      <w:proofErr w:type="gramStart"/>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 Tanto quanto para dizer:“ Sim, você está me perseguindo, mas, deixa pra lá, Saulo, vá para Damasco e eu te direi que você pode fazer por mim no futuro ”!</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muda completamente o significado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 surpreendentemente, o leva a dizer que suas cópias </w:t>
      </w:r>
      <w:proofErr w:type="spellStart"/>
      <w:r w:rsidRPr="00FE7E3C">
        <w:rPr>
          <w:rFonts w:ascii="inherit" w:eastAsia="Times New Roman" w:hAnsi="inherit"/>
          <w:color w:val="353535"/>
          <w:sz w:val="20"/>
          <w:szCs w:val="16"/>
          <w:bdr w:val="none" w:sz="0" w:space="0" w:color="auto" w:frame="1"/>
          <w:lang w:eastAsia="pt-BR"/>
        </w:rPr>
        <w:t>gregas</w:t>
      </w:r>
      <w:r w:rsidRPr="00FE7E3C">
        <w:rPr>
          <w:rFonts w:ascii="inherit" w:eastAsia="Times New Roman" w:hAnsi="inherit"/>
          <w:i/>
          <w:iCs/>
          <w:color w:val="353535"/>
          <w:sz w:val="20"/>
          <w:szCs w:val="16"/>
          <w:bdr w:val="none" w:sz="0" w:space="0" w:color="auto" w:frame="1"/>
          <w:lang w:eastAsia="pt-BR"/>
        </w:rPr>
        <w:t>não</w:t>
      </w:r>
      <w:proofErr w:type="spellEnd"/>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inclua</w:t>
      </w:r>
      <w:proofErr w:type="gramEnd"/>
      <w:r w:rsidRPr="00FE7E3C">
        <w:rPr>
          <w:rFonts w:ascii="inherit" w:eastAsia="Times New Roman" w:hAnsi="inherit"/>
          <w:color w:val="353535"/>
          <w:sz w:val="20"/>
          <w:szCs w:val="16"/>
          <w:bdr w:val="none" w:sz="0" w:space="0" w:color="auto" w:frame="1"/>
          <w:lang w:eastAsia="pt-BR"/>
        </w:rPr>
        <w:t xml:space="preserve"> toda a passagem que segue a frase “Eu sou Jesus, a quem você persegue”, ou seja, a combinação de frases “É difícil para você….</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etc., por meio de Tremendo e sacudindo etc.,… ”até“ Levantar, etc.… ”, e que, portanto, ele traduziu de volta o grego exigido da Vulgata latina!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Toda a transação é uma fantasia.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Na verdade, Erasmo não faz menção ao latim aqui em qualquer contexto, e ele pode estar se referindo a textos gregos, ou textos em alguma outra língua, ou citados por autores antigos, que omitiram as frases intermediárias.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fato de a Vulgata coincidir neste caso com os textos gregos de Erasmo é uma irrelevância.</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presume, e só pode ser porque ele quer presumir,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traduziu de volta.</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Continuando a citação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(ibid.): “De novo, em Atos viii.</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37, a nota é: “</w:t>
      </w:r>
      <w:proofErr w:type="spellStart"/>
      <w:proofErr w:type="gramStart"/>
      <w:r w:rsidRPr="00FE7E3C">
        <w:rPr>
          <w:rFonts w:ascii="inherit" w:eastAsia="Times New Roman" w:hAnsi="inherit"/>
          <w:color w:val="353535"/>
          <w:sz w:val="20"/>
          <w:szCs w:val="16"/>
          <w:bdr w:val="none" w:sz="0" w:space="0" w:color="auto" w:frame="1"/>
          <w:lang w:eastAsia="pt-BR"/>
        </w:rPr>
        <w:t>Dixit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autem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Philippus</w:t>
      </w:r>
      <w:proofErr w:type="spellEnd"/>
      <w:r w:rsidRPr="00FE7E3C">
        <w:rPr>
          <w:rFonts w:ascii="inherit" w:eastAsia="Times New Roman" w:hAnsi="inherit"/>
          <w:color w:val="353535"/>
          <w:sz w:val="20"/>
          <w:szCs w:val="16"/>
          <w:bdr w:val="none" w:sz="0" w:space="0" w:color="auto" w:frame="1"/>
          <w:lang w:eastAsia="pt-BR"/>
        </w:rPr>
        <w:t xml:space="preserve">, Si </w:t>
      </w:r>
      <w:proofErr w:type="spellStart"/>
      <w:r w:rsidRPr="00FE7E3C">
        <w:rPr>
          <w:rFonts w:ascii="inherit" w:eastAsia="Times New Roman" w:hAnsi="inherit"/>
          <w:color w:val="353535"/>
          <w:sz w:val="20"/>
          <w:szCs w:val="16"/>
          <w:bdr w:val="none" w:sz="0" w:space="0" w:color="auto" w:frame="1"/>
          <w:lang w:eastAsia="pt-BR"/>
        </w:rPr>
        <w:t>credis</w:t>
      </w:r>
      <w:proofErr w:type="spellEnd"/>
      <w:r w:rsidRPr="00FE7E3C">
        <w:rPr>
          <w:rFonts w:ascii="inherit" w:eastAsia="Times New Roman" w:hAnsi="inherit"/>
          <w:color w:val="353535"/>
          <w:sz w:val="20"/>
          <w:szCs w:val="16"/>
          <w:bdr w:val="none" w:sz="0" w:space="0" w:color="auto" w:frame="1"/>
          <w:lang w:eastAsia="pt-BR"/>
        </w:rPr>
        <w:t xml:space="preserve"> &amp; c.)</w:t>
      </w:r>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usque</w:t>
      </w:r>
      <w:proofErr w:type="spellEnd"/>
      <w:r w:rsidRPr="00FE7E3C">
        <w:rPr>
          <w:rFonts w:ascii="inherit" w:eastAsia="Times New Roman" w:hAnsi="inherit"/>
          <w:color w:val="353535"/>
          <w:sz w:val="20"/>
          <w:szCs w:val="16"/>
          <w:bdr w:val="none" w:sz="0" w:space="0" w:color="auto" w:frame="1"/>
          <w:lang w:eastAsia="pt-BR"/>
        </w:rPr>
        <w:t xml:space="preserve"> ad </w:t>
      </w:r>
      <w:proofErr w:type="spellStart"/>
      <w:r w:rsidRPr="00FE7E3C">
        <w:rPr>
          <w:rFonts w:ascii="inherit" w:eastAsia="Times New Roman" w:hAnsi="inherit"/>
          <w:color w:val="353535"/>
          <w:sz w:val="20"/>
          <w:szCs w:val="16"/>
          <w:bdr w:val="none" w:sz="0" w:space="0" w:color="auto" w:frame="1"/>
          <w:lang w:eastAsia="pt-BR"/>
        </w:rPr>
        <w:t>eum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locum</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proofErr w:type="gramStart"/>
      <w:r w:rsidRPr="00FE7E3C">
        <w:rPr>
          <w:rFonts w:ascii="inherit" w:eastAsia="Times New Roman" w:hAnsi="inherit"/>
          <w:color w:val="353535"/>
          <w:sz w:val="20"/>
          <w:szCs w:val="16"/>
          <w:bdr w:val="none" w:sz="0" w:space="0" w:color="auto" w:frame="1"/>
          <w:lang w:eastAsia="pt-BR"/>
        </w:rPr>
        <w:t>Et</w:t>
      </w:r>
      <w:proofErr w:type="spellEnd"/>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jussit</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stare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currum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non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reperi</w:t>
      </w:r>
      <w:proofErr w:type="spellEnd"/>
      <w:r w:rsidRPr="00FE7E3C">
        <w:rPr>
          <w:rFonts w:ascii="inherit" w:eastAsia="Times New Roman" w:hAnsi="inherit"/>
          <w:color w:val="353535"/>
          <w:sz w:val="20"/>
          <w:szCs w:val="16"/>
          <w:bdr w:val="none" w:sz="0" w:space="0" w:color="auto" w:frame="1"/>
          <w:lang w:eastAsia="pt-BR"/>
        </w:rPr>
        <w:t xml:space="preserve"> em </w:t>
      </w:r>
      <w:proofErr w:type="spellStart"/>
      <w:r w:rsidRPr="00FE7E3C">
        <w:rPr>
          <w:rFonts w:ascii="inherit" w:eastAsia="Times New Roman" w:hAnsi="inherit"/>
          <w:color w:val="353535"/>
          <w:sz w:val="20"/>
          <w:szCs w:val="16"/>
          <w:bdr w:val="none" w:sz="0" w:space="0" w:color="auto" w:frame="1"/>
          <w:lang w:eastAsia="pt-BR"/>
        </w:rPr>
        <w:t>Graeco</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codice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quanquam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arbitror</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omissum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librariorum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incuria</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Nam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proofErr w:type="gramStart"/>
      <w:r w:rsidRPr="00FE7E3C">
        <w:rPr>
          <w:rFonts w:ascii="inherit" w:eastAsia="Times New Roman" w:hAnsi="inherit"/>
          <w:color w:val="353535"/>
          <w:sz w:val="20"/>
          <w:szCs w:val="16"/>
          <w:bdr w:val="none" w:sz="0" w:space="0" w:color="auto" w:frame="1"/>
          <w:lang w:eastAsia="pt-BR"/>
        </w:rPr>
        <w:t>et</w:t>
      </w:r>
      <w:proofErr w:type="spellEnd"/>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haec</w:t>
      </w:r>
      <w:proofErr w:type="spellEnd"/>
      <w:r w:rsidRPr="00FE7E3C">
        <w:rPr>
          <w:rFonts w:ascii="inherit" w:eastAsia="Times New Roman" w:hAnsi="inherit"/>
          <w:color w:val="353535"/>
          <w:sz w:val="20"/>
          <w:szCs w:val="16"/>
          <w:bdr w:val="none" w:sz="0" w:space="0" w:color="auto" w:frame="1"/>
          <w:lang w:eastAsia="pt-BR"/>
        </w:rPr>
        <w:t xml:space="preserve"> em </w:t>
      </w:r>
      <w:proofErr w:type="spellStart"/>
      <w:r w:rsidRPr="00FE7E3C">
        <w:rPr>
          <w:rFonts w:ascii="inherit" w:eastAsia="Times New Roman" w:hAnsi="inherit"/>
          <w:color w:val="353535"/>
          <w:sz w:val="20"/>
          <w:szCs w:val="16"/>
          <w:bdr w:val="none" w:sz="0" w:space="0" w:color="auto" w:frame="1"/>
          <w:lang w:eastAsia="pt-BR"/>
        </w:rPr>
        <w:t>quodam</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codice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graeco</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asscripta</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reperi</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sed</w:t>
      </w:r>
      <w:proofErr w:type="spellEnd"/>
      <w:r w:rsidRPr="00FE7E3C">
        <w:rPr>
          <w:rFonts w:ascii="inherit" w:eastAsia="Times New Roman" w:hAnsi="inherit"/>
          <w:color w:val="353535"/>
          <w:sz w:val="20"/>
          <w:szCs w:val="16"/>
          <w:bdr w:val="none" w:sz="0" w:space="0" w:color="auto" w:frame="1"/>
          <w:lang w:eastAsia="pt-BR"/>
        </w:rPr>
        <w:t xml:space="preserve"> na margem. </w:t>
      </w:r>
      <w:proofErr w:type="gramStart"/>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bookmarkStart w:id="18" w:name="sdfootnote19anc"/>
      <w:proofErr w:type="gramEnd"/>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"sdfootnote19sym"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19</w:t>
      </w:r>
      <w:r w:rsidRPr="00FE7E3C">
        <w:rPr>
          <w:rFonts w:ascii="Times New Roman" w:eastAsia="Times New Roman" w:hAnsi="Times New Roman"/>
          <w:color w:val="353535"/>
          <w:sz w:val="32"/>
          <w:szCs w:val="24"/>
          <w:lang w:eastAsia="pt-BR"/>
        </w:rPr>
        <w:fldChar w:fldCharType="end"/>
      </w:r>
      <w:bookmarkEnd w:id="18"/>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este versículo, por menor que seja sua pretensão de ser considerado parte da Sagrada Escritura, foi inserido por Erasmo, como sendo supostamente omitido incorretamente em seu MSS;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a partir de sua edição, esta e outras passagens semelhantes foram perpetuadas, como se fossem, sem dúvida, genuínas. ”</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i/>
          <w:iCs/>
          <w:color w:val="353535"/>
          <w:sz w:val="20"/>
          <w:szCs w:val="16"/>
          <w:bdr w:val="none" w:sz="0" w:space="0" w:color="auto" w:frame="1"/>
          <w:lang w:eastAsia="pt-BR"/>
        </w:rPr>
        <w:t>Meus comentários</w:t>
      </w:r>
      <w:r w:rsidRPr="00FE7E3C">
        <w:rPr>
          <w:rFonts w:ascii="inherit" w:eastAsia="Times New Roman" w:hAnsi="inherit"/>
          <w:color w:val="353535"/>
          <w:sz w:val="20"/>
          <w:szCs w:val="16"/>
          <w:bdr w:val="none" w:sz="0" w:space="0" w:color="auto" w:frame="1"/>
          <w:lang w:eastAsia="pt-BR"/>
        </w:rPr>
        <w:t xml:space="preserve">: Mais uma vez,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inventa uma “retrotradução” quando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está falando sobre outra coisa.</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diz que esta passagem foi omitida no "manuscrito em forma de livro grego" (singular), isto é, aquele que ele tinha seguido principalmente até aquele ponto (porque é conhecido, e amplamente reconhecido, ele tinha mais de um para Atos</w:t>
      </w:r>
      <w:proofErr w:type="gramStart"/>
      <w:r w:rsidRPr="00FE7E3C">
        <w:rPr>
          <w:rFonts w:ascii="inherit" w:eastAsia="Times New Roman" w:hAnsi="inherit"/>
          <w:color w:val="353535"/>
          <w:sz w:val="20"/>
          <w:szCs w:val="16"/>
          <w:bdr w:val="none" w:sz="0" w:space="0" w:color="auto" w:frame="1"/>
          <w:lang w:eastAsia="pt-BR"/>
        </w:rPr>
        <w:t>) ,</w:t>
      </w:r>
      <w:proofErr w:type="gramEnd"/>
      <w:r w:rsidRPr="00FE7E3C">
        <w:rPr>
          <w:rFonts w:ascii="inherit" w:eastAsia="Times New Roman" w:hAnsi="inherit"/>
          <w:color w:val="353535"/>
          <w:sz w:val="20"/>
          <w:szCs w:val="16"/>
          <w:bdr w:val="none" w:sz="0" w:space="0" w:color="auto" w:frame="1"/>
          <w:lang w:eastAsia="pt-BR"/>
        </w:rPr>
        <w:t xml:space="preserve"> mas ele “também” o encontrou escrito “neste lugar” (</w:t>
      </w:r>
      <w:proofErr w:type="spellStart"/>
      <w:r w:rsidRPr="00FE7E3C">
        <w:rPr>
          <w:rFonts w:ascii="inherit" w:eastAsia="Times New Roman" w:hAnsi="inherit"/>
          <w:color w:val="353535"/>
          <w:sz w:val="20"/>
          <w:szCs w:val="16"/>
          <w:bdr w:val="none" w:sz="0" w:space="0" w:color="auto" w:frame="1"/>
          <w:lang w:eastAsia="pt-BR"/>
        </w:rPr>
        <w:t>asscripta</w:t>
      </w:r>
      <w:proofErr w:type="spellEnd"/>
      <w:r w:rsidRPr="00FE7E3C">
        <w:rPr>
          <w:rFonts w:ascii="inherit" w:eastAsia="Times New Roman" w:hAnsi="inherit"/>
          <w:color w:val="353535"/>
          <w:sz w:val="20"/>
          <w:szCs w:val="16"/>
          <w:bdr w:val="none" w:sz="0" w:space="0" w:color="auto" w:frame="1"/>
          <w:lang w:eastAsia="pt-BR"/>
        </w:rPr>
        <w:t xml:space="preserve"> significa literalmente “escrito em”, isto é, como o contexto mostra “escrito neste lugar”) em um manuscrito em forma de livro “na margem”.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Seu uso da palavra “também” no início da última frase mostra que ele a encontrou em pelo menos </w:t>
      </w:r>
      <w:proofErr w:type="gramStart"/>
      <w:r w:rsidRPr="00FE7E3C">
        <w:rPr>
          <w:rFonts w:ascii="inherit" w:eastAsia="Times New Roman" w:hAnsi="inherit"/>
          <w:color w:val="353535"/>
          <w:sz w:val="20"/>
          <w:szCs w:val="16"/>
          <w:bdr w:val="none" w:sz="0" w:space="0" w:color="auto" w:frame="1"/>
          <w:lang w:eastAsia="pt-BR"/>
        </w:rPr>
        <w:t>um outro</w:t>
      </w:r>
      <w:proofErr w:type="gramEnd"/>
      <w:r w:rsidRPr="00FE7E3C">
        <w:rPr>
          <w:rFonts w:ascii="inherit" w:eastAsia="Times New Roman" w:hAnsi="inherit"/>
          <w:color w:val="353535"/>
          <w:sz w:val="20"/>
          <w:szCs w:val="16"/>
          <w:bdr w:val="none" w:sz="0" w:space="0" w:color="auto" w:frame="1"/>
          <w:lang w:eastAsia="pt-BR"/>
        </w:rPr>
        <w:t xml:space="preserve"> manuscrito grego, e ali no corpo do texto.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 fantasia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se dissolve em face do que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realmente diz, mas aqui, também,</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falha em fornecer uma tradução do latim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e o leitor pode presumir que ele representou justamente o sentido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Uma leitura casual do latim, junto com as afirmações confiantes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pode dar alguma credibilidade ao seu mito na mente de um estudante descuidado, mas desde as duas passagens em </w:t>
      </w:r>
      <w:proofErr w:type="spellStart"/>
      <w:r w:rsidRPr="00FE7E3C">
        <w:rPr>
          <w:rFonts w:ascii="inherit" w:eastAsia="Times New Roman" w:hAnsi="inherit"/>
          <w:color w:val="353535"/>
          <w:sz w:val="20"/>
          <w:szCs w:val="16"/>
          <w:bdr w:val="none" w:sz="0" w:space="0" w:color="auto" w:frame="1"/>
          <w:lang w:eastAsia="pt-BR"/>
        </w:rPr>
        <w:t>latim</w:t>
      </w:r>
      <w:r w:rsidRPr="00FE7E3C">
        <w:rPr>
          <w:rFonts w:ascii="inherit" w:eastAsia="Times New Roman" w:hAnsi="inherit"/>
          <w:i/>
          <w:iCs/>
          <w:color w:val="353535"/>
          <w:sz w:val="20"/>
          <w:szCs w:val="16"/>
          <w:bdr w:val="none" w:sz="0" w:space="0" w:color="auto" w:frame="1"/>
          <w:lang w:eastAsia="pt-BR"/>
        </w:rPr>
        <w:t>supra</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sozinho são </w:t>
      </w:r>
      <w:proofErr w:type="gramStart"/>
      <w:r w:rsidRPr="00FE7E3C">
        <w:rPr>
          <w:rFonts w:ascii="inherit" w:eastAsia="Times New Roman" w:hAnsi="inherit"/>
          <w:color w:val="353535"/>
          <w:sz w:val="20"/>
          <w:szCs w:val="16"/>
          <w:bdr w:val="none" w:sz="0" w:space="0" w:color="auto" w:frame="1"/>
          <w:lang w:eastAsia="pt-BR"/>
        </w:rPr>
        <w:t>citados</w:t>
      </w:r>
      <w:proofErr w:type="gramEnd"/>
      <w:r w:rsidRPr="00FE7E3C">
        <w:rPr>
          <w:rFonts w:ascii="inherit" w:eastAsia="Times New Roman" w:hAnsi="inherit"/>
          <w:color w:val="353535"/>
          <w:sz w:val="20"/>
          <w:szCs w:val="16"/>
          <w:bdr w:val="none" w:sz="0" w:space="0" w:color="auto" w:frame="1"/>
          <w:lang w:eastAsia="pt-BR"/>
        </w:rPr>
        <w:t xml:space="preserve"> como "prova" para a depreciação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da notável realização de Erasmo, o latim certamente deveria ter sido examinado mais de perto pelos estudiosos, e em alguns casos, grandes estudiosos, que seguiram cegamente a crítica destrutiva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w:t>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conclui seu assassinato textual de Erasmo elogiando prodigamente o texto </w:t>
      </w:r>
      <w:proofErr w:type="spellStart"/>
      <w:r w:rsidRPr="00FE7E3C">
        <w:rPr>
          <w:rFonts w:ascii="inherit" w:eastAsia="Times New Roman" w:hAnsi="inherit"/>
          <w:color w:val="353535"/>
          <w:sz w:val="20"/>
          <w:szCs w:val="16"/>
          <w:bdr w:val="none" w:sz="0" w:space="0" w:color="auto" w:frame="1"/>
          <w:lang w:eastAsia="pt-BR"/>
        </w:rPr>
        <w:t>complutense</w:t>
      </w:r>
      <w:proofErr w:type="spellEnd"/>
      <w:r w:rsidRPr="00FE7E3C">
        <w:rPr>
          <w:rFonts w:ascii="inherit" w:eastAsia="Times New Roman" w:hAnsi="inherit"/>
          <w:color w:val="353535"/>
          <w:sz w:val="20"/>
          <w:szCs w:val="16"/>
          <w:bdr w:val="none" w:sz="0" w:space="0" w:color="auto" w:frame="1"/>
          <w:lang w:eastAsia="pt-BR"/>
        </w:rPr>
        <w:t xml:space="preserve"> produzido pelo cardeal Ximenes como um contraste (ibid.): “Em tais casos, encontramos repetidamente os editores </w:t>
      </w:r>
      <w:proofErr w:type="spellStart"/>
      <w:r w:rsidRPr="00FE7E3C">
        <w:rPr>
          <w:rFonts w:ascii="inherit" w:eastAsia="Times New Roman" w:hAnsi="inherit"/>
          <w:color w:val="353535"/>
          <w:sz w:val="20"/>
          <w:szCs w:val="16"/>
          <w:bdr w:val="none" w:sz="0" w:space="0" w:color="auto" w:frame="1"/>
          <w:lang w:eastAsia="pt-BR"/>
        </w:rPr>
        <w:t>complutenses</w:t>
      </w:r>
      <w:proofErr w:type="spellEnd"/>
      <w:r w:rsidRPr="00FE7E3C">
        <w:rPr>
          <w:rFonts w:ascii="inherit" w:eastAsia="Times New Roman" w:hAnsi="inherit"/>
          <w:color w:val="353535"/>
          <w:sz w:val="20"/>
          <w:szCs w:val="16"/>
          <w:bdr w:val="none" w:sz="0" w:space="0" w:color="auto" w:frame="1"/>
          <w:lang w:eastAsia="pt-BR"/>
        </w:rPr>
        <w:t xml:space="preserve">, apesar de sua reverência pela Vulgata, </w:t>
      </w:r>
      <w:proofErr w:type="spellStart"/>
      <w:r w:rsidRPr="00FE7E3C">
        <w:rPr>
          <w:rFonts w:ascii="inherit" w:eastAsia="Times New Roman" w:hAnsi="inherit"/>
          <w:color w:val="353535"/>
          <w:sz w:val="20"/>
          <w:szCs w:val="16"/>
          <w:bdr w:val="none" w:sz="0" w:space="0" w:color="auto" w:frame="1"/>
          <w:lang w:eastAsia="pt-BR"/>
        </w:rPr>
        <w:t>dêem</w:t>
      </w:r>
      <w:proofErr w:type="spellEnd"/>
      <w:r w:rsidRPr="00FE7E3C">
        <w:rPr>
          <w:rFonts w:ascii="inherit" w:eastAsia="Times New Roman" w:hAnsi="inherit"/>
          <w:color w:val="353535"/>
          <w:sz w:val="20"/>
          <w:szCs w:val="16"/>
          <w:bdr w:val="none" w:sz="0" w:space="0" w:color="auto" w:frame="1"/>
          <w:lang w:eastAsia="pt-BR"/>
        </w:rPr>
        <w:t xml:space="preserve"> ao grego como eles encontraram em suas cópias;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embora, por seu modo de edição, eles devessem estar muito bem cientes da diferença entre ele e o latim ao lado;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onde, de fato, eles preenchem a coluna grega de maneira a tornar a variação visível.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Em tais lugares, se o texto </w:t>
      </w:r>
      <w:proofErr w:type="spellStart"/>
      <w:r w:rsidRPr="00FE7E3C">
        <w:rPr>
          <w:rFonts w:ascii="inherit" w:eastAsia="Times New Roman" w:hAnsi="inherit"/>
          <w:color w:val="353535"/>
          <w:sz w:val="20"/>
          <w:szCs w:val="16"/>
          <w:bdr w:val="none" w:sz="0" w:space="0" w:color="auto" w:frame="1"/>
          <w:lang w:eastAsia="pt-BR"/>
        </w:rPr>
        <w:t>complutensiano</w:t>
      </w:r>
      <w:proofErr w:type="spellEnd"/>
      <w:r w:rsidRPr="00FE7E3C">
        <w:rPr>
          <w:rFonts w:ascii="inherit" w:eastAsia="Times New Roman" w:hAnsi="inherit"/>
          <w:color w:val="353535"/>
          <w:sz w:val="20"/>
          <w:szCs w:val="16"/>
          <w:bdr w:val="none" w:sz="0" w:space="0" w:color="auto" w:frame="1"/>
          <w:lang w:eastAsia="pt-BR"/>
        </w:rPr>
        <w:t xml:space="preserve"> já tivesse adquirido um lugar de uso comum, os muitos que hoje defendem o que </w:t>
      </w:r>
      <w:proofErr w:type="spellStart"/>
      <w:r w:rsidRPr="00FE7E3C">
        <w:rPr>
          <w:rFonts w:ascii="inherit" w:eastAsia="Times New Roman" w:hAnsi="inherit"/>
          <w:color w:val="353535"/>
          <w:sz w:val="20"/>
          <w:szCs w:val="16"/>
          <w:bdr w:val="none" w:sz="0" w:space="0" w:color="auto" w:frame="1"/>
          <w:lang w:eastAsia="pt-BR"/>
        </w:rPr>
        <w:t>lêem</w:t>
      </w:r>
      <w:proofErr w:type="spellEnd"/>
      <w:r w:rsidRPr="00FE7E3C">
        <w:rPr>
          <w:rFonts w:ascii="inherit" w:eastAsia="Times New Roman" w:hAnsi="inherit"/>
          <w:color w:val="353535"/>
          <w:sz w:val="20"/>
          <w:szCs w:val="16"/>
          <w:bdr w:val="none" w:sz="0" w:space="0" w:color="auto" w:frame="1"/>
          <w:lang w:eastAsia="pt-BR"/>
        </w:rPr>
        <w:t>, tradicionalmente, apenas porque estão acostumados a isso, teriam sido tão árduos em repudiar palavras tão espúrias quanto agora estão em defendê-los como genuínos.</w:t>
      </w:r>
      <w:proofErr w:type="gramStart"/>
      <w:r w:rsidRPr="00FE7E3C">
        <w:rPr>
          <w:rFonts w:ascii="inherit" w:eastAsia="Times New Roman" w:hAnsi="inherit"/>
          <w:color w:val="353535"/>
          <w:sz w:val="20"/>
          <w:szCs w:val="16"/>
          <w:bdr w:val="none" w:sz="0" w:space="0" w:color="auto" w:frame="1"/>
          <w:lang w:eastAsia="pt-BR"/>
        </w:rPr>
        <w:t xml:space="preserve"> ”</w:t>
      </w:r>
      <w:proofErr w:type="gramEnd"/>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inherit" w:eastAsia="Times New Roman" w:hAnsi="inherit"/>
          <w:color w:val="353535"/>
          <w:sz w:val="20"/>
          <w:szCs w:val="16"/>
          <w:bdr w:val="none" w:sz="0" w:space="0" w:color="auto" w:frame="1"/>
          <w:lang w:eastAsia="pt-BR"/>
        </w:rPr>
        <w:t xml:space="preserve">Quando 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foi descoberto por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em meados do século 19, era de se esperar que as conjecturas construídas sobre o mito de que essa era a única autoridade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para o Apocalipse ser exposta pelas fantasias que eram.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Isso não era para ser.</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Ao contrário,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caiu no molde do crítico de texto </w:t>
      </w:r>
      <w:proofErr w:type="spellStart"/>
      <w:proofErr w:type="gramStart"/>
      <w:r w:rsidRPr="00FE7E3C">
        <w:rPr>
          <w:rFonts w:ascii="inherit" w:eastAsia="Times New Roman" w:hAnsi="inherit"/>
          <w:color w:val="353535"/>
          <w:sz w:val="20"/>
          <w:szCs w:val="16"/>
          <w:bdr w:val="none" w:sz="0" w:space="0" w:color="auto" w:frame="1"/>
          <w:lang w:eastAsia="pt-BR"/>
        </w:rPr>
        <w:t>pseudo-racionalista</w:t>
      </w:r>
      <w:proofErr w:type="spellEnd"/>
      <w:proofErr w:type="gramEnd"/>
      <w:r w:rsidRPr="00FE7E3C">
        <w:rPr>
          <w:rFonts w:ascii="inherit" w:eastAsia="Times New Roman" w:hAnsi="inherit"/>
          <w:color w:val="353535"/>
          <w:sz w:val="20"/>
          <w:szCs w:val="16"/>
          <w:bdr w:val="none" w:sz="0" w:space="0" w:color="auto" w:frame="1"/>
          <w:lang w:eastAsia="pt-BR"/>
        </w:rPr>
        <w:t xml:space="preserve"> que empunha machado,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anti-Textus-Receptus</w:t>
      </w:r>
      <w:proofErr w:type="spellEnd"/>
      <w:r w:rsidRPr="00FE7E3C">
        <w:rPr>
          <w:rFonts w:ascii="inherit" w:eastAsia="Times New Roman" w:hAnsi="inherit"/>
          <w:color w:val="353535"/>
          <w:sz w:val="20"/>
          <w:szCs w:val="16"/>
          <w:bdr w:val="none" w:sz="0" w:space="0" w:color="auto" w:frame="1"/>
          <w:lang w:eastAsia="pt-BR"/>
        </w:rPr>
        <w:t xml:space="preserve"> e </w:t>
      </w:r>
      <w:proofErr w:type="spellStart"/>
      <w:r w:rsidRPr="00FE7E3C">
        <w:rPr>
          <w:rFonts w:ascii="inherit" w:eastAsia="Times New Roman" w:hAnsi="inherit"/>
          <w:color w:val="353535"/>
          <w:sz w:val="20"/>
          <w:szCs w:val="16"/>
          <w:bdr w:val="none" w:sz="0" w:space="0" w:color="auto" w:frame="1"/>
          <w:lang w:eastAsia="pt-BR"/>
        </w:rPr>
        <w:t>pseudo-racionalista</w:t>
      </w:r>
      <w:proofErr w:type="spellEnd"/>
      <w:r w:rsidRPr="00FE7E3C">
        <w:rPr>
          <w:rFonts w:ascii="inherit" w:eastAsia="Times New Roman" w:hAnsi="inherit"/>
          <w:color w:val="353535"/>
          <w:sz w:val="20"/>
          <w:szCs w:val="16"/>
          <w:bdr w:val="none" w:sz="0" w:space="0" w:color="auto" w:frame="1"/>
          <w:lang w:eastAsia="pt-BR"/>
        </w:rPr>
        <w:t xml:space="preserve"> que está na moda por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Os dois formaram uma espécie de aliança crítica do texto, cujo único propósito, até onde é evidenciado pela escassa informação publicada imediatamente após a descoberta, era diminuir o uso do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por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Dada a sua importância histórica, uma edição profissional do texto é o mínimo que eles poderiam ter fornecido, mas algumas notas superficiais foram, no caso, que foram oferecidas ao público.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Nesses,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no entanto, nenhuma oportunidade foi perdida para dar um golpe em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obscurantismo de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em seu tratamento do trabalho editorial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é notável.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É uma reminiscência da atitude de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 xml:space="preserve">, refletida nas citações </w:t>
      </w:r>
      <w:proofErr w:type="spellStart"/>
      <w:proofErr w:type="gramStart"/>
      <w:r w:rsidRPr="00FE7E3C">
        <w:rPr>
          <w:rFonts w:ascii="inherit" w:eastAsia="Times New Roman" w:hAnsi="inherit"/>
          <w:color w:val="353535"/>
          <w:sz w:val="20"/>
          <w:szCs w:val="16"/>
          <w:bdr w:val="none" w:sz="0" w:space="0" w:color="auto" w:frame="1"/>
          <w:lang w:eastAsia="pt-BR"/>
        </w:rPr>
        <w:t>feitas</w:t>
      </w:r>
      <w:r w:rsidRPr="00FE7E3C">
        <w:rPr>
          <w:rFonts w:ascii="inherit" w:eastAsia="Times New Roman" w:hAnsi="inherit"/>
          <w:i/>
          <w:iCs/>
          <w:color w:val="353535"/>
          <w:sz w:val="20"/>
          <w:szCs w:val="16"/>
          <w:bdr w:val="none" w:sz="0" w:space="0" w:color="auto" w:frame="1"/>
          <w:lang w:eastAsia="pt-BR"/>
        </w:rPr>
        <w:t>supra</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embora o tom tenha mudado de ilustração e demonstração para de afirmação confiante e fato inegável.</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Mais de uma vez,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contradiz as declarações claras de Erasmo de que ele empregou várias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cópias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(plural) do Apocalipse, e insiste que tinha apenas 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 tratamento de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pode ser encontrado em </w:t>
      </w:r>
      <w:proofErr w:type="spellStart"/>
      <w:r w:rsidRPr="00FE7E3C">
        <w:rPr>
          <w:rFonts w:ascii="inherit" w:eastAsia="Times New Roman" w:hAnsi="inherit"/>
          <w:color w:val="353535"/>
          <w:sz w:val="20"/>
          <w:szCs w:val="16"/>
          <w:bdr w:val="none" w:sz="0" w:space="0" w:color="auto" w:frame="1"/>
          <w:lang w:eastAsia="pt-BR"/>
        </w:rPr>
        <w:t>Handschriftliche</w:t>
      </w:r>
      <w:proofErr w:type="spellEnd"/>
      <w:r w:rsidRPr="00FE7E3C">
        <w:rPr>
          <w:rFonts w:ascii="inherit" w:eastAsia="Times New Roman" w:hAnsi="inherit"/>
          <w:color w:val="353535"/>
          <w:sz w:val="20"/>
          <w:szCs w:val="16"/>
          <w:bdr w:val="none" w:sz="0" w:space="0" w:color="auto" w:frame="1"/>
          <w:lang w:eastAsia="pt-BR"/>
        </w:rPr>
        <w:t xml:space="preserve"> Funde, </w:t>
      </w:r>
      <w:proofErr w:type="spellStart"/>
      <w:r w:rsidRPr="00FE7E3C">
        <w:rPr>
          <w:rFonts w:ascii="inherit" w:eastAsia="Times New Roman" w:hAnsi="inherit"/>
          <w:color w:val="353535"/>
          <w:sz w:val="20"/>
          <w:szCs w:val="16"/>
          <w:bdr w:val="none" w:sz="0" w:space="0" w:color="auto" w:frame="1"/>
          <w:lang w:eastAsia="pt-BR"/>
        </w:rPr>
        <w:t>Heft</w:t>
      </w:r>
      <w:proofErr w:type="spellEnd"/>
      <w:r w:rsidRPr="00FE7E3C">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1</w:t>
      </w:r>
      <w:proofErr w:type="gramEnd"/>
      <w:r w:rsidRPr="00FE7E3C">
        <w:rPr>
          <w:rFonts w:ascii="inherit" w:eastAsia="Times New Roman" w:hAnsi="inherit"/>
          <w:color w:val="353535"/>
          <w:sz w:val="20"/>
          <w:szCs w:val="16"/>
          <w:bdr w:val="none" w:sz="0" w:space="0" w:color="auto" w:frame="1"/>
          <w:lang w:eastAsia="pt-BR"/>
        </w:rPr>
        <w:t xml:space="preserve">, Leipzig 1861. Ele marca pontos de interesse no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vis-</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à</w:t>
      </w:r>
      <w:proofErr w:type="gram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-vis o texto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Imediatamente, em Apocalipse </w:t>
      </w:r>
      <w:proofErr w:type="gramStart"/>
      <w:r w:rsidRPr="00FE7E3C">
        <w:rPr>
          <w:rFonts w:ascii="inherit" w:eastAsia="Times New Roman" w:hAnsi="inherit"/>
          <w:color w:val="353535"/>
          <w:sz w:val="20"/>
          <w:szCs w:val="16"/>
          <w:bdr w:val="none" w:sz="0" w:space="0" w:color="auto" w:frame="1"/>
          <w:lang w:eastAsia="pt-BR"/>
        </w:rPr>
        <w:t>1</w:t>
      </w:r>
      <w:proofErr w:type="gramEnd"/>
      <w:r w:rsidRPr="00FE7E3C">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2</w:t>
      </w:r>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cita o comentário de Erasmo de que ele encontrou uma pequena passagem nos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códices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gregos</w:t>
      </w:r>
      <w:r w:rsidR="00A91FD8">
        <w:rPr>
          <w:rFonts w:ascii="inherit" w:eastAsia="Times New Roman" w:hAnsi="inherit"/>
          <w:color w:val="353535"/>
          <w:sz w:val="20"/>
          <w:szCs w:val="16"/>
          <w:bdr w:val="none" w:sz="0" w:space="0" w:color="auto" w:frame="1"/>
          <w:lang w:eastAsia="pt-BR"/>
        </w:rPr>
        <w:t xml:space="preserve"> </w:t>
      </w:r>
      <w:bookmarkStart w:id="19" w:name="sdfootnote20anc"/>
      <w:r w:rsidRPr="00FE7E3C">
        <w:rPr>
          <w:rFonts w:ascii="inherit" w:eastAsia="Times New Roman" w:hAnsi="inherit"/>
          <w:i/>
          <w:iCs/>
          <w:color w:val="353535"/>
          <w:sz w:val="20"/>
          <w:szCs w:val="16"/>
          <w:bdr w:val="none" w:sz="0" w:space="0" w:color="auto" w:frame="1"/>
          <w:lang w:eastAsia="pt-BR"/>
        </w:rPr>
        <w:fldChar w:fldCharType="begin"/>
      </w:r>
      <w:r w:rsidRPr="00FE7E3C">
        <w:rPr>
          <w:rFonts w:ascii="inherit" w:eastAsia="Times New Roman" w:hAnsi="inherit"/>
          <w:i/>
          <w:iCs/>
          <w:color w:val="353535"/>
          <w:sz w:val="20"/>
          <w:szCs w:val="16"/>
          <w:bdr w:val="none" w:sz="0" w:space="0" w:color="auto" w:frame="1"/>
          <w:lang w:eastAsia="pt-BR"/>
        </w:rPr>
        <w:instrText xml:space="preserve"> HYPERLINK "https://www.christianhospitality.org/wp/bible-fraud7/" \l "sdfootnote20sym" </w:instrText>
      </w:r>
      <w:r w:rsidRPr="00FE7E3C">
        <w:rPr>
          <w:rFonts w:ascii="inherit" w:eastAsia="Times New Roman" w:hAnsi="inherit"/>
          <w:i/>
          <w:iCs/>
          <w:color w:val="353535"/>
          <w:sz w:val="20"/>
          <w:szCs w:val="16"/>
          <w:bdr w:val="none" w:sz="0" w:space="0" w:color="auto" w:frame="1"/>
          <w:lang w:eastAsia="pt-BR"/>
        </w:rPr>
        <w:fldChar w:fldCharType="separate"/>
      </w:r>
      <w:r w:rsidRPr="00FE7E3C">
        <w:rPr>
          <w:rFonts w:ascii="inherit" w:eastAsia="Times New Roman" w:hAnsi="inherit"/>
          <w:i/>
          <w:iCs/>
          <w:color w:val="AF7603"/>
          <w:sz w:val="12"/>
          <w:vertAlign w:val="superscript"/>
          <w:lang w:eastAsia="pt-BR"/>
        </w:rPr>
        <w:t>20</w:t>
      </w:r>
      <w:r w:rsidRPr="00FE7E3C">
        <w:rPr>
          <w:rFonts w:ascii="inherit" w:eastAsia="Times New Roman" w:hAnsi="inherit"/>
          <w:i/>
          <w:iCs/>
          <w:color w:val="353535"/>
          <w:sz w:val="20"/>
          <w:szCs w:val="16"/>
          <w:bdr w:val="none" w:sz="0" w:space="0" w:color="auto" w:frame="1"/>
          <w:lang w:eastAsia="pt-BR"/>
        </w:rPr>
        <w:fldChar w:fldCharType="end"/>
      </w:r>
      <w:bookmarkEnd w:id="19"/>
      <w:r w:rsidRPr="00FE7E3C">
        <w:rPr>
          <w:rFonts w:ascii="inherit" w:eastAsia="Times New Roman" w:hAnsi="inherit"/>
          <w:color w:val="353535"/>
          <w:sz w:val="20"/>
          <w:szCs w:val="16"/>
          <w:bdr w:val="none" w:sz="0" w:space="0" w:color="auto" w:frame="1"/>
          <w:lang w:eastAsia="pt-BR"/>
        </w:rPr>
        <w:t xml:space="preserve">”Isso não estava nas cópias latinas, mas ele se recusa a aceitar a declaração em face disso, uma vez que Erasmo, ele assume como uma coisa natural,“ só tinha o códice de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Ele, portanto, imagina que Erasmo deve estar se referindo aqui, indiretamente, aos manuscritos gregos usados ​​por </w:t>
      </w:r>
      <w:proofErr w:type="spellStart"/>
      <w:r w:rsidRPr="00FE7E3C">
        <w:rPr>
          <w:rFonts w:ascii="inherit" w:eastAsia="Times New Roman" w:hAnsi="inherit"/>
          <w:color w:val="353535"/>
          <w:sz w:val="20"/>
          <w:szCs w:val="16"/>
          <w:bdr w:val="none" w:sz="0" w:space="0" w:color="auto" w:frame="1"/>
          <w:lang w:eastAsia="pt-BR"/>
        </w:rPr>
        <w:t>Valla</w:t>
      </w:r>
      <w:proofErr w:type="spellEnd"/>
      <w:r w:rsidRPr="00FE7E3C">
        <w:rPr>
          <w:rFonts w:ascii="inherit" w:eastAsia="Times New Roman" w:hAnsi="inherit"/>
          <w:color w:val="353535"/>
          <w:sz w:val="20"/>
          <w:szCs w:val="16"/>
          <w:bdr w:val="none" w:sz="0" w:space="0" w:color="auto" w:frame="1"/>
          <w:lang w:eastAsia="pt-BR"/>
        </w:rPr>
        <w:t>, cujo comentário com notas foi altamente valorizado por Erasmo.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Novamente, em Apocalipse </w:t>
      </w:r>
      <w:proofErr w:type="gramStart"/>
      <w:r w:rsidRPr="00FE7E3C">
        <w:rPr>
          <w:rFonts w:ascii="inherit" w:eastAsia="Times New Roman" w:hAnsi="inherit"/>
          <w:color w:val="353535"/>
          <w:sz w:val="20"/>
          <w:szCs w:val="16"/>
          <w:bdr w:val="none" w:sz="0" w:space="0" w:color="auto" w:frame="1"/>
          <w:lang w:eastAsia="pt-BR"/>
        </w:rPr>
        <w:t>1</w:t>
      </w:r>
      <w:proofErr w:type="gramEnd"/>
      <w:r w:rsidRPr="00FE7E3C">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7</w:t>
      </w:r>
      <w:proofErr w:type="gramEnd"/>
      <w:r w:rsidRPr="00FE7E3C">
        <w:rPr>
          <w:rFonts w:ascii="inherit" w:eastAsia="Times New Roman" w:hAnsi="inherit"/>
          <w:color w:val="353535"/>
          <w:sz w:val="20"/>
          <w:szCs w:val="16"/>
          <w:bdr w:val="none" w:sz="0" w:space="0" w:color="auto" w:frame="1"/>
          <w:lang w:eastAsia="pt-BR"/>
        </w:rPr>
        <w:t>, Erasmo observa em sua edição de 1527: “Esta é a leitura nas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cópias</w:t>
      </w:r>
      <w:bookmarkStart w:id="20" w:name="sdfootnote21anc"/>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gregas de</w:t>
      </w:r>
      <w:r w:rsidR="00A91FD8">
        <w:rPr>
          <w:rFonts w:ascii="inherit" w:eastAsia="Times New Roman" w:hAnsi="inherit"/>
          <w:color w:val="353535"/>
          <w:sz w:val="20"/>
          <w:szCs w:val="16"/>
          <w:bdr w:val="none" w:sz="0" w:space="0" w:color="auto" w:frame="1"/>
          <w:lang w:eastAsia="pt-BR"/>
        </w:rPr>
        <w:t xml:space="preserve"> </w:t>
      </w:r>
      <w:hyperlink r:id="rId5" w:anchor="sdfootnote21sym" w:history="1">
        <w:r w:rsidRPr="00FE7E3C">
          <w:rPr>
            <w:rFonts w:ascii="inherit" w:eastAsia="Times New Roman" w:hAnsi="inherit"/>
            <w:i/>
            <w:iCs/>
            <w:color w:val="AF7603"/>
            <w:sz w:val="12"/>
            <w:vertAlign w:val="superscript"/>
            <w:lang w:eastAsia="pt-BR"/>
          </w:rPr>
          <w:t>21</w:t>
        </w:r>
      </w:hyperlink>
      <w:bookmarkEnd w:id="20"/>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'reis e sacerdotes'.</w:t>
      </w:r>
      <w:r w:rsidR="00A91FD8">
        <w:rPr>
          <w:rFonts w:ascii="inherit" w:eastAsia="Times New Roman" w:hAnsi="inherit"/>
          <w:color w:val="353535"/>
          <w:sz w:val="20"/>
          <w:szCs w:val="16"/>
          <w:bdr w:val="none" w:sz="0" w:space="0" w:color="auto" w:frame="1"/>
          <w:lang w:eastAsia="pt-BR"/>
        </w:rPr>
        <w:t xml:space="preserve"> </w:t>
      </w:r>
      <w:bookmarkStart w:id="21" w:name="sdfootnote22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"sdfootnote22sym"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22</w:t>
      </w:r>
      <w:r w:rsidRPr="00FE7E3C">
        <w:rPr>
          <w:rFonts w:ascii="Times New Roman" w:eastAsia="Times New Roman" w:hAnsi="Times New Roman"/>
          <w:color w:val="353535"/>
          <w:sz w:val="32"/>
          <w:szCs w:val="24"/>
          <w:lang w:eastAsia="pt-BR"/>
        </w:rPr>
        <w:fldChar w:fldCharType="end"/>
      </w:r>
      <w:bookmarkEnd w:id="21"/>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Também a cópia espanhola tinha 'reino' para 'reis'</w:t>
      </w:r>
      <w:r w:rsidR="00A91FD8">
        <w:rPr>
          <w:rFonts w:ascii="inherit" w:eastAsia="Times New Roman" w:hAnsi="inherit"/>
          <w:color w:val="353535"/>
          <w:sz w:val="20"/>
          <w:szCs w:val="16"/>
          <w:bdr w:val="none" w:sz="0" w:space="0" w:color="auto" w:frame="1"/>
          <w:lang w:eastAsia="pt-BR"/>
        </w:rPr>
        <w:t xml:space="preserve"> </w:t>
      </w:r>
      <w:bookmarkStart w:id="22" w:name="sdfootnote23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"sdfootnote23sym"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23</w:t>
      </w:r>
      <w:r w:rsidRPr="00FE7E3C">
        <w:rPr>
          <w:rFonts w:ascii="Times New Roman" w:eastAsia="Times New Roman" w:hAnsi="Times New Roman"/>
          <w:color w:val="353535"/>
          <w:sz w:val="32"/>
          <w:szCs w:val="24"/>
          <w:lang w:eastAsia="pt-BR"/>
        </w:rPr>
        <w:fldChar w:fldCharType="end"/>
      </w:r>
      <w:bookmarkEnd w:id="22"/>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Sobre esta declaração bastante direta,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comenta, sem delongas, “</w:t>
      </w:r>
      <w:proofErr w:type="spellStart"/>
      <w:r w:rsidRPr="00FE7E3C">
        <w:rPr>
          <w:rFonts w:ascii="inherit" w:eastAsia="Times New Roman" w:hAnsi="inherit"/>
          <w:color w:val="353535"/>
          <w:sz w:val="20"/>
          <w:szCs w:val="16"/>
          <w:bdr w:val="none" w:sz="0" w:space="0" w:color="auto" w:frame="1"/>
          <w:lang w:eastAsia="pt-BR"/>
        </w:rPr>
        <w:t>The</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Graeca</w:t>
      </w:r>
      <w:proofErr w:type="spellEnd"/>
      <w:r w:rsidRPr="00FE7E3C">
        <w:rPr>
          <w:rFonts w:ascii="inherit" w:eastAsia="Times New Roman" w:hAnsi="inherit"/>
          <w:color w:val="353535"/>
          <w:sz w:val="20"/>
          <w:szCs w:val="16"/>
          <w:bdr w:val="none" w:sz="0" w:space="0" w:color="auto" w:frame="1"/>
          <w:lang w:eastAsia="pt-BR"/>
        </w:rPr>
        <w:t xml:space="preserve"> exemplaria</w:t>
      </w:r>
      <w:r w:rsidR="00A91FD8">
        <w:rPr>
          <w:rFonts w:ascii="inherit" w:eastAsia="Times New Roman" w:hAnsi="inherit"/>
          <w:color w:val="353535"/>
          <w:sz w:val="20"/>
          <w:szCs w:val="16"/>
          <w:bdr w:val="none" w:sz="0" w:space="0" w:color="auto" w:frame="1"/>
          <w:lang w:eastAsia="pt-BR"/>
        </w:rPr>
        <w:t xml:space="preserve"> </w:t>
      </w:r>
      <w:bookmarkStart w:id="23" w:name="sdfootnote24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"sdfootnote24sym"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24</w:t>
      </w:r>
      <w:r w:rsidRPr="00FE7E3C">
        <w:rPr>
          <w:rFonts w:ascii="Times New Roman" w:eastAsia="Times New Roman" w:hAnsi="Times New Roman"/>
          <w:color w:val="353535"/>
          <w:sz w:val="32"/>
          <w:szCs w:val="24"/>
          <w:lang w:eastAsia="pt-BR"/>
        </w:rPr>
        <w:fldChar w:fldCharType="end"/>
      </w:r>
      <w:bookmarkEnd w:id="23"/>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são simplesmente o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Codex</w:t>
      </w:r>
      <w:proofErr w:type="spellEnd"/>
      <w:proofErr w:type="gramStart"/>
      <w:r w:rsidRPr="00FE7E3C">
        <w:rPr>
          <w:rFonts w:ascii="inherit" w:eastAsia="Times New Roman" w:hAnsi="inherit"/>
          <w:color w:val="353535"/>
          <w:sz w:val="20"/>
          <w:szCs w:val="16"/>
          <w:bdr w:val="none" w:sz="0" w:space="0" w:color="auto" w:frame="1"/>
          <w:lang w:eastAsia="pt-BR"/>
        </w:rPr>
        <w:t xml:space="preserve"> ”</w:t>
      </w:r>
      <w:proofErr w:type="gram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Outra recusa em branco em aceitar a afirmação factual de Erasmo de que ele usou várias cópias gregas para o Apocalipse.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Da mesma forma, em Apocalipse 10. </w:t>
      </w:r>
      <w:proofErr w:type="gramStart"/>
      <w:r w:rsidRPr="00FE7E3C">
        <w:rPr>
          <w:rFonts w:ascii="inherit" w:eastAsia="Times New Roman" w:hAnsi="inherit"/>
          <w:color w:val="353535"/>
          <w:sz w:val="20"/>
          <w:szCs w:val="16"/>
          <w:bdr w:val="none" w:sz="0" w:space="0" w:color="auto" w:frame="1"/>
          <w:lang w:eastAsia="pt-BR"/>
        </w:rPr>
        <w:t>2</w:t>
      </w:r>
      <w:proofErr w:type="gram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observa: “</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Biblaridion</w:t>
      </w:r>
      <w:proofErr w:type="spellEnd"/>
      <w:r w:rsidR="00A91FD8">
        <w:rPr>
          <w:rFonts w:ascii="inherit" w:eastAsia="Times New Roman" w:hAnsi="inherit"/>
          <w:i/>
          <w:iCs/>
          <w:color w:val="353535"/>
          <w:sz w:val="20"/>
          <w:szCs w:val="16"/>
          <w:bdr w:val="none" w:sz="0" w:space="0" w:color="auto" w:frame="1"/>
          <w:lang w:eastAsia="pt-BR"/>
        </w:rPr>
        <w:t xml:space="preserve"> </w:t>
      </w:r>
      <w:bookmarkStart w:id="24" w:name="sdfootnote25anc"/>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"sdfootnote25sym" </w:instrText>
      </w:r>
      <w:r w:rsidRPr="00FE7E3C">
        <w:rPr>
          <w:rFonts w:ascii="Times New Roman" w:eastAsia="Times New Roman" w:hAnsi="Times New Roman"/>
          <w:i/>
          <w:iCs/>
          <w:color w:val="353535"/>
          <w:sz w:val="32"/>
          <w:szCs w:val="24"/>
          <w:lang w:eastAsia="pt-BR"/>
        </w:rPr>
        <w:fldChar w:fldCharType="separate"/>
      </w:r>
      <w:r w:rsidRPr="00FE7E3C">
        <w:rPr>
          <w:rFonts w:ascii="inherit" w:eastAsia="Times New Roman" w:hAnsi="inherit"/>
          <w:i/>
          <w:iCs/>
          <w:color w:val="AF7603"/>
          <w:sz w:val="12"/>
          <w:vertAlign w:val="superscript"/>
          <w:lang w:eastAsia="pt-BR"/>
        </w:rPr>
        <w:t>25</w:t>
      </w:r>
      <w:r w:rsidRPr="00FE7E3C">
        <w:rPr>
          <w:rFonts w:ascii="Times New Roman" w:eastAsia="Times New Roman" w:hAnsi="Times New Roman"/>
          <w:i/>
          <w:iCs/>
          <w:color w:val="353535"/>
          <w:sz w:val="32"/>
          <w:szCs w:val="24"/>
          <w:lang w:eastAsia="pt-BR"/>
        </w:rPr>
        <w:fldChar w:fldCharType="end"/>
      </w:r>
      <w:bookmarkEnd w:id="24"/>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Livrinho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 ... Em edições posteriores das </w:t>
      </w:r>
      <w:proofErr w:type="spellStart"/>
      <w:r w:rsidRPr="00FE7E3C">
        <w:rPr>
          <w:rFonts w:ascii="inherit" w:eastAsia="Times New Roman" w:hAnsi="inherit"/>
          <w:color w:val="353535"/>
          <w:sz w:val="20"/>
          <w:szCs w:val="16"/>
          <w:bdr w:val="none" w:sz="0" w:space="0" w:color="auto" w:frame="1"/>
          <w:lang w:eastAsia="pt-BR"/>
        </w:rPr>
        <w:t>Annotationes</w:t>
      </w:r>
      <w:proofErr w:type="spellEnd"/>
      <w:r w:rsidRPr="00FE7E3C">
        <w:rPr>
          <w:rFonts w:ascii="inherit" w:eastAsia="Times New Roman" w:hAnsi="inherit"/>
          <w:color w:val="353535"/>
          <w:sz w:val="20"/>
          <w:szCs w:val="16"/>
          <w:bdr w:val="none" w:sz="0" w:space="0" w:color="auto" w:frame="1"/>
          <w:lang w:eastAsia="pt-BR"/>
        </w:rPr>
        <w:t>, Erasmo diz, não tão francamente como estava acostumado,</w:t>
      </w:r>
      <w:r w:rsidR="00A91FD8">
        <w:rPr>
          <w:rFonts w:ascii="inherit" w:eastAsia="Times New Roman" w:hAnsi="inherit"/>
          <w:color w:val="353535"/>
          <w:sz w:val="20"/>
          <w:szCs w:val="16"/>
          <w:bdr w:val="none" w:sz="0" w:space="0" w:color="auto" w:frame="1"/>
          <w:lang w:eastAsia="pt-BR"/>
        </w:rPr>
        <w:t xml:space="preserve"> </w:t>
      </w:r>
      <w:bookmarkStart w:id="25" w:name="sdfootnote26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"sdfootnote26sym"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26</w:t>
      </w:r>
      <w:r w:rsidRPr="00FE7E3C">
        <w:rPr>
          <w:rFonts w:ascii="Times New Roman" w:eastAsia="Times New Roman" w:hAnsi="Times New Roman"/>
          <w:color w:val="353535"/>
          <w:sz w:val="32"/>
          <w:szCs w:val="24"/>
          <w:lang w:eastAsia="pt-BR"/>
        </w:rPr>
        <w:fldChar w:fldCharType="end"/>
      </w:r>
      <w:bookmarkEnd w:id="25"/>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'Certos</w:t>
      </w:r>
      <w:r w:rsidR="00A91FD8">
        <w:rPr>
          <w:rFonts w:ascii="inherit" w:eastAsia="Times New Roman" w:hAnsi="inherit"/>
          <w:color w:val="353535"/>
          <w:sz w:val="20"/>
          <w:szCs w:val="16"/>
          <w:bdr w:val="none" w:sz="0" w:space="0" w:color="auto" w:frame="1"/>
          <w:lang w:eastAsia="pt-BR"/>
        </w:rPr>
        <w:t xml:space="preserve"> </w:t>
      </w:r>
      <w:bookmarkStart w:id="26" w:name="sdfootnote27anc"/>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"sdfootnote27sym"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12"/>
          <w:vertAlign w:val="superscript"/>
          <w:lang w:eastAsia="pt-BR"/>
        </w:rPr>
        <w:t>27</w:t>
      </w:r>
      <w:r w:rsidRPr="00FE7E3C">
        <w:rPr>
          <w:rFonts w:ascii="Times New Roman" w:eastAsia="Times New Roman" w:hAnsi="Times New Roman"/>
          <w:color w:val="353535"/>
          <w:sz w:val="32"/>
          <w:szCs w:val="24"/>
          <w:lang w:eastAsia="pt-BR"/>
        </w:rPr>
        <w:fldChar w:fldCharType="end"/>
      </w:r>
      <w:bookmarkEnd w:id="26"/>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tiveram</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biblaridion</w:t>
      </w:r>
      <w:proofErr w:type="spellEnd"/>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 Sobre esta afirmação inocente ,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faz o comentário esperado: “Estes</w:t>
      </w:r>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quidam</w:t>
      </w:r>
      <w:proofErr w:type="spellEnd"/>
      <w:r w:rsidR="00A91FD8">
        <w:rPr>
          <w:rFonts w:ascii="inherit" w:eastAsia="Times New Roman" w:hAnsi="inherit"/>
          <w:i/>
          <w:iCs/>
          <w:color w:val="353535"/>
          <w:sz w:val="20"/>
          <w:szCs w:val="16"/>
          <w:bdr w:val="none" w:sz="0" w:space="0" w:color="auto" w:frame="1"/>
          <w:lang w:eastAsia="pt-BR"/>
        </w:rPr>
        <w:t xml:space="preserve"> </w:t>
      </w:r>
      <w:bookmarkStart w:id="27" w:name="sdfootnote28anc"/>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"sdfootnote28sym" </w:instrText>
      </w:r>
      <w:r w:rsidRPr="00FE7E3C">
        <w:rPr>
          <w:rFonts w:ascii="Times New Roman" w:eastAsia="Times New Roman" w:hAnsi="Times New Roman"/>
          <w:i/>
          <w:iCs/>
          <w:color w:val="353535"/>
          <w:sz w:val="32"/>
          <w:szCs w:val="24"/>
          <w:lang w:eastAsia="pt-BR"/>
        </w:rPr>
        <w:fldChar w:fldCharType="separate"/>
      </w:r>
      <w:r w:rsidRPr="00FE7E3C">
        <w:rPr>
          <w:rFonts w:ascii="inherit" w:eastAsia="Times New Roman" w:hAnsi="inherit"/>
          <w:i/>
          <w:iCs/>
          <w:color w:val="AF7603"/>
          <w:sz w:val="12"/>
          <w:vertAlign w:val="superscript"/>
          <w:lang w:eastAsia="pt-BR"/>
        </w:rPr>
        <w:t>28</w:t>
      </w:r>
      <w:r w:rsidRPr="00FE7E3C">
        <w:rPr>
          <w:rFonts w:ascii="Times New Roman" w:eastAsia="Times New Roman" w:hAnsi="Times New Roman"/>
          <w:i/>
          <w:iCs/>
          <w:color w:val="353535"/>
          <w:sz w:val="32"/>
          <w:szCs w:val="24"/>
          <w:lang w:eastAsia="pt-BR"/>
        </w:rPr>
        <w:fldChar w:fldCharType="end"/>
      </w:r>
      <w:bookmarkEnd w:id="27"/>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são simplesmente o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Codex</w:t>
      </w:r>
      <w:proofErr w:type="spellEnd"/>
      <w:r w:rsidRPr="00FE7E3C">
        <w:rPr>
          <w:rFonts w:ascii="inherit" w:eastAsia="Times New Roman" w:hAnsi="inherit"/>
          <w:color w:val="353535"/>
          <w:sz w:val="20"/>
          <w:szCs w:val="16"/>
          <w:bdr w:val="none" w:sz="0" w:space="0" w:color="auto" w:frame="1"/>
          <w:lang w:eastAsia="pt-BR"/>
        </w:rPr>
        <w:t xml:space="preserve"> ”.</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As </w:t>
      </w:r>
      <w:proofErr w:type="spellStart"/>
      <w:r w:rsidRPr="00FE7E3C">
        <w:rPr>
          <w:rFonts w:ascii="inherit" w:eastAsia="Times New Roman" w:hAnsi="inherit"/>
          <w:color w:val="353535"/>
          <w:sz w:val="20"/>
          <w:szCs w:val="16"/>
          <w:bdr w:val="none" w:sz="0" w:space="0" w:color="auto" w:frame="1"/>
          <w:lang w:eastAsia="pt-BR"/>
        </w:rPr>
        <w:t>pontificações</w:t>
      </w:r>
      <w:proofErr w:type="spellEnd"/>
      <w:r w:rsidRPr="00FE7E3C">
        <w:rPr>
          <w:rFonts w:ascii="inherit" w:eastAsia="Times New Roman" w:hAnsi="inherit"/>
          <w:color w:val="353535"/>
          <w:sz w:val="20"/>
          <w:szCs w:val="16"/>
          <w:bdr w:val="none" w:sz="0" w:space="0" w:color="auto" w:frame="1"/>
          <w:lang w:eastAsia="pt-BR"/>
        </w:rPr>
        <w:t xml:space="preserve"> de </w:t>
      </w:r>
      <w:proofErr w:type="spellStart"/>
      <w:r w:rsidRPr="00FE7E3C">
        <w:rPr>
          <w:rFonts w:ascii="inherit" w:eastAsia="Times New Roman" w:hAnsi="inherit"/>
          <w:color w:val="353535"/>
          <w:sz w:val="20"/>
          <w:szCs w:val="16"/>
          <w:bdr w:val="none" w:sz="0" w:space="0" w:color="auto" w:frame="1"/>
          <w:lang w:eastAsia="pt-BR"/>
        </w:rPr>
        <w:t>Delitzsch</w:t>
      </w:r>
      <w:proofErr w:type="spellEnd"/>
      <w:r w:rsidRPr="00FE7E3C">
        <w:rPr>
          <w:rFonts w:ascii="inherit" w:eastAsia="Times New Roman" w:hAnsi="inherit"/>
          <w:color w:val="353535"/>
          <w:sz w:val="20"/>
          <w:szCs w:val="16"/>
          <w:bdr w:val="none" w:sz="0" w:space="0" w:color="auto" w:frame="1"/>
          <w:lang w:eastAsia="pt-BR"/>
        </w:rPr>
        <w:t xml:space="preserve"> citadas aqui estão à parte das observações depreciativas espalhadas sobre os métodos e motivos de Erasmo, e as calúnias totalmente ilusórias lançadas sobre ele nas extensas notas de Apocalipse 22. 16ss</w:t>
      </w:r>
      <w:proofErr w:type="gramStart"/>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Onde ele é imaginado, é claro, ter “retrotraduzido” da Vulgata latina.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Seria difícil imaginar</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um</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tour de force</w:t>
      </w:r>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menos imparcial e criticamente neutro em termos de </w:t>
      </w:r>
      <w:proofErr w:type="gramStart"/>
      <w:r w:rsidRPr="00FE7E3C">
        <w:rPr>
          <w:rFonts w:ascii="inherit" w:eastAsia="Times New Roman" w:hAnsi="inherit"/>
          <w:color w:val="353535"/>
          <w:sz w:val="20"/>
          <w:szCs w:val="16"/>
          <w:bdr w:val="none" w:sz="0" w:space="0" w:color="auto" w:frame="1"/>
          <w:lang w:eastAsia="pt-BR"/>
        </w:rPr>
        <w:t>texto</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p w:rsidR="00FE7E3C" w:rsidRPr="00FE7E3C" w:rsidRDefault="00FE7E3C" w:rsidP="00FE7E3C">
      <w:pPr>
        <w:shd w:val="clear" w:color="auto" w:fill="FCFCFC"/>
        <w:spacing w:before="240" w:after="240"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br/>
      </w:r>
    </w:p>
    <w:bookmarkStart w:id="28" w:name="sdfootnote1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"sdfootnote1anc" </w:instrText>
      </w:r>
      <w:r w:rsidRPr="00FE7E3C">
        <w:rPr>
          <w:rFonts w:ascii="Times New Roman" w:eastAsia="Times New Roman" w:hAnsi="Times New Roman"/>
          <w:color w:val="353535"/>
          <w:sz w:val="32"/>
          <w:szCs w:val="24"/>
          <w:lang w:eastAsia="pt-BR"/>
        </w:rPr>
        <w:fldChar w:fldCharType="separate"/>
      </w:r>
      <w:proofErr w:type="gramStart"/>
      <w:r w:rsidRPr="00FE7E3C">
        <w:rPr>
          <w:rFonts w:ascii="inherit" w:eastAsia="Times New Roman" w:hAnsi="inherit"/>
          <w:color w:val="AF7603"/>
          <w:sz w:val="20"/>
          <w:lang w:eastAsia="pt-BR"/>
        </w:rPr>
        <w:t>1</w:t>
      </w:r>
      <w:proofErr w:type="gramEnd"/>
      <w:r w:rsidRPr="00FE7E3C">
        <w:rPr>
          <w:rFonts w:ascii="Times New Roman" w:eastAsia="Times New Roman" w:hAnsi="Times New Roman"/>
          <w:color w:val="353535"/>
          <w:sz w:val="32"/>
          <w:szCs w:val="24"/>
          <w:lang w:eastAsia="pt-BR"/>
        </w:rPr>
        <w:fldChar w:fldCharType="end"/>
      </w:r>
      <w:bookmarkEnd w:id="28"/>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Latina </w:t>
      </w:r>
      <w:proofErr w:type="spellStart"/>
      <w:r w:rsidRPr="00FE7E3C">
        <w:rPr>
          <w:rFonts w:ascii="inherit" w:eastAsia="Times New Roman" w:hAnsi="inherit"/>
          <w:color w:val="353535"/>
          <w:sz w:val="20"/>
          <w:szCs w:val="16"/>
          <w:bdr w:val="none" w:sz="0" w:space="0" w:color="auto" w:frame="1"/>
          <w:lang w:eastAsia="pt-BR"/>
        </w:rPr>
        <w:t>essentia</w:t>
      </w:r>
      <w:proofErr w:type="spellEnd"/>
      <w:r w:rsidRPr="00FE7E3C">
        <w:rPr>
          <w:rFonts w:ascii="inherit" w:eastAsia="Times New Roman" w:hAnsi="inherit"/>
          <w:color w:val="353535"/>
          <w:sz w:val="20"/>
          <w:szCs w:val="16"/>
          <w:bdr w:val="none" w:sz="0" w:space="0" w:color="auto" w:frame="1"/>
          <w:lang w:eastAsia="pt-BR"/>
        </w:rPr>
        <w:t xml:space="preserve"> = grego hipóstase = “ser”.</w:t>
      </w:r>
    </w:p>
    <w:bookmarkStart w:id="29" w:name="sdfootnote2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"sdfootnote2anc" </w:instrText>
      </w:r>
      <w:r w:rsidRPr="00FE7E3C">
        <w:rPr>
          <w:rFonts w:ascii="Times New Roman" w:eastAsia="Times New Roman" w:hAnsi="Times New Roman"/>
          <w:color w:val="353535"/>
          <w:sz w:val="32"/>
          <w:szCs w:val="24"/>
          <w:lang w:eastAsia="pt-BR"/>
        </w:rPr>
        <w:fldChar w:fldCharType="separate"/>
      </w:r>
      <w:proofErr w:type="gramStart"/>
      <w:r w:rsidRPr="00FE7E3C">
        <w:rPr>
          <w:rFonts w:ascii="inherit" w:eastAsia="Times New Roman" w:hAnsi="inherit"/>
          <w:color w:val="AF7603"/>
          <w:sz w:val="20"/>
          <w:lang w:eastAsia="pt-BR"/>
        </w:rPr>
        <w:t>2</w:t>
      </w:r>
      <w:proofErr w:type="gramEnd"/>
      <w:r w:rsidRPr="00FE7E3C">
        <w:rPr>
          <w:rFonts w:ascii="Times New Roman" w:eastAsia="Times New Roman" w:hAnsi="Times New Roman"/>
          <w:color w:val="353535"/>
          <w:sz w:val="32"/>
          <w:szCs w:val="24"/>
          <w:lang w:eastAsia="pt-BR"/>
        </w:rPr>
        <w:fldChar w:fldCharType="end"/>
      </w:r>
      <w:bookmarkEnd w:id="29"/>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w:t>
      </w:r>
    </w:p>
    <w:bookmarkStart w:id="30" w:name="sdfootnote3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"sdfootnote3anc" </w:instrText>
      </w:r>
      <w:r w:rsidRPr="00FE7E3C">
        <w:rPr>
          <w:rFonts w:ascii="Times New Roman" w:eastAsia="Times New Roman" w:hAnsi="Times New Roman"/>
          <w:color w:val="353535"/>
          <w:sz w:val="32"/>
          <w:szCs w:val="24"/>
          <w:lang w:eastAsia="pt-BR"/>
        </w:rPr>
        <w:fldChar w:fldCharType="separate"/>
      </w:r>
      <w:proofErr w:type="gramStart"/>
      <w:r w:rsidRPr="00FE7E3C">
        <w:rPr>
          <w:rFonts w:ascii="inherit" w:eastAsia="Times New Roman" w:hAnsi="inherit"/>
          <w:color w:val="AF7603"/>
          <w:sz w:val="20"/>
          <w:lang w:eastAsia="pt-BR"/>
        </w:rPr>
        <w:t>3</w:t>
      </w:r>
      <w:proofErr w:type="gramEnd"/>
      <w:r w:rsidRPr="00FE7E3C">
        <w:rPr>
          <w:rFonts w:ascii="Times New Roman" w:eastAsia="Times New Roman" w:hAnsi="Times New Roman"/>
          <w:color w:val="353535"/>
          <w:sz w:val="32"/>
          <w:szCs w:val="24"/>
          <w:lang w:eastAsia="pt-BR"/>
        </w:rPr>
        <w:fldChar w:fldCharType="end"/>
      </w:r>
      <w:bookmarkEnd w:id="30"/>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Minha ênfase.</w:t>
      </w:r>
    </w:p>
    <w:bookmarkStart w:id="31" w:name="sdfootnote4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"sdfootnote4anc" </w:instrText>
      </w:r>
      <w:r w:rsidRPr="00FE7E3C">
        <w:rPr>
          <w:rFonts w:ascii="Times New Roman" w:eastAsia="Times New Roman" w:hAnsi="Times New Roman"/>
          <w:i/>
          <w:iCs/>
          <w:color w:val="353535"/>
          <w:sz w:val="32"/>
          <w:szCs w:val="24"/>
          <w:lang w:eastAsia="pt-BR"/>
        </w:rPr>
        <w:fldChar w:fldCharType="separate"/>
      </w:r>
      <w:proofErr w:type="gramStart"/>
      <w:r w:rsidRPr="00FE7E3C">
        <w:rPr>
          <w:rFonts w:ascii="inherit" w:eastAsia="Times New Roman" w:hAnsi="inherit"/>
          <w:i/>
          <w:iCs/>
          <w:color w:val="AF7603"/>
          <w:sz w:val="20"/>
          <w:lang w:eastAsia="pt-BR"/>
        </w:rPr>
        <w:t>4</w:t>
      </w:r>
      <w:proofErr w:type="gramEnd"/>
      <w:r w:rsidRPr="00FE7E3C">
        <w:rPr>
          <w:rFonts w:ascii="Times New Roman" w:eastAsia="Times New Roman" w:hAnsi="Times New Roman"/>
          <w:i/>
          <w:iCs/>
          <w:color w:val="353535"/>
          <w:sz w:val="32"/>
          <w:szCs w:val="24"/>
          <w:lang w:eastAsia="pt-BR"/>
        </w:rPr>
        <w:fldChar w:fldCharType="end"/>
      </w:r>
      <w:bookmarkEnd w:id="31"/>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Sic.</w:t>
      </w:r>
    </w:p>
    <w:bookmarkStart w:id="32" w:name="sdfootnote5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"sdfootnote5anc" </w:instrText>
      </w:r>
      <w:r w:rsidRPr="00FE7E3C">
        <w:rPr>
          <w:rFonts w:ascii="Times New Roman" w:eastAsia="Times New Roman" w:hAnsi="Times New Roman"/>
          <w:i/>
          <w:iCs/>
          <w:color w:val="353535"/>
          <w:sz w:val="32"/>
          <w:szCs w:val="24"/>
          <w:lang w:eastAsia="pt-BR"/>
        </w:rPr>
        <w:fldChar w:fldCharType="separate"/>
      </w:r>
      <w:proofErr w:type="gramStart"/>
      <w:r w:rsidRPr="00FE7E3C">
        <w:rPr>
          <w:rFonts w:ascii="inherit" w:eastAsia="Times New Roman" w:hAnsi="inherit"/>
          <w:i/>
          <w:iCs/>
          <w:color w:val="AF7603"/>
          <w:sz w:val="20"/>
          <w:lang w:eastAsia="pt-BR"/>
        </w:rPr>
        <w:t>5</w:t>
      </w:r>
      <w:proofErr w:type="gramEnd"/>
      <w:r w:rsidRPr="00FE7E3C">
        <w:rPr>
          <w:rFonts w:ascii="Times New Roman" w:eastAsia="Times New Roman" w:hAnsi="Times New Roman"/>
          <w:i/>
          <w:iCs/>
          <w:color w:val="353535"/>
          <w:sz w:val="32"/>
          <w:szCs w:val="24"/>
          <w:lang w:eastAsia="pt-BR"/>
        </w:rPr>
        <w:fldChar w:fldCharType="end"/>
      </w:r>
      <w:bookmarkEnd w:id="32"/>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Sic.</w:t>
      </w:r>
    </w:p>
    <w:bookmarkStart w:id="33" w:name="sdfootnote6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"sdfootnote6anc" </w:instrText>
      </w:r>
      <w:r w:rsidRPr="00FE7E3C">
        <w:rPr>
          <w:rFonts w:ascii="Times New Roman" w:eastAsia="Times New Roman" w:hAnsi="Times New Roman"/>
          <w:color w:val="353535"/>
          <w:sz w:val="32"/>
          <w:szCs w:val="24"/>
          <w:lang w:eastAsia="pt-BR"/>
        </w:rPr>
        <w:fldChar w:fldCharType="separate"/>
      </w:r>
      <w:proofErr w:type="gramStart"/>
      <w:r w:rsidRPr="00FE7E3C">
        <w:rPr>
          <w:rFonts w:ascii="inherit" w:eastAsia="Times New Roman" w:hAnsi="inherit"/>
          <w:color w:val="AF7603"/>
          <w:sz w:val="20"/>
          <w:lang w:eastAsia="pt-BR"/>
        </w:rPr>
        <w:t>6</w:t>
      </w:r>
      <w:proofErr w:type="gramEnd"/>
      <w:r w:rsidRPr="00FE7E3C">
        <w:rPr>
          <w:rFonts w:ascii="Times New Roman" w:eastAsia="Times New Roman" w:hAnsi="Times New Roman"/>
          <w:color w:val="353535"/>
          <w:sz w:val="32"/>
          <w:szCs w:val="24"/>
          <w:lang w:eastAsia="pt-BR"/>
        </w:rPr>
        <w:fldChar w:fldCharType="end"/>
      </w:r>
      <w:bookmarkEnd w:id="33"/>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Minha ênfase.</w:t>
      </w:r>
    </w:p>
    <w:bookmarkStart w:id="34" w:name="sdfootnote7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"sdfootnote7anc" </w:instrText>
      </w:r>
      <w:r w:rsidRPr="00FE7E3C">
        <w:rPr>
          <w:rFonts w:ascii="Times New Roman" w:eastAsia="Times New Roman" w:hAnsi="Times New Roman"/>
          <w:color w:val="353535"/>
          <w:sz w:val="32"/>
          <w:szCs w:val="24"/>
          <w:lang w:eastAsia="pt-BR"/>
        </w:rPr>
        <w:fldChar w:fldCharType="separate"/>
      </w:r>
      <w:proofErr w:type="gramStart"/>
      <w:r w:rsidRPr="00FE7E3C">
        <w:rPr>
          <w:rFonts w:ascii="inherit" w:eastAsia="Times New Roman" w:hAnsi="inherit"/>
          <w:color w:val="AF7603"/>
          <w:sz w:val="20"/>
          <w:lang w:eastAsia="pt-BR"/>
        </w:rPr>
        <w:t>7</w:t>
      </w:r>
      <w:proofErr w:type="gramEnd"/>
      <w:r w:rsidRPr="00FE7E3C">
        <w:rPr>
          <w:rFonts w:ascii="Times New Roman" w:eastAsia="Times New Roman" w:hAnsi="Times New Roman"/>
          <w:color w:val="353535"/>
          <w:sz w:val="32"/>
          <w:szCs w:val="24"/>
          <w:lang w:eastAsia="pt-BR"/>
        </w:rPr>
        <w:fldChar w:fldCharType="end"/>
      </w:r>
      <w:bookmarkEnd w:id="34"/>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Viz</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proofErr w:type="gramStart"/>
      <w:r w:rsidRPr="00FE7E3C">
        <w:rPr>
          <w:rFonts w:ascii="inherit" w:eastAsia="Times New Roman" w:hAnsi="inherit"/>
          <w:color w:val="353535"/>
          <w:sz w:val="20"/>
          <w:szCs w:val="16"/>
          <w:bdr w:val="none" w:sz="0" w:space="0" w:color="auto" w:frame="1"/>
          <w:lang w:eastAsia="pt-BR"/>
        </w:rPr>
        <w:t>o</w:t>
      </w:r>
      <w:proofErr w:type="gramEnd"/>
      <w:r w:rsidRPr="00FE7E3C">
        <w:rPr>
          <w:rFonts w:ascii="inherit" w:eastAsia="Times New Roman" w:hAnsi="inherit"/>
          <w:color w:val="353535"/>
          <w:sz w:val="20"/>
          <w:szCs w:val="16"/>
          <w:bdr w:val="none" w:sz="0" w:space="0" w:color="auto" w:frame="1"/>
          <w:lang w:eastAsia="pt-BR"/>
        </w:rPr>
        <w:t xml:space="preserve"> livro do Apocalipse.</w:t>
      </w:r>
    </w:p>
    <w:bookmarkStart w:id="35" w:name="sdfootnote8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"sdfootnote8anc" </w:instrText>
      </w:r>
      <w:r w:rsidRPr="00FE7E3C">
        <w:rPr>
          <w:rFonts w:ascii="Times New Roman" w:eastAsia="Times New Roman" w:hAnsi="Times New Roman"/>
          <w:color w:val="353535"/>
          <w:sz w:val="32"/>
          <w:szCs w:val="24"/>
          <w:lang w:eastAsia="pt-BR"/>
        </w:rPr>
        <w:fldChar w:fldCharType="separate"/>
      </w:r>
      <w:proofErr w:type="gramStart"/>
      <w:r w:rsidRPr="00FE7E3C">
        <w:rPr>
          <w:rFonts w:ascii="inherit" w:eastAsia="Times New Roman" w:hAnsi="inherit"/>
          <w:color w:val="AF7603"/>
          <w:sz w:val="20"/>
          <w:lang w:eastAsia="pt-BR"/>
        </w:rPr>
        <w:t>8</w:t>
      </w:r>
      <w:proofErr w:type="gramEnd"/>
      <w:r w:rsidRPr="00FE7E3C">
        <w:rPr>
          <w:rFonts w:ascii="Times New Roman" w:eastAsia="Times New Roman" w:hAnsi="Times New Roman"/>
          <w:color w:val="353535"/>
          <w:sz w:val="32"/>
          <w:szCs w:val="24"/>
          <w:lang w:eastAsia="pt-BR"/>
        </w:rPr>
        <w:fldChar w:fldCharType="end"/>
      </w:r>
      <w:bookmarkEnd w:id="35"/>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Minha ênfase.</w:t>
      </w:r>
    </w:p>
    <w:bookmarkStart w:id="36" w:name="sdfootnote9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"sdfootnote9anc" </w:instrText>
      </w:r>
      <w:r w:rsidRPr="00FE7E3C">
        <w:rPr>
          <w:rFonts w:ascii="Times New Roman" w:eastAsia="Times New Roman" w:hAnsi="Times New Roman"/>
          <w:color w:val="353535"/>
          <w:sz w:val="32"/>
          <w:szCs w:val="24"/>
          <w:lang w:eastAsia="pt-BR"/>
        </w:rPr>
        <w:fldChar w:fldCharType="separate"/>
      </w:r>
      <w:proofErr w:type="gramStart"/>
      <w:r w:rsidRPr="00FE7E3C">
        <w:rPr>
          <w:rFonts w:ascii="inherit" w:eastAsia="Times New Roman" w:hAnsi="inherit"/>
          <w:color w:val="AF7603"/>
          <w:sz w:val="20"/>
          <w:lang w:eastAsia="pt-BR"/>
        </w:rPr>
        <w:t>9</w:t>
      </w:r>
      <w:proofErr w:type="gramEnd"/>
      <w:r w:rsidRPr="00FE7E3C">
        <w:rPr>
          <w:rFonts w:ascii="Times New Roman" w:eastAsia="Times New Roman" w:hAnsi="Times New Roman"/>
          <w:color w:val="353535"/>
          <w:sz w:val="32"/>
          <w:szCs w:val="24"/>
          <w:lang w:eastAsia="pt-BR"/>
        </w:rPr>
        <w:fldChar w:fldCharType="end"/>
      </w:r>
      <w:bookmarkEnd w:id="36"/>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Minha ênfase.</w:t>
      </w:r>
    </w:p>
    <w:bookmarkStart w:id="37" w:name="sdfootnote10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"sdfootnote10anc"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10</w:t>
      </w:r>
      <w:r w:rsidRPr="00FE7E3C">
        <w:rPr>
          <w:rFonts w:ascii="Times New Roman" w:eastAsia="Times New Roman" w:hAnsi="Times New Roman"/>
          <w:color w:val="353535"/>
          <w:sz w:val="32"/>
          <w:szCs w:val="24"/>
          <w:lang w:eastAsia="pt-BR"/>
        </w:rPr>
        <w:fldChar w:fldCharType="end"/>
      </w:r>
      <w:bookmarkEnd w:id="37"/>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Ou seja, a primeira edição de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do texto grego.</w:t>
      </w:r>
    </w:p>
    <w:bookmarkStart w:id="38" w:name="sdfootnote11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"sdfootnote11anc"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11</w:t>
      </w:r>
      <w:r w:rsidRPr="00FE7E3C">
        <w:rPr>
          <w:rFonts w:ascii="Times New Roman" w:eastAsia="Times New Roman" w:hAnsi="Times New Roman"/>
          <w:color w:val="353535"/>
          <w:sz w:val="32"/>
          <w:szCs w:val="24"/>
          <w:lang w:eastAsia="pt-BR"/>
        </w:rPr>
        <w:fldChar w:fldCharType="end"/>
      </w:r>
      <w:bookmarkEnd w:id="38"/>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Reuchlin</w:t>
      </w:r>
      <w:proofErr w:type="spellEnd"/>
      <w:r w:rsidRPr="00FE7E3C">
        <w:rPr>
          <w:rFonts w:ascii="inherit" w:eastAsia="Times New Roman" w:hAnsi="inherit"/>
          <w:color w:val="353535"/>
          <w:sz w:val="20"/>
          <w:szCs w:val="16"/>
          <w:bdr w:val="none" w:sz="0" w:space="0" w:color="auto" w:frame="1"/>
          <w:lang w:eastAsia="pt-BR"/>
        </w:rPr>
        <w:t>.</w:t>
      </w:r>
    </w:p>
    <w:bookmarkStart w:id="39" w:name="sdfootnote12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"sdfootnote12anc"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12</w:t>
      </w:r>
      <w:r w:rsidRPr="00FE7E3C">
        <w:rPr>
          <w:rFonts w:ascii="Times New Roman" w:eastAsia="Times New Roman" w:hAnsi="Times New Roman"/>
          <w:color w:val="353535"/>
          <w:sz w:val="32"/>
          <w:szCs w:val="24"/>
          <w:lang w:eastAsia="pt-BR"/>
        </w:rPr>
        <w:fldChar w:fldCharType="end"/>
      </w:r>
      <w:bookmarkEnd w:id="39"/>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Do Livro do Apocalipse.</w:t>
      </w:r>
    </w:p>
    <w:bookmarkStart w:id="40" w:name="sdfootnote13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"sdfootnote13anc"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13</w:t>
      </w:r>
      <w:r w:rsidRPr="00FE7E3C">
        <w:rPr>
          <w:rFonts w:ascii="Times New Roman" w:eastAsia="Times New Roman" w:hAnsi="Times New Roman"/>
          <w:color w:val="353535"/>
          <w:sz w:val="32"/>
          <w:szCs w:val="24"/>
          <w:lang w:eastAsia="pt-BR"/>
        </w:rPr>
        <w:fldChar w:fldCharType="end"/>
      </w:r>
      <w:bookmarkEnd w:id="40"/>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p>
    <w:bookmarkStart w:id="41" w:name="sdfootnote14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"sdfootnote14anc"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14</w:t>
      </w:r>
      <w:r w:rsidRPr="00FE7E3C">
        <w:rPr>
          <w:rFonts w:ascii="Times New Roman" w:eastAsia="Times New Roman" w:hAnsi="Times New Roman"/>
          <w:color w:val="353535"/>
          <w:sz w:val="32"/>
          <w:szCs w:val="24"/>
          <w:lang w:eastAsia="pt-BR"/>
        </w:rPr>
        <w:fldChar w:fldCharType="end"/>
      </w:r>
      <w:bookmarkEnd w:id="41"/>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Isto é,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w:t>
      </w:r>
    </w:p>
    <w:bookmarkStart w:id="42" w:name="sdfootnote15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"sdfootnote15anc"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15</w:t>
      </w:r>
      <w:r w:rsidRPr="00FE7E3C">
        <w:rPr>
          <w:rFonts w:ascii="Times New Roman" w:eastAsia="Times New Roman" w:hAnsi="Times New Roman"/>
          <w:color w:val="353535"/>
          <w:sz w:val="32"/>
          <w:szCs w:val="24"/>
          <w:lang w:eastAsia="pt-BR"/>
        </w:rPr>
        <w:fldChar w:fldCharType="end"/>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O latim</w:t>
      </w:r>
      <w:r w:rsidR="00A91FD8">
        <w:rPr>
          <w:rFonts w:ascii="inherit" w:eastAsia="Times New Roman" w:hAnsi="inherit"/>
          <w:color w:val="353535"/>
          <w:sz w:val="20"/>
          <w:szCs w:val="16"/>
          <w:bdr w:val="none" w:sz="0" w:space="0" w:color="auto" w:frame="1"/>
          <w:lang w:eastAsia="pt-BR"/>
        </w:rPr>
        <w:t xml:space="preserve"> </w:t>
      </w:r>
      <w:hyperlink r:id="rId6" w:anchor="sdfootnote15anc" w:history="1">
        <w:r w:rsidRPr="00FE7E3C">
          <w:rPr>
            <w:rFonts w:ascii="inherit" w:eastAsia="Times New Roman" w:hAnsi="inherit"/>
            <w:color w:val="AF7603"/>
            <w:sz w:val="20"/>
            <w:lang w:eastAsia="pt-BR"/>
          </w:rPr>
          <w:t>de</w:t>
        </w:r>
      </w:hyperlink>
      <w:bookmarkEnd w:id="42"/>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Erasmo significa literalmente: “</w:t>
      </w:r>
      <w:proofErr w:type="gramStart"/>
      <w:r w:rsidRPr="00FE7E3C">
        <w:rPr>
          <w:rFonts w:ascii="inherit" w:eastAsia="Times New Roman" w:hAnsi="inherit"/>
          <w:color w:val="353535"/>
          <w:sz w:val="20"/>
          <w:szCs w:val="16"/>
          <w:bdr w:val="none" w:sz="0" w:space="0" w:color="auto" w:frame="1"/>
          <w:lang w:eastAsia="pt-BR"/>
        </w:rPr>
        <w:t>É difícil para ti)</w:t>
      </w:r>
      <w:proofErr w:type="gramEnd"/>
      <w:r w:rsidRPr="00FE7E3C">
        <w:rPr>
          <w:rFonts w:ascii="inherit" w:eastAsia="Times New Roman" w:hAnsi="inherit"/>
          <w:color w:val="353535"/>
          <w:sz w:val="20"/>
          <w:szCs w:val="16"/>
          <w:bdr w:val="none" w:sz="0" w:space="0" w:color="auto" w:frame="1"/>
          <w:lang w:eastAsia="pt-BR"/>
        </w:rPr>
        <w:t xml:space="preserve"> Nos manuscritos em forma de livro grego que não é adicionado, que segue presentemente, Levanta-te;</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mas aparece um pouco mais adiante, quando a narrativa chega a esse ponto. ”</w:t>
      </w:r>
    </w:p>
    <w:bookmarkStart w:id="43" w:name="sdfootnote16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"sdfootnote16anc"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16</w:t>
      </w:r>
      <w:r w:rsidRPr="00FE7E3C">
        <w:rPr>
          <w:rFonts w:ascii="Times New Roman" w:eastAsia="Times New Roman" w:hAnsi="Times New Roman"/>
          <w:color w:val="353535"/>
          <w:sz w:val="32"/>
          <w:szCs w:val="24"/>
          <w:lang w:eastAsia="pt-BR"/>
        </w:rPr>
        <w:fldChar w:fldCharType="end"/>
      </w:r>
      <w:bookmarkEnd w:id="43"/>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As seguintes passagens em itálico estão na escrita grega em </w:t>
      </w:r>
      <w:proofErr w:type="spellStart"/>
      <w:r w:rsidRPr="00FE7E3C">
        <w:rPr>
          <w:rFonts w:ascii="inherit" w:eastAsia="Times New Roman" w:hAnsi="inherit"/>
          <w:color w:val="353535"/>
          <w:sz w:val="20"/>
          <w:szCs w:val="16"/>
          <w:bdr w:val="none" w:sz="0" w:space="0" w:color="auto" w:frame="1"/>
          <w:lang w:eastAsia="pt-BR"/>
        </w:rPr>
        <w:t>Tregelles</w:t>
      </w:r>
      <w:proofErr w:type="spellEnd"/>
      <w:r w:rsidRPr="00FE7E3C">
        <w:rPr>
          <w:rFonts w:ascii="inherit" w:eastAsia="Times New Roman" w:hAnsi="inherit"/>
          <w:color w:val="353535"/>
          <w:sz w:val="20"/>
          <w:szCs w:val="16"/>
          <w:bdr w:val="none" w:sz="0" w:space="0" w:color="auto" w:frame="1"/>
          <w:lang w:eastAsia="pt-BR"/>
        </w:rPr>
        <w:t>.</w:t>
      </w:r>
    </w:p>
    <w:bookmarkStart w:id="44" w:name="sdfootnote17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"sdfootnote17anc"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17 O</w:t>
      </w:r>
      <w:r w:rsidRPr="00FE7E3C">
        <w:rPr>
          <w:rFonts w:ascii="Times New Roman" w:eastAsia="Times New Roman" w:hAnsi="Times New Roman"/>
          <w:color w:val="353535"/>
          <w:sz w:val="32"/>
          <w:szCs w:val="24"/>
          <w:lang w:eastAsia="pt-BR"/>
        </w:rPr>
        <w:fldChar w:fldCharType="end"/>
      </w:r>
      <w:bookmarkEnd w:id="44"/>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que significa: “[Jesus fala] É difícil para você [Paulo] chutar contra as picadas.</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trêmulo e pasmo, ele [Paulo] disse: Senhor, o que queres que eu faça?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E o Senhor disse-lhe: Levanta-te.</w:t>
      </w:r>
      <w:proofErr w:type="gramStart"/>
      <w:r w:rsidRPr="00FE7E3C">
        <w:rPr>
          <w:rFonts w:ascii="inherit" w:eastAsia="Times New Roman" w:hAnsi="inherit"/>
          <w:color w:val="353535"/>
          <w:sz w:val="20"/>
          <w:szCs w:val="16"/>
          <w:bdr w:val="none" w:sz="0" w:space="0" w:color="auto" w:frame="1"/>
          <w:lang w:eastAsia="pt-BR"/>
        </w:rPr>
        <w:t xml:space="preserve"> ”</w:t>
      </w:r>
      <w:proofErr w:type="gramEnd"/>
    </w:p>
    <w:bookmarkStart w:id="45" w:name="sdfootnote18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"sdfootnote18anc"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18</w:t>
      </w:r>
      <w:r w:rsidRPr="00FE7E3C">
        <w:rPr>
          <w:rFonts w:ascii="Times New Roman" w:eastAsia="Times New Roman" w:hAnsi="Times New Roman"/>
          <w:color w:val="353535"/>
          <w:sz w:val="32"/>
          <w:szCs w:val="24"/>
          <w:lang w:eastAsia="pt-BR"/>
        </w:rPr>
        <w:fldChar w:fldCharType="end"/>
      </w:r>
      <w:bookmarkEnd w:id="45"/>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Que significa “Mas </w:t>
      </w:r>
      <w:proofErr w:type="gramStart"/>
      <w:r w:rsidRPr="00FE7E3C">
        <w:rPr>
          <w:rFonts w:ascii="inherit" w:eastAsia="Times New Roman" w:hAnsi="inherit"/>
          <w:color w:val="353535"/>
          <w:sz w:val="20"/>
          <w:szCs w:val="16"/>
          <w:bdr w:val="none" w:sz="0" w:space="0" w:color="auto" w:frame="1"/>
          <w:lang w:eastAsia="pt-BR"/>
        </w:rPr>
        <w:t>levante-se</w:t>
      </w:r>
      <w:proofErr w:type="gramEnd"/>
      <w:r w:rsidRPr="00FE7E3C">
        <w:rPr>
          <w:rFonts w:ascii="inherit" w:eastAsia="Times New Roman" w:hAnsi="inherit"/>
          <w:color w:val="353535"/>
          <w:sz w:val="20"/>
          <w:szCs w:val="16"/>
          <w:bdr w:val="none" w:sz="0" w:space="0" w:color="auto" w:frame="1"/>
          <w:lang w:eastAsia="pt-BR"/>
        </w:rPr>
        <w:t>”.</w:t>
      </w:r>
    </w:p>
    <w:bookmarkStart w:id="46" w:name="sdfootnote19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"sdfootnote19anc"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19</w:t>
      </w:r>
      <w:r w:rsidRPr="00FE7E3C">
        <w:rPr>
          <w:rFonts w:ascii="Times New Roman" w:eastAsia="Times New Roman" w:hAnsi="Times New Roman"/>
          <w:color w:val="353535"/>
          <w:sz w:val="32"/>
          <w:szCs w:val="24"/>
          <w:lang w:eastAsia="pt-BR"/>
        </w:rPr>
        <w:fldChar w:fldCharType="end"/>
      </w:r>
      <w:bookmarkEnd w:id="46"/>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Erasmus</w:t>
      </w:r>
      <w:proofErr w:type="spellEnd"/>
      <w:r w:rsidRPr="00FE7E3C">
        <w:rPr>
          <w:rFonts w:ascii="inherit" w:eastAsia="Times New Roman" w:hAnsi="inherit"/>
          <w:color w:val="353535"/>
          <w:sz w:val="20"/>
          <w:szCs w:val="16"/>
          <w:bdr w:val="none" w:sz="0" w:space="0" w:color="auto" w:frame="1"/>
          <w:lang w:eastAsia="pt-BR"/>
        </w:rPr>
        <w:t xml:space="preserve"> 'latim significa: “</w:t>
      </w:r>
      <w:proofErr w:type="gramStart"/>
      <w:r w:rsidRPr="00FE7E3C">
        <w:rPr>
          <w:rFonts w:ascii="inherit" w:eastAsia="Times New Roman" w:hAnsi="inherit"/>
          <w:color w:val="353535"/>
          <w:sz w:val="20"/>
          <w:szCs w:val="16"/>
          <w:bdr w:val="none" w:sz="0" w:space="0" w:color="auto" w:frame="1"/>
          <w:lang w:eastAsia="pt-BR"/>
        </w:rPr>
        <w:t>Agora Filipe disse, se você crê, etc.)</w:t>
      </w:r>
      <w:proofErr w:type="gramEnd"/>
      <w:r w:rsidRPr="00FE7E3C">
        <w:rPr>
          <w:rFonts w:ascii="inherit" w:eastAsia="Times New Roman" w:hAnsi="inherit"/>
          <w:color w:val="353535"/>
          <w:sz w:val="20"/>
          <w:szCs w:val="16"/>
          <w:bdr w:val="none" w:sz="0" w:space="0" w:color="auto" w:frame="1"/>
          <w:lang w:eastAsia="pt-BR"/>
        </w:rPr>
        <w:t xml:space="preserve"> e assim por diante para aquele lugar no texto' E ele ordenou que a carruagem parasse 'Eu não encontrei no manuscrito em forma de livro grego, embora Acho que foi omitido por meio de um deslize do escriba.</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Pois eu achei isso também escrito neste lugar em um certo manuscrito em formato de livro grego, mas na margem. ”</w:t>
      </w:r>
    </w:p>
    <w:bookmarkStart w:id="47" w:name="sdfootnote20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"sdfootnote20anc"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20</w:t>
      </w:r>
      <w:r w:rsidRPr="00FE7E3C">
        <w:rPr>
          <w:rFonts w:ascii="Times New Roman" w:eastAsia="Times New Roman" w:hAnsi="Times New Roman"/>
          <w:color w:val="353535"/>
          <w:sz w:val="32"/>
          <w:szCs w:val="24"/>
          <w:lang w:eastAsia="pt-BR"/>
        </w:rPr>
        <w:fldChar w:fldCharType="end"/>
      </w:r>
      <w:bookmarkEnd w:id="47"/>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Plural, grifo meu.</w:t>
      </w:r>
    </w:p>
    <w:bookmarkStart w:id="48" w:name="sdfootnote21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"sdfootnote21anc"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21</w:t>
      </w:r>
      <w:r w:rsidRPr="00FE7E3C">
        <w:rPr>
          <w:rFonts w:ascii="Times New Roman" w:eastAsia="Times New Roman" w:hAnsi="Times New Roman"/>
          <w:color w:val="353535"/>
          <w:sz w:val="32"/>
          <w:szCs w:val="24"/>
          <w:lang w:eastAsia="pt-BR"/>
        </w:rPr>
        <w:fldChar w:fldCharType="end"/>
      </w:r>
      <w:bookmarkEnd w:id="48"/>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Plural, grifo meu.</w:t>
      </w:r>
    </w:p>
    <w:bookmarkStart w:id="49" w:name="sdfootnote22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"sdfootnote22anc"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22</w:t>
      </w:r>
      <w:r w:rsidRPr="00FE7E3C">
        <w:rPr>
          <w:rFonts w:ascii="Times New Roman" w:eastAsia="Times New Roman" w:hAnsi="Times New Roman"/>
          <w:color w:val="353535"/>
          <w:sz w:val="32"/>
          <w:szCs w:val="24"/>
          <w:lang w:eastAsia="pt-BR"/>
        </w:rPr>
        <w:fldChar w:fldCharType="end"/>
      </w:r>
      <w:bookmarkEnd w:id="49"/>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Na escrita grega.</w:t>
      </w:r>
    </w:p>
    <w:bookmarkStart w:id="50" w:name="sdfootnote23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"sdfootnote23anc"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23</w:t>
      </w:r>
      <w:r w:rsidRPr="00FE7E3C">
        <w:rPr>
          <w:rFonts w:ascii="Times New Roman" w:eastAsia="Times New Roman" w:hAnsi="Times New Roman"/>
          <w:color w:val="353535"/>
          <w:sz w:val="32"/>
          <w:szCs w:val="24"/>
          <w:lang w:eastAsia="pt-BR"/>
        </w:rPr>
        <w:fldChar w:fldCharType="end"/>
      </w:r>
      <w:bookmarkEnd w:id="50"/>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Na escrita grega.</w:t>
      </w:r>
    </w:p>
    <w:bookmarkStart w:id="51" w:name="sdfootnote24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"sdfootnote24anc"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24</w:t>
      </w:r>
      <w:r w:rsidRPr="00FE7E3C">
        <w:rPr>
          <w:rFonts w:ascii="Times New Roman" w:eastAsia="Times New Roman" w:hAnsi="Times New Roman"/>
          <w:color w:val="353535"/>
          <w:sz w:val="32"/>
          <w:szCs w:val="24"/>
          <w:lang w:eastAsia="pt-BR"/>
        </w:rPr>
        <w:fldChar w:fldCharType="end"/>
      </w:r>
      <w:bookmarkEnd w:id="51"/>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“Cópias gregas.”</w:t>
      </w:r>
    </w:p>
    <w:bookmarkStart w:id="52" w:name="sdfootnote25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"sdfootnote25anc"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25</w:t>
      </w:r>
      <w:r w:rsidRPr="00FE7E3C">
        <w:rPr>
          <w:rFonts w:ascii="Times New Roman" w:eastAsia="Times New Roman" w:hAnsi="Times New Roman"/>
          <w:color w:val="353535"/>
          <w:sz w:val="32"/>
          <w:szCs w:val="24"/>
          <w:lang w:eastAsia="pt-BR"/>
        </w:rPr>
        <w:fldChar w:fldCharType="end"/>
      </w:r>
      <w:bookmarkEnd w:id="52"/>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Na escrita grega, em vez de</w:t>
      </w:r>
      <w:r w:rsidR="00A91FD8">
        <w:rPr>
          <w:rFonts w:ascii="inherit" w:eastAsia="Times New Roman" w:hAnsi="inherit"/>
          <w:color w:val="353535"/>
          <w:sz w:val="20"/>
          <w:szCs w:val="16"/>
          <w:bdr w:val="none" w:sz="0" w:space="0" w:color="auto" w:frame="1"/>
          <w:lang w:eastAsia="pt-BR"/>
        </w:rPr>
        <w:t xml:space="preserve"> </w:t>
      </w:r>
      <w:proofErr w:type="spellStart"/>
      <w:proofErr w:type="gramStart"/>
      <w:r w:rsidRPr="00FE7E3C">
        <w:rPr>
          <w:rFonts w:ascii="inherit" w:eastAsia="Times New Roman" w:hAnsi="inherit"/>
          <w:i/>
          <w:iCs/>
          <w:color w:val="353535"/>
          <w:sz w:val="20"/>
          <w:szCs w:val="16"/>
          <w:bdr w:val="none" w:sz="0" w:space="0" w:color="auto" w:frame="1"/>
          <w:lang w:eastAsia="pt-BR"/>
        </w:rPr>
        <w:t>Bibliaridion</w:t>
      </w:r>
      <w:proofErr w:type="spellEnd"/>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w:t>
      </w:r>
      <w:proofErr w:type="gramEnd"/>
      <w:r w:rsidRPr="00FE7E3C">
        <w:rPr>
          <w:rFonts w:ascii="inherit" w:eastAsia="Times New Roman" w:hAnsi="inherit"/>
          <w:color w:val="353535"/>
          <w:sz w:val="20"/>
          <w:szCs w:val="16"/>
          <w:bdr w:val="none" w:sz="0" w:space="0" w:color="auto" w:frame="1"/>
          <w:lang w:eastAsia="pt-BR"/>
        </w:rPr>
        <w:t xml:space="preserve"> ambos significando “livrinho”.</w:t>
      </w:r>
    </w:p>
    <w:bookmarkStart w:id="53" w:name="sdfootnote26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i/>
          <w:iCs/>
          <w:color w:val="353535"/>
          <w:sz w:val="32"/>
          <w:szCs w:val="24"/>
          <w:lang w:eastAsia="pt-BR"/>
        </w:rPr>
        <w:fldChar w:fldCharType="begin"/>
      </w:r>
      <w:r w:rsidRPr="00FE7E3C">
        <w:rPr>
          <w:rFonts w:ascii="Times New Roman" w:eastAsia="Times New Roman" w:hAnsi="Times New Roman"/>
          <w:i/>
          <w:iCs/>
          <w:color w:val="353535"/>
          <w:sz w:val="32"/>
          <w:szCs w:val="24"/>
          <w:lang w:eastAsia="pt-BR"/>
        </w:rPr>
        <w:instrText xml:space="preserve"> HYPERLINK "https://www.christianhospitality.org/wp/bible-fraud7/" \l "sdfootnote26anc" </w:instrText>
      </w:r>
      <w:r w:rsidRPr="00FE7E3C">
        <w:rPr>
          <w:rFonts w:ascii="Times New Roman" w:eastAsia="Times New Roman" w:hAnsi="Times New Roman"/>
          <w:i/>
          <w:iCs/>
          <w:color w:val="353535"/>
          <w:sz w:val="32"/>
          <w:szCs w:val="24"/>
          <w:lang w:eastAsia="pt-BR"/>
        </w:rPr>
        <w:fldChar w:fldCharType="separate"/>
      </w:r>
      <w:r w:rsidRPr="00FE7E3C">
        <w:rPr>
          <w:rFonts w:ascii="inherit" w:eastAsia="Times New Roman" w:hAnsi="inherit"/>
          <w:i/>
          <w:iCs/>
          <w:color w:val="AF7603"/>
          <w:sz w:val="20"/>
          <w:lang w:eastAsia="pt-BR"/>
        </w:rPr>
        <w:t>26</w:t>
      </w:r>
      <w:r w:rsidRPr="00FE7E3C">
        <w:rPr>
          <w:rFonts w:ascii="Times New Roman" w:eastAsia="Times New Roman" w:hAnsi="Times New Roman"/>
          <w:i/>
          <w:iCs/>
          <w:color w:val="353535"/>
          <w:sz w:val="32"/>
          <w:szCs w:val="24"/>
          <w:lang w:eastAsia="pt-BR"/>
        </w:rPr>
        <w:fldChar w:fldCharType="end"/>
      </w:r>
      <w:bookmarkEnd w:id="53"/>
      <w:r w:rsidR="00A91FD8">
        <w:rPr>
          <w:rFonts w:ascii="inherit" w:eastAsia="Times New Roman" w:hAnsi="inherit"/>
          <w:i/>
          <w:iCs/>
          <w:color w:val="353535"/>
          <w:sz w:val="20"/>
          <w:szCs w:val="16"/>
          <w:bdr w:val="none" w:sz="0" w:space="0" w:color="auto" w:frame="1"/>
          <w:lang w:eastAsia="pt-BR"/>
        </w:rPr>
        <w:t xml:space="preserve"> </w:t>
      </w:r>
      <w:r w:rsidRPr="00FE7E3C">
        <w:rPr>
          <w:rFonts w:ascii="inherit" w:eastAsia="Times New Roman" w:hAnsi="inherit"/>
          <w:i/>
          <w:iCs/>
          <w:color w:val="353535"/>
          <w:sz w:val="20"/>
          <w:szCs w:val="16"/>
          <w:bdr w:val="none" w:sz="0" w:space="0" w:color="auto" w:frame="1"/>
          <w:lang w:eastAsia="pt-BR"/>
        </w:rPr>
        <w:t>Sic.</w:t>
      </w:r>
    </w:p>
    <w:bookmarkStart w:id="54" w:name="sdfootnote27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"sdfootnote27anc"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27</w:t>
      </w:r>
      <w:r w:rsidRPr="00FE7E3C">
        <w:rPr>
          <w:rFonts w:ascii="Times New Roman" w:eastAsia="Times New Roman" w:hAnsi="Times New Roman"/>
          <w:color w:val="353535"/>
          <w:sz w:val="32"/>
          <w:szCs w:val="24"/>
          <w:lang w:eastAsia="pt-BR"/>
        </w:rPr>
        <w:fldChar w:fldCharType="end"/>
      </w:r>
      <w:bookmarkEnd w:id="54"/>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color w:val="353535"/>
          <w:sz w:val="20"/>
          <w:szCs w:val="16"/>
          <w:bdr w:val="none" w:sz="0" w:space="0" w:color="auto" w:frame="1"/>
          <w:lang w:eastAsia="pt-BR"/>
        </w:rPr>
        <w:t>Latin</w:t>
      </w:r>
      <w:proofErr w:type="spellEnd"/>
      <w:r w:rsidR="00A91FD8">
        <w:rPr>
          <w:rFonts w:ascii="inherit" w:eastAsia="Times New Roman" w:hAnsi="inherit"/>
          <w:color w:val="353535"/>
          <w:sz w:val="20"/>
          <w:szCs w:val="16"/>
          <w:bdr w:val="none" w:sz="0" w:space="0" w:color="auto" w:frame="1"/>
          <w:lang w:eastAsia="pt-BR"/>
        </w:rPr>
        <w:t xml:space="preserve"> </w:t>
      </w:r>
      <w:proofErr w:type="spellStart"/>
      <w:r w:rsidRPr="00FE7E3C">
        <w:rPr>
          <w:rFonts w:ascii="inherit" w:eastAsia="Times New Roman" w:hAnsi="inherit"/>
          <w:i/>
          <w:iCs/>
          <w:color w:val="353535"/>
          <w:sz w:val="20"/>
          <w:szCs w:val="16"/>
          <w:bdr w:val="none" w:sz="0" w:space="0" w:color="auto" w:frame="1"/>
          <w:lang w:eastAsia="pt-BR"/>
        </w:rPr>
        <w:t>quidam</w:t>
      </w:r>
      <w:proofErr w:type="spellEnd"/>
      <w:r w:rsidRPr="00FE7E3C">
        <w:rPr>
          <w:rFonts w:ascii="inherit" w:eastAsia="Times New Roman" w:hAnsi="inherit"/>
          <w:i/>
          <w:iCs/>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no número plural, </w:t>
      </w:r>
      <w:proofErr w:type="spellStart"/>
      <w:r w:rsidRPr="00FE7E3C">
        <w:rPr>
          <w:rFonts w:ascii="inherit" w:eastAsia="Times New Roman" w:hAnsi="inherit"/>
          <w:color w:val="353535"/>
          <w:sz w:val="20"/>
          <w:szCs w:val="16"/>
          <w:bdr w:val="none" w:sz="0" w:space="0" w:color="auto" w:frame="1"/>
          <w:lang w:eastAsia="pt-BR"/>
        </w:rPr>
        <w:t>viz</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cópias.</w:t>
      </w:r>
    </w:p>
    <w:bookmarkStart w:id="55" w:name="sdfootnote28sym"/>
    <w:p w:rsidR="00FE7E3C" w:rsidRPr="00FE7E3C" w:rsidRDefault="00FE7E3C" w:rsidP="00FE7E3C">
      <w:pPr>
        <w:shd w:val="clear" w:color="auto" w:fill="FCFCFC"/>
        <w:spacing w:line="240" w:lineRule="auto"/>
        <w:textAlignment w:val="baseline"/>
        <w:rPr>
          <w:rFonts w:ascii="Times New Roman" w:eastAsia="Times New Roman" w:hAnsi="Times New Roman"/>
          <w:color w:val="353535"/>
          <w:sz w:val="32"/>
          <w:szCs w:val="24"/>
          <w:lang w:eastAsia="pt-BR"/>
        </w:rPr>
      </w:pPr>
      <w:r w:rsidRPr="00FE7E3C">
        <w:rPr>
          <w:rFonts w:ascii="Times New Roman" w:eastAsia="Times New Roman" w:hAnsi="Times New Roman"/>
          <w:color w:val="353535"/>
          <w:sz w:val="32"/>
          <w:szCs w:val="24"/>
          <w:lang w:eastAsia="pt-BR"/>
        </w:rPr>
        <w:fldChar w:fldCharType="begin"/>
      </w:r>
      <w:r w:rsidRPr="00FE7E3C">
        <w:rPr>
          <w:rFonts w:ascii="Times New Roman" w:eastAsia="Times New Roman" w:hAnsi="Times New Roman"/>
          <w:color w:val="353535"/>
          <w:sz w:val="32"/>
          <w:szCs w:val="24"/>
          <w:lang w:eastAsia="pt-BR"/>
        </w:rPr>
        <w:instrText xml:space="preserve"> HYPERLINK "https://www.christianhospitality.org/wp/bible-fraud7/" \l "sdfootnote28anc" </w:instrText>
      </w:r>
      <w:r w:rsidRPr="00FE7E3C">
        <w:rPr>
          <w:rFonts w:ascii="Times New Roman" w:eastAsia="Times New Roman" w:hAnsi="Times New Roman"/>
          <w:color w:val="353535"/>
          <w:sz w:val="32"/>
          <w:szCs w:val="24"/>
          <w:lang w:eastAsia="pt-BR"/>
        </w:rPr>
        <w:fldChar w:fldCharType="separate"/>
      </w:r>
      <w:r w:rsidRPr="00FE7E3C">
        <w:rPr>
          <w:rFonts w:ascii="inherit" w:eastAsia="Times New Roman" w:hAnsi="inherit"/>
          <w:color w:val="AF7603"/>
          <w:sz w:val="20"/>
          <w:lang w:eastAsia="pt-BR"/>
        </w:rPr>
        <w:t>28</w:t>
      </w:r>
      <w:r w:rsidRPr="00FE7E3C">
        <w:rPr>
          <w:rFonts w:ascii="Times New Roman" w:eastAsia="Times New Roman" w:hAnsi="Times New Roman"/>
          <w:color w:val="353535"/>
          <w:sz w:val="32"/>
          <w:szCs w:val="24"/>
          <w:lang w:eastAsia="pt-BR"/>
        </w:rPr>
        <w:fldChar w:fldCharType="end"/>
      </w:r>
      <w:bookmarkEnd w:id="55"/>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 xml:space="preserve">'Certo' </w:t>
      </w:r>
      <w:proofErr w:type="spellStart"/>
      <w:r w:rsidRPr="00FE7E3C">
        <w:rPr>
          <w:rFonts w:ascii="inherit" w:eastAsia="Times New Roman" w:hAnsi="inherit"/>
          <w:color w:val="353535"/>
          <w:sz w:val="20"/>
          <w:szCs w:val="16"/>
          <w:bdr w:val="none" w:sz="0" w:space="0" w:color="auto" w:frame="1"/>
          <w:lang w:eastAsia="pt-BR"/>
        </w:rPr>
        <w:t>viz</w:t>
      </w:r>
      <w:proofErr w:type="spellEnd"/>
      <w:r w:rsidRPr="00FE7E3C">
        <w:rPr>
          <w:rFonts w:ascii="inherit" w:eastAsia="Times New Roman" w:hAnsi="inherit"/>
          <w:color w:val="353535"/>
          <w:sz w:val="20"/>
          <w:szCs w:val="16"/>
          <w:bdr w:val="none" w:sz="0" w:space="0" w:color="auto" w:frame="1"/>
          <w:lang w:eastAsia="pt-BR"/>
        </w:rPr>
        <w:t>.</w:t>
      </w:r>
      <w:r w:rsidR="00A91FD8">
        <w:rPr>
          <w:rFonts w:ascii="inherit" w:eastAsia="Times New Roman" w:hAnsi="inherit"/>
          <w:color w:val="353535"/>
          <w:sz w:val="20"/>
          <w:szCs w:val="16"/>
          <w:bdr w:val="none" w:sz="0" w:space="0" w:color="auto" w:frame="1"/>
          <w:lang w:eastAsia="pt-BR"/>
        </w:rPr>
        <w:t xml:space="preserve"> </w:t>
      </w:r>
      <w:r w:rsidRPr="00FE7E3C">
        <w:rPr>
          <w:rFonts w:ascii="inherit" w:eastAsia="Times New Roman" w:hAnsi="inherit"/>
          <w:color w:val="353535"/>
          <w:sz w:val="20"/>
          <w:szCs w:val="16"/>
          <w:bdr w:val="none" w:sz="0" w:space="0" w:color="auto" w:frame="1"/>
          <w:lang w:eastAsia="pt-BR"/>
        </w:rPr>
        <w:t>cópias.</w:t>
      </w:r>
    </w:p>
    <w:p w:rsidR="00FE7E3C" w:rsidRPr="00FE7E3C" w:rsidRDefault="00FE7E3C">
      <w:pPr>
        <w:rPr>
          <w:sz w:val="36"/>
        </w:rPr>
      </w:pPr>
    </w:p>
    <w:sectPr w:rsidR="00FE7E3C" w:rsidRPr="00FE7E3C"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61"/>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FE7E3C"/>
    <w:rsid w:val="000B6EF7"/>
    <w:rsid w:val="000C656D"/>
    <w:rsid w:val="0014205C"/>
    <w:rsid w:val="001C54E3"/>
    <w:rsid w:val="00552515"/>
    <w:rsid w:val="00771F88"/>
    <w:rsid w:val="00A91FD8"/>
    <w:rsid w:val="00B56C4B"/>
    <w:rsid w:val="00D16D25"/>
    <w:rsid w:val="00DA575C"/>
    <w:rsid w:val="00DB74A5"/>
    <w:rsid w:val="00EA3F07"/>
    <w:rsid w:val="00FC21F2"/>
    <w:rsid w:val="00FE7E3C"/>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4B"/>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paragraph" w:styleId="NormalWeb">
    <w:name w:val="Normal (Web)"/>
    <w:basedOn w:val="Normal"/>
    <w:uiPriority w:val="99"/>
    <w:semiHidden/>
    <w:unhideWhenUsed/>
    <w:rsid w:val="000C656D"/>
    <w:rPr>
      <w:rFonts w:ascii="Times New Roman" w:hAnsi="Times New Roman"/>
      <w:sz w:val="24"/>
      <w:szCs w:val="24"/>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552515"/>
    <w:rPr>
      <w:rFonts w:ascii="Lucida Handwriting" w:hAnsi="Lucida Handwriting"/>
      <w:color w:val="0563C1" w:themeColor="hyperlink"/>
      <w:sz w:val="24"/>
      <w:u w:val="single"/>
    </w:rPr>
  </w:style>
</w:styles>
</file>

<file path=word/webSettings.xml><?xml version="1.0" encoding="utf-8"?>
<w:webSettings xmlns:r="http://schemas.openxmlformats.org/officeDocument/2006/relationships" xmlns:w="http://schemas.openxmlformats.org/wordprocessingml/2006/main">
  <w:divs>
    <w:div w:id="852302109">
      <w:bodyDiv w:val="1"/>
      <w:marLeft w:val="0"/>
      <w:marRight w:val="0"/>
      <w:marTop w:val="0"/>
      <w:marBottom w:val="0"/>
      <w:divBdr>
        <w:top w:val="none" w:sz="0" w:space="0" w:color="auto"/>
        <w:left w:val="none" w:sz="0" w:space="0" w:color="auto"/>
        <w:bottom w:val="none" w:sz="0" w:space="0" w:color="auto"/>
        <w:right w:val="none" w:sz="0" w:space="0" w:color="auto"/>
      </w:divBdr>
      <w:divsChild>
        <w:div w:id="716785740">
          <w:marLeft w:val="0"/>
          <w:marRight w:val="0"/>
          <w:marTop w:val="0"/>
          <w:marBottom w:val="0"/>
          <w:divBdr>
            <w:top w:val="none" w:sz="0" w:space="0" w:color="auto"/>
            <w:left w:val="none" w:sz="0" w:space="0" w:color="auto"/>
            <w:bottom w:val="none" w:sz="0" w:space="0" w:color="auto"/>
            <w:right w:val="none" w:sz="0" w:space="0" w:color="auto"/>
          </w:divBdr>
        </w:div>
        <w:div w:id="798570214">
          <w:marLeft w:val="0"/>
          <w:marRight w:val="0"/>
          <w:marTop w:val="0"/>
          <w:marBottom w:val="0"/>
          <w:divBdr>
            <w:top w:val="none" w:sz="0" w:space="0" w:color="auto"/>
            <w:left w:val="none" w:sz="0" w:space="0" w:color="auto"/>
            <w:bottom w:val="none" w:sz="0" w:space="0" w:color="auto"/>
            <w:right w:val="none" w:sz="0" w:space="0" w:color="auto"/>
          </w:divBdr>
        </w:div>
        <w:div w:id="451167984">
          <w:marLeft w:val="0"/>
          <w:marRight w:val="0"/>
          <w:marTop w:val="0"/>
          <w:marBottom w:val="0"/>
          <w:divBdr>
            <w:top w:val="none" w:sz="0" w:space="0" w:color="auto"/>
            <w:left w:val="none" w:sz="0" w:space="0" w:color="auto"/>
            <w:bottom w:val="none" w:sz="0" w:space="0" w:color="auto"/>
            <w:right w:val="none" w:sz="0" w:space="0" w:color="auto"/>
          </w:divBdr>
        </w:div>
        <w:div w:id="1905797913">
          <w:marLeft w:val="0"/>
          <w:marRight w:val="0"/>
          <w:marTop w:val="0"/>
          <w:marBottom w:val="0"/>
          <w:divBdr>
            <w:top w:val="none" w:sz="0" w:space="0" w:color="auto"/>
            <w:left w:val="none" w:sz="0" w:space="0" w:color="auto"/>
            <w:bottom w:val="none" w:sz="0" w:space="0" w:color="auto"/>
            <w:right w:val="none" w:sz="0" w:space="0" w:color="auto"/>
          </w:divBdr>
        </w:div>
        <w:div w:id="79525060">
          <w:marLeft w:val="0"/>
          <w:marRight w:val="0"/>
          <w:marTop w:val="0"/>
          <w:marBottom w:val="0"/>
          <w:divBdr>
            <w:top w:val="none" w:sz="0" w:space="0" w:color="auto"/>
            <w:left w:val="none" w:sz="0" w:space="0" w:color="auto"/>
            <w:bottom w:val="none" w:sz="0" w:space="0" w:color="auto"/>
            <w:right w:val="none" w:sz="0" w:space="0" w:color="auto"/>
          </w:divBdr>
        </w:div>
        <w:div w:id="554856258">
          <w:marLeft w:val="0"/>
          <w:marRight w:val="0"/>
          <w:marTop w:val="0"/>
          <w:marBottom w:val="0"/>
          <w:divBdr>
            <w:top w:val="none" w:sz="0" w:space="0" w:color="auto"/>
            <w:left w:val="none" w:sz="0" w:space="0" w:color="auto"/>
            <w:bottom w:val="none" w:sz="0" w:space="0" w:color="auto"/>
            <w:right w:val="none" w:sz="0" w:space="0" w:color="auto"/>
          </w:divBdr>
        </w:div>
        <w:div w:id="1711299269">
          <w:marLeft w:val="0"/>
          <w:marRight w:val="0"/>
          <w:marTop w:val="0"/>
          <w:marBottom w:val="0"/>
          <w:divBdr>
            <w:top w:val="none" w:sz="0" w:space="0" w:color="auto"/>
            <w:left w:val="none" w:sz="0" w:space="0" w:color="auto"/>
            <w:bottom w:val="none" w:sz="0" w:space="0" w:color="auto"/>
            <w:right w:val="none" w:sz="0" w:space="0" w:color="auto"/>
          </w:divBdr>
        </w:div>
        <w:div w:id="1699773211">
          <w:marLeft w:val="0"/>
          <w:marRight w:val="0"/>
          <w:marTop w:val="0"/>
          <w:marBottom w:val="0"/>
          <w:divBdr>
            <w:top w:val="none" w:sz="0" w:space="0" w:color="auto"/>
            <w:left w:val="none" w:sz="0" w:space="0" w:color="auto"/>
            <w:bottom w:val="none" w:sz="0" w:space="0" w:color="auto"/>
            <w:right w:val="none" w:sz="0" w:space="0" w:color="auto"/>
          </w:divBdr>
        </w:div>
        <w:div w:id="1681813590">
          <w:marLeft w:val="0"/>
          <w:marRight w:val="0"/>
          <w:marTop w:val="0"/>
          <w:marBottom w:val="0"/>
          <w:divBdr>
            <w:top w:val="none" w:sz="0" w:space="0" w:color="auto"/>
            <w:left w:val="none" w:sz="0" w:space="0" w:color="auto"/>
            <w:bottom w:val="none" w:sz="0" w:space="0" w:color="auto"/>
            <w:right w:val="none" w:sz="0" w:space="0" w:color="auto"/>
          </w:divBdr>
        </w:div>
        <w:div w:id="1040084566">
          <w:marLeft w:val="0"/>
          <w:marRight w:val="0"/>
          <w:marTop w:val="0"/>
          <w:marBottom w:val="0"/>
          <w:divBdr>
            <w:top w:val="none" w:sz="0" w:space="0" w:color="auto"/>
            <w:left w:val="none" w:sz="0" w:space="0" w:color="auto"/>
            <w:bottom w:val="none" w:sz="0" w:space="0" w:color="auto"/>
            <w:right w:val="none" w:sz="0" w:space="0" w:color="auto"/>
          </w:divBdr>
        </w:div>
        <w:div w:id="313877783">
          <w:marLeft w:val="0"/>
          <w:marRight w:val="0"/>
          <w:marTop w:val="0"/>
          <w:marBottom w:val="0"/>
          <w:divBdr>
            <w:top w:val="none" w:sz="0" w:space="0" w:color="auto"/>
            <w:left w:val="none" w:sz="0" w:space="0" w:color="auto"/>
            <w:bottom w:val="none" w:sz="0" w:space="0" w:color="auto"/>
            <w:right w:val="none" w:sz="0" w:space="0" w:color="auto"/>
          </w:divBdr>
        </w:div>
        <w:div w:id="1166869636">
          <w:marLeft w:val="0"/>
          <w:marRight w:val="0"/>
          <w:marTop w:val="0"/>
          <w:marBottom w:val="0"/>
          <w:divBdr>
            <w:top w:val="none" w:sz="0" w:space="0" w:color="auto"/>
            <w:left w:val="none" w:sz="0" w:space="0" w:color="auto"/>
            <w:bottom w:val="none" w:sz="0" w:space="0" w:color="auto"/>
            <w:right w:val="none" w:sz="0" w:space="0" w:color="auto"/>
          </w:divBdr>
        </w:div>
        <w:div w:id="1078091784">
          <w:marLeft w:val="0"/>
          <w:marRight w:val="0"/>
          <w:marTop w:val="0"/>
          <w:marBottom w:val="0"/>
          <w:divBdr>
            <w:top w:val="none" w:sz="0" w:space="0" w:color="auto"/>
            <w:left w:val="none" w:sz="0" w:space="0" w:color="auto"/>
            <w:bottom w:val="none" w:sz="0" w:space="0" w:color="auto"/>
            <w:right w:val="none" w:sz="0" w:space="0" w:color="auto"/>
          </w:divBdr>
        </w:div>
        <w:div w:id="1075857332">
          <w:marLeft w:val="0"/>
          <w:marRight w:val="0"/>
          <w:marTop w:val="0"/>
          <w:marBottom w:val="0"/>
          <w:divBdr>
            <w:top w:val="none" w:sz="0" w:space="0" w:color="auto"/>
            <w:left w:val="none" w:sz="0" w:space="0" w:color="auto"/>
            <w:bottom w:val="none" w:sz="0" w:space="0" w:color="auto"/>
            <w:right w:val="none" w:sz="0" w:space="0" w:color="auto"/>
          </w:divBdr>
        </w:div>
        <w:div w:id="1696298808">
          <w:marLeft w:val="0"/>
          <w:marRight w:val="0"/>
          <w:marTop w:val="0"/>
          <w:marBottom w:val="0"/>
          <w:divBdr>
            <w:top w:val="none" w:sz="0" w:space="0" w:color="auto"/>
            <w:left w:val="none" w:sz="0" w:space="0" w:color="auto"/>
            <w:bottom w:val="none" w:sz="0" w:space="0" w:color="auto"/>
            <w:right w:val="none" w:sz="0" w:space="0" w:color="auto"/>
          </w:divBdr>
        </w:div>
        <w:div w:id="1548373940">
          <w:marLeft w:val="0"/>
          <w:marRight w:val="0"/>
          <w:marTop w:val="0"/>
          <w:marBottom w:val="0"/>
          <w:divBdr>
            <w:top w:val="none" w:sz="0" w:space="0" w:color="auto"/>
            <w:left w:val="none" w:sz="0" w:space="0" w:color="auto"/>
            <w:bottom w:val="none" w:sz="0" w:space="0" w:color="auto"/>
            <w:right w:val="none" w:sz="0" w:space="0" w:color="auto"/>
          </w:divBdr>
        </w:div>
        <w:div w:id="1222978774">
          <w:marLeft w:val="0"/>
          <w:marRight w:val="0"/>
          <w:marTop w:val="0"/>
          <w:marBottom w:val="0"/>
          <w:divBdr>
            <w:top w:val="none" w:sz="0" w:space="0" w:color="auto"/>
            <w:left w:val="none" w:sz="0" w:space="0" w:color="auto"/>
            <w:bottom w:val="none" w:sz="0" w:space="0" w:color="auto"/>
            <w:right w:val="none" w:sz="0" w:space="0" w:color="auto"/>
          </w:divBdr>
        </w:div>
        <w:div w:id="723716035">
          <w:marLeft w:val="0"/>
          <w:marRight w:val="0"/>
          <w:marTop w:val="0"/>
          <w:marBottom w:val="0"/>
          <w:divBdr>
            <w:top w:val="none" w:sz="0" w:space="0" w:color="auto"/>
            <w:left w:val="none" w:sz="0" w:space="0" w:color="auto"/>
            <w:bottom w:val="none" w:sz="0" w:space="0" w:color="auto"/>
            <w:right w:val="none" w:sz="0" w:space="0" w:color="auto"/>
          </w:divBdr>
        </w:div>
        <w:div w:id="1409158179">
          <w:marLeft w:val="0"/>
          <w:marRight w:val="0"/>
          <w:marTop w:val="0"/>
          <w:marBottom w:val="0"/>
          <w:divBdr>
            <w:top w:val="none" w:sz="0" w:space="0" w:color="auto"/>
            <w:left w:val="none" w:sz="0" w:space="0" w:color="auto"/>
            <w:bottom w:val="none" w:sz="0" w:space="0" w:color="auto"/>
            <w:right w:val="none" w:sz="0" w:space="0" w:color="auto"/>
          </w:divBdr>
        </w:div>
        <w:div w:id="685638408">
          <w:marLeft w:val="0"/>
          <w:marRight w:val="0"/>
          <w:marTop w:val="0"/>
          <w:marBottom w:val="0"/>
          <w:divBdr>
            <w:top w:val="none" w:sz="0" w:space="0" w:color="auto"/>
            <w:left w:val="none" w:sz="0" w:space="0" w:color="auto"/>
            <w:bottom w:val="none" w:sz="0" w:space="0" w:color="auto"/>
            <w:right w:val="none" w:sz="0" w:space="0" w:color="auto"/>
          </w:divBdr>
        </w:div>
        <w:div w:id="1368599076">
          <w:marLeft w:val="0"/>
          <w:marRight w:val="0"/>
          <w:marTop w:val="0"/>
          <w:marBottom w:val="0"/>
          <w:divBdr>
            <w:top w:val="none" w:sz="0" w:space="0" w:color="auto"/>
            <w:left w:val="none" w:sz="0" w:space="0" w:color="auto"/>
            <w:bottom w:val="none" w:sz="0" w:space="0" w:color="auto"/>
            <w:right w:val="none" w:sz="0" w:space="0" w:color="auto"/>
          </w:divBdr>
        </w:div>
        <w:div w:id="740055611">
          <w:marLeft w:val="0"/>
          <w:marRight w:val="0"/>
          <w:marTop w:val="0"/>
          <w:marBottom w:val="0"/>
          <w:divBdr>
            <w:top w:val="none" w:sz="0" w:space="0" w:color="auto"/>
            <w:left w:val="none" w:sz="0" w:space="0" w:color="auto"/>
            <w:bottom w:val="none" w:sz="0" w:space="0" w:color="auto"/>
            <w:right w:val="none" w:sz="0" w:space="0" w:color="auto"/>
          </w:divBdr>
        </w:div>
        <w:div w:id="794370495">
          <w:marLeft w:val="0"/>
          <w:marRight w:val="0"/>
          <w:marTop w:val="0"/>
          <w:marBottom w:val="0"/>
          <w:divBdr>
            <w:top w:val="none" w:sz="0" w:space="0" w:color="auto"/>
            <w:left w:val="none" w:sz="0" w:space="0" w:color="auto"/>
            <w:bottom w:val="none" w:sz="0" w:space="0" w:color="auto"/>
            <w:right w:val="none" w:sz="0" w:space="0" w:color="auto"/>
          </w:divBdr>
        </w:div>
        <w:div w:id="961494437">
          <w:marLeft w:val="0"/>
          <w:marRight w:val="0"/>
          <w:marTop w:val="0"/>
          <w:marBottom w:val="0"/>
          <w:divBdr>
            <w:top w:val="none" w:sz="0" w:space="0" w:color="auto"/>
            <w:left w:val="none" w:sz="0" w:space="0" w:color="auto"/>
            <w:bottom w:val="none" w:sz="0" w:space="0" w:color="auto"/>
            <w:right w:val="none" w:sz="0" w:space="0" w:color="auto"/>
          </w:divBdr>
        </w:div>
        <w:div w:id="179390334">
          <w:marLeft w:val="0"/>
          <w:marRight w:val="0"/>
          <w:marTop w:val="0"/>
          <w:marBottom w:val="0"/>
          <w:divBdr>
            <w:top w:val="none" w:sz="0" w:space="0" w:color="auto"/>
            <w:left w:val="none" w:sz="0" w:space="0" w:color="auto"/>
            <w:bottom w:val="none" w:sz="0" w:space="0" w:color="auto"/>
            <w:right w:val="none" w:sz="0" w:space="0" w:color="auto"/>
          </w:divBdr>
        </w:div>
        <w:div w:id="1504738124">
          <w:marLeft w:val="0"/>
          <w:marRight w:val="0"/>
          <w:marTop w:val="0"/>
          <w:marBottom w:val="0"/>
          <w:divBdr>
            <w:top w:val="none" w:sz="0" w:space="0" w:color="auto"/>
            <w:left w:val="none" w:sz="0" w:space="0" w:color="auto"/>
            <w:bottom w:val="none" w:sz="0" w:space="0" w:color="auto"/>
            <w:right w:val="none" w:sz="0" w:space="0" w:color="auto"/>
          </w:divBdr>
        </w:div>
        <w:div w:id="1208641223">
          <w:marLeft w:val="0"/>
          <w:marRight w:val="0"/>
          <w:marTop w:val="0"/>
          <w:marBottom w:val="0"/>
          <w:divBdr>
            <w:top w:val="none" w:sz="0" w:space="0" w:color="auto"/>
            <w:left w:val="none" w:sz="0" w:space="0" w:color="auto"/>
            <w:bottom w:val="none" w:sz="0" w:space="0" w:color="auto"/>
            <w:right w:val="none" w:sz="0" w:space="0" w:color="auto"/>
          </w:divBdr>
        </w:div>
        <w:div w:id="212908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ristianhospitality.org/wp/bible-fraud7/" TargetMode="External"/><Relationship Id="rId5" Type="http://schemas.openxmlformats.org/officeDocument/2006/relationships/hyperlink" Target="https://www.christianhospitality.org/wp/bible-fraud7/" TargetMode="External"/><Relationship Id="rId4" Type="http://schemas.openxmlformats.org/officeDocument/2006/relationships/hyperlink" Target="https://www.christianhospitality.org/wp/bible-fraud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12029</Words>
  <Characters>64959</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1</cp:revision>
  <dcterms:created xsi:type="dcterms:W3CDTF">2020-10-07T17:59:00Z</dcterms:created>
  <dcterms:modified xsi:type="dcterms:W3CDTF">2020-10-07T18:35:00Z</dcterms:modified>
</cp:coreProperties>
</file>