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946B7">
      <w:pPr>
        <w:pStyle w:val="Ttulo1"/>
        <w:rPr>
          <w:rFonts w:eastAsia="Times New Roman"/>
        </w:rPr>
      </w:pPr>
      <w:r>
        <w:rPr>
          <w:rFonts w:eastAsia="Times New Roman"/>
          <w:shd w:val="clear" w:color="auto" w:fill="FFFFFF"/>
          <w:lang w:val="en-CA"/>
        </w:rPr>
        <w:t xml:space="preserve">A </w:t>
      </w:r>
      <w:proofErr w:type="spellStart"/>
      <w:r>
        <w:rPr>
          <w:rFonts w:eastAsia="Times New Roman"/>
          <w:shd w:val="clear" w:color="auto" w:fill="FFFFFF"/>
          <w:lang w:val="en-CA"/>
        </w:rPr>
        <w:t>Verdade</w:t>
      </w:r>
      <w:proofErr w:type="spellEnd"/>
      <w:r>
        <w:rPr>
          <w:rFonts w:eastAsia="Times New Roman"/>
          <w:shd w:val="clear" w:color="auto" w:fill="FFFFFF"/>
          <w:lang w:val="en-CA"/>
        </w:rPr>
        <w:t xml:space="preserve"> </w:t>
      </w:r>
      <w:proofErr w:type="spellStart"/>
      <w:r>
        <w:rPr>
          <w:rFonts w:eastAsia="Times New Roman"/>
          <w:shd w:val="clear" w:color="auto" w:fill="FFFFFF"/>
          <w:lang w:val="en-CA"/>
        </w:rPr>
        <w:t>Sobre</w:t>
      </w:r>
      <w:proofErr w:type="spellEnd"/>
      <w:r>
        <w:rPr>
          <w:rFonts w:eastAsia="Times New Roman"/>
          <w:shd w:val="clear" w:color="auto" w:fill="FFFFFF"/>
          <w:lang w:val="en-CA"/>
        </w:rPr>
        <w:t xml:space="preserve"> A </w:t>
      </w:r>
      <w:proofErr w:type="spellStart"/>
      <w:r>
        <w:rPr>
          <w:rFonts w:eastAsia="Times New Roman"/>
          <w:shd w:val="clear" w:color="auto" w:fill="FFFFFF"/>
          <w:lang w:val="en-CA"/>
        </w:rPr>
        <w:t>Criação</w:t>
      </w:r>
      <w:proofErr w:type="spellEnd"/>
      <w:r>
        <w:rPr>
          <w:rFonts w:eastAsia="Times New Roman"/>
          <w:shd w:val="clear" w:color="auto" w:fill="FFFFFF"/>
          <w:lang w:val="en-CA"/>
        </w:rPr>
        <w:t> </w:t>
      </w:r>
    </w:p>
    <w:p w:rsidR="00000000" w:rsidRDefault="00A946B7">
      <w:pPr>
        <w:jc w:val="center"/>
      </w:pPr>
      <w:r>
        <w:rPr>
          <w:rFonts w:ascii="Georgia" w:hAnsi="Georgia"/>
          <w:color w:val="222222"/>
        </w:rPr>
        <w:br/>
      </w:r>
      <w:r>
        <w:rPr>
          <w:rFonts w:ascii="Georgia" w:hAnsi="Georgia"/>
          <w:color w:val="222222"/>
        </w:rPr>
        <w:br/>
      </w:r>
      <w:r>
        <w:rPr>
          <w:rFonts w:ascii="Georgia" w:hAnsi="Georgia"/>
          <w:b/>
          <w:bCs/>
          <w:color w:val="222222"/>
          <w:shd w:val="clear" w:color="auto" w:fill="FFFFFF"/>
        </w:rPr>
        <w:t>Dr. Henry M. Morris</w:t>
      </w:r>
    </w:p>
    <w:p w:rsidR="006F1C9B" w:rsidRDefault="00A946B7">
      <w:pPr>
        <w:rPr>
          <w:rFonts w:ascii="Georgia" w:hAnsi="Georgia"/>
          <w:color w:val="222222"/>
        </w:rPr>
      </w:pPr>
      <w:r>
        <w:rPr>
          <w:rFonts w:ascii="Georgia" w:hAnsi="Georgia"/>
          <w:color w:val="222222"/>
        </w:rPr>
        <w:br/>
      </w:r>
      <w:r>
        <w:rPr>
          <w:rFonts w:ascii="Georgia" w:hAnsi="Georgia"/>
          <w:color w:val="222222"/>
        </w:rPr>
        <w:br/>
      </w:r>
      <w:r>
        <w:rPr>
          <w:rFonts w:ascii="Georgia" w:hAnsi="Georgia"/>
          <w:color w:val="222222"/>
        </w:rPr>
        <w:br/>
      </w:r>
      <w:r>
        <w:rPr>
          <w:rFonts w:ascii="Georgia" w:hAnsi="Georgia"/>
          <w:color w:val="222222"/>
          <w:shd w:val="clear" w:color="auto" w:fill="FFFFFF"/>
        </w:rPr>
        <w:t>"Estas são as origens dos céus e da terra, quando foram criados; no dia em que o Senhor Deus fez a terra e os céus" (</w:t>
      </w:r>
      <w:proofErr w:type="spellStart"/>
      <w:r>
        <w:rPr>
          <w:rFonts w:ascii="Georgia" w:hAnsi="Georgia"/>
          <w:color w:val="222222"/>
          <w:shd w:val="clear" w:color="auto" w:fill="FFFFFF"/>
        </w:rPr>
        <w:t>Genêsis</w:t>
      </w:r>
      <w:proofErr w:type="spellEnd"/>
      <w:r>
        <w:rPr>
          <w:rFonts w:ascii="Georgia" w:hAnsi="Georgia"/>
          <w:color w:val="222222"/>
          <w:shd w:val="clear" w:color="auto" w:fill="FFFFFF"/>
        </w:rPr>
        <w:t xml:space="preserve"> 2.4</w:t>
      </w:r>
      <w:proofErr w:type="gramStart"/>
      <w:r>
        <w:rPr>
          <w:rFonts w:ascii="Georgia" w:hAnsi="Georgia"/>
          <w:color w:val="222222"/>
          <w:shd w:val="clear" w:color="auto" w:fill="FFFFFF"/>
        </w:rPr>
        <w:t>)</w:t>
      </w:r>
      <w:proofErr w:type="gramEnd"/>
      <w:r>
        <w:rPr>
          <w:rFonts w:ascii="Georgia" w:hAnsi="Georgia"/>
          <w:color w:val="222222"/>
        </w:rPr>
        <w:br/>
      </w:r>
      <w:r>
        <w:rPr>
          <w:rFonts w:ascii="Georgia" w:hAnsi="Georgia"/>
          <w:color w:val="222222"/>
        </w:rPr>
        <w:br/>
      </w:r>
      <w:r>
        <w:rPr>
          <w:rFonts w:ascii="Georgia" w:hAnsi="Georgia"/>
          <w:color w:val="222222"/>
          <w:shd w:val="clear" w:color="auto" w:fill="FFFFFF"/>
        </w:rPr>
        <w:t>●</w:t>
      </w:r>
      <w:r>
        <w:rPr>
          <w:rFonts w:ascii="Georgia" w:hAnsi="Georgia"/>
          <w:color w:val="222222"/>
          <w:shd w:val="clear" w:color="auto" w:fill="FFFFFF"/>
        </w:rPr>
        <w:t xml:space="preserve"> Esse versículo-chave de Gênesis não apenas resume o </w:t>
      </w:r>
      <w:r>
        <w:rPr>
          <w:rFonts w:ascii="Georgia" w:hAnsi="Georgia"/>
          <w:color w:val="222222"/>
          <w:shd w:val="clear" w:color="auto" w:fill="FFFFFF"/>
        </w:rPr>
        <w:t>capítulo inicial do livro, como também introduz o segundo capítulo. Observe que os céus e a terra foram “criados” quando Deus os “fez”</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 xml:space="preserve">Pelo versículo anterior, fica claro que esses dois verbos (i.e. criar e fazer) não são meros sinônimos, pois nele está </w:t>
      </w:r>
      <w:r>
        <w:rPr>
          <w:rFonts w:ascii="Georgia" w:hAnsi="Georgia"/>
          <w:color w:val="222222"/>
          <w:shd w:val="clear" w:color="auto" w:fill="FFFFFF"/>
        </w:rPr>
        <w:t xml:space="preserve">escrito: “E abençoou Deus o dia sétimo, e o santificou; porque nele descansou de toda a sua obra, que Deus criara e fizera” (Gn 2.3; ARC). Ainda que a diferença entre criar e </w:t>
      </w:r>
      <w:proofErr w:type="gramStart"/>
      <w:r>
        <w:rPr>
          <w:rFonts w:ascii="Georgia" w:hAnsi="Georgia"/>
          <w:color w:val="222222"/>
          <w:shd w:val="clear" w:color="auto" w:fill="FFFFFF"/>
        </w:rPr>
        <w:t>fazer</w:t>
      </w:r>
      <w:proofErr w:type="gramEnd"/>
      <w:r>
        <w:rPr>
          <w:rFonts w:ascii="Georgia" w:hAnsi="Georgia"/>
          <w:color w:val="222222"/>
          <w:shd w:val="clear" w:color="auto" w:fill="FFFFFF"/>
        </w:rPr>
        <w:t xml:space="preserve"> seja quase imperceptível, no caso dos atos de Deus tal diferença é bastante</w:t>
      </w:r>
      <w:r>
        <w:rPr>
          <w:rFonts w:ascii="Georgia" w:hAnsi="Georgia"/>
          <w:color w:val="222222"/>
          <w:shd w:val="clear" w:color="auto" w:fill="FFFFFF"/>
        </w:rPr>
        <w:t xml:space="preserve"> relevante</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w:t>
      </w:r>
      <w:r>
        <w:rPr>
          <w:rFonts w:ascii="Georgia" w:hAnsi="Georgia"/>
          <w:color w:val="222222"/>
          <w:shd w:val="clear" w:color="auto" w:fill="FFFFFF"/>
        </w:rPr>
        <w:t xml:space="preserve"> No texto original, o verbo “criar” provém do termo hebraico </w:t>
      </w:r>
      <w:proofErr w:type="spellStart"/>
      <w:r>
        <w:rPr>
          <w:rFonts w:ascii="Georgia" w:hAnsi="Georgia"/>
          <w:color w:val="222222"/>
          <w:shd w:val="clear" w:color="auto" w:fill="FFFFFF"/>
        </w:rPr>
        <w:t>bara</w:t>
      </w:r>
      <w:proofErr w:type="spellEnd"/>
      <w:r>
        <w:rPr>
          <w:rFonts w:ascii="Georgia" w:hAnsi="Georgia"/>
          <w:color w:val="222222"/>
          <w:shd w:val="clear" w:color="auto" w:fill="FFFFFF"/>
        </w:rPr>
        <w:t>’ e o verbo “fazer” deriva do termo hebraico “</w:t>
      </w:r>
      <w:proofErr w:type="spellStart"/>
      <w:r>
        <w:rPr>
          <w:rFonts w:ascii="Georgia" w:hAnsi="Georgia"/>
          <w:color w:val="222222"/>
          <w:shd w:val="clear" w:color="auto" w:fill="FFFFFF"/>
        </w:rPr>
        <w:t>asah</w:t>
      </w:r>
      <w:proofErr w:type="spellEnd"/>
      <w:r>
        <w:rPr>
          <w:rFonts w:ascii="Georgia" w:hAnsi="Georgia"/>
          <w:color w:val="222222"/>
          <w:shd w:val="clear" w:color="auto" w:fill="FFFFFF"/>
        </w:rPr>
        <w:t xml:space="preserve">”. A distinção fundamental reside no fato de que somente Deus pode “criar”, ao passo que, tanto o ser humano quanto Deus </w:t>
      </w:r>
      <w:proofErr w:type="gramStart"/>
      <w:r>
        <w:rPr>
          <w:rFonts w:ascii="Georgia" w:hAnsi="Georgia"/>
          <w:color w:val="222222"/>
          <w:shd w:val="clear" w:color="auto" w:fill="FFFFFF"/>
        </w:rPr>
        <w:t>são</w:t>
      </w:r>
      <w:proofErr w:type="gramEnd"/>
      <w:r>
        <w:rPr>
          <w:rFonts w:ascii="Georgia" w:hAnsi="Georgia"/>
          <w:color w:val="222222"/>
          <w:shd w:val="clear" w:color="auto" w:fill="FFFFFF"/>
        </w:rPr>
        <w:t xml:space="preserve"> ca</w:t>
      </w:r>
      <w:r>
        <w:rPr>
          <w:rFonts w:ascii="Georgia" w:hAnsi="Georgia"/>
          <w:color w:val="222222"/>
          <w:shd w:val="clear" w:color="auto" w:fill="FFFFFF"/>
        </w:rPr>
        <w:t>pazes de “fazer” sistemas funcionais a partir de entidades básicas previamente “criadas”. Desse modo, sempre que a Bíblia fez uso do termo “criar”, o sujeito declarado ou implícito é Deus. Por outro lado, os termos “fazer” e “fez” geralmente têm o ser huma</w:t>
      </w:r>
      <w:r>
        <w:rPr>
          <w:rFonts w:ascii="Georgia" w:hAnsi="Georgia"/>
          <w:color w:val="222222"/>
          <w:shd w:val="clear" w:color="auto" w:fill="FFFFFF"/>
        </w:rPr>
        <w:t xml:space="preserve">no (como também Deus) na qualidade de sujeito da ação, a exemplo de Adão e Eva quando </w:t>
      </w:r>
      <w:proofErr w:type="gramStart"/>
      <w:r>
        <w:rPr>
          <w:rFonts w:ascii="Georgia" w:hAnsi="Georgia"/>
          <w:color w:val="222222"/>
          <w:shd w:val="clear" w:color="auto" w:fill="FFFFFF"/>
        </w:rPr>
        <w:t>“…</w:t>
      </w:r>
      <w:proofErr w:type="gramEnd"/>
      <w:r>
        <w:rPr>
          <w:rFonts w:ascii="Georgia" w:hAnsi="Georgia"/>
          <w:color w:val="222222"/>
          <w:shd w:val="clear" w:color="auto" w:fill="FFFFFF"/>
        </w:rPr>
        <w:t>percebendo que estavam nus, coseram folhas de figueira e fizeram cintas para si” (Gn 3.7) numa tentativa de se esconder de Deus depois que pecaram. Mais tarde, “fez o S</w:t>
      </w:r>
      <w:r>
        <w:rPr>
          <w:rFonts w:ascii="Georgia" w:hAnsi="Georgia"/>
          <w:color w:val="222222"/>
          <w:shd w:val="clear" w:color="auto" w:fill="FFFFFF"/>
        </w:rPr>
        <w:t>enhor Deus vestimenta de peles para Adão e sua mulher e os vestiu” (Gn 3.21)</w:t>
      </w:r>
      <w:r>
        <w:rPr>
          <w:rFonts w:ascii="Georgia" w:hAnsi="Georgia"/>
          <w:color w:val="222222"/>
          <w:shd w:val="clear" w:color="auto" w:fill="FFFFFF"/>
        </w:rPr>
        <w:t>.</w:t>
      </w:r>
      <w:proofErr w:type="gramStart"/>
      <w:r>
        <w:rPr>
          <w:rFonts w:ascii="Georgia" w:hAnsi="Georgia"/>
          <w:color w:val="222222"/>
        </w:rPr>
        <w:br/>
      </w:r>
      <w:proofErr w:type="gramEnd"/>
    </w:p>
    <w:p w:rsidR="006F1C9B" w:rsidRPr="006F1C9B" w:rsidRDefault="00A946B7">
      <w:pPr>
        <w:rPr>
          <w:rStyle w:val="Ttulo2Char"/>
          <w:sz w:val="32"/>
        </w:rPr>
      </w:pPr>
      <w:r>
        <w:rPr>
          <w:rFonts w:ascii="Georgia" w:hAnsi="Georgia"/>
          <w:color w:val="222222"/>
        </w:rPr>
        <w:br/>
      </w:r>
      <w:r w:rsidRPr="006F1C9B">
        <w:rPr>
          <w:rStyle w:val="Ttulo2Char"/>
          <w:sz w:val="32"/>
        </w:rPr>
        <w:t>●</w:t>
      </w:r>
      <w:r w:rsidRPr="006F1C9B">
        <w:rPr>
          <w:rStyle w:val="Ttulo2Char"/>
          <w:sz w:val="32"/>
        </w:rPr>
        <w:t xml:space="preserve"> Os Três Atos de Deus</w:t>
      </w:r>
    </w:p>
    <w:p w:rsidR="006F1C9B" w:rsidRDefault="00A946B7">
      <w:pPr>
        <w:rPr>
          <w:rFonts w:ascii="Georgia" w:hAnsi="Georgia"/>
          <w:color w:val="222222"/>
        </w:rPr>
      </w:pPr>
      <w:r>
        <w:rPr>
          <w:rFonts w:ascii="Georgia" w:hAnsi="Georgia"/>
          <w:color w:val="222222"/>
        </w:rPr>
        <w:br/>
      </w:r>
      <w:r>
        <w:rPr>
          <w:rFonts w:ascii="Georgia" w:hAnsi="Georgia"/>
          <w:color w:val="222222"/>
        </w:rPr>
        <w:br/>
      </w:r>
      <w:r>
        <w:rPr>
          <w:rFonts w:ascii="Georgia" w:hAnsi="Georgia"/>
          <w:color w:val="222222"/>
          <w:shd w:val="clear" w:color="auto" w:fill="FFFFFF"/>
        </w:rPr>
        <w:t>É relevante o fato de que somente três atos divinos de criação são mencionados no magnífico capítulo introdutório da Bíblia que trata da criação. Os atos</w:t>
      </w:r>
      <w:r>
        <w:rPr>
          <w:rFonts w:ascii="Georgia" w:hAnsi="Georgia"/>
          <w:color w:val="222222"/>
          <w:shd w:val="clear" w:color="auto" w:fill="FFFFFF"/>
        </w:rPr>
        <w:t xml:space="preserve"> divinos de criação são os seguintes</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1°. “No princípio, criou Deus os céus e a terra” (Gn 1.1). Essa maravilhosa declaração resume o ato de Deus de trazer à existência a estrutura física do cosmo: o universo tridimensional composto de tempo, espaço e mat</w:t>
      </w:r>
      <w:r>
        <w:rPr>
          <w:rFonts w:ascii="Georgia" w:hAnsi="Georgia"/>
          <w:color w:val="222222"/>
          <w:shd w:val="clear" w:color="auto" w:fill="FFFFFF"/>
        </w:rPr>
        <w:t>éria</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2°. “Criou, pois, Deus […] todos os seres viventes…” (Gn 1.21). Esse versículo sintetiza o ato de Deus de trazer à existência o componente biológico do universo: a vida animal consciente</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3°. “Criou Deus, pois, o homem à sua imagem, à imagem de Deu</w:t>
      </w:r>
      <w:r>
        <w:rPr>
          <w:rFonts w:ascii="Georgia" w:hAnsi="Georgia"/>
          <w:color w:val="222222"/>
          <w:shd w:val="clear" w:color="auto" w:fill="FFFFFF"/>
        </w:rPr>
        <w:t xml:space="preserve">s o criou; </w:t>
      </w:r>
      <w:proofErr w:type="gramStart"/>
      <w:r>
        <w:rPr>
          <w:rFonts w:ascii="Georgia" w:hAnsi="Georgia"/>
          <w:color w:val="222222"/>
          <w:shd w:val="clear" w:color="auto" w:fill="FFFFFF"/>
        </w:rPr>
        <w:t>homem e mulher os criou</w:t>
      </w:r>
      <w:proofErr w:type="gramEnd"/>
      <w:r>
        <w:rPr>
          <w:rFonts w:ascii="Georgia" w:hAnsi="Georgia"/>
          <w:color w:val="222222"/>
          <w:shd w:val="clear" w:color="auto" w:fill="FFFFFF"/>
        </w:rPr>
        <w:t xml:space="preserve">” (Gn 1.27). Aqui está o registro da criação do componente espiritual do universo, criado ex </w:t>
      </w:r>
      <w:proofErr w:type="spellStart"/>
      <w:r>
        <w:rPr>
          <w:rFonts w:ascii="Georgia" w:hAnsi="Georgia"/>
          <w:color w:val="222222"/>
          <w:shd w:val="clear" w:color="auto" w:fill="FFFFFF"/>
        </w:rPr>
        <w:t>nihilo</w:t>
      </w:r>
      <w:proofErr w:type="spellEnd"/>
      <w:r>
        <w:rPr>
          <w:rFonts w:ascii="Georgia" w:hAnsi="Georgia"/>
          <w:color w:val="222222"/>
          <w:shd w:val="clear" w:color="auto" w:fill="FFFFFF"/>
        </w:rPr>
        <w:t xml:space="preserve"> (i.e., “a partir do nada”): a “imagem de Deus” localizada única e exclusivamente no ser humano</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Assim, Deus criou somente</w:t>
      </w:r>
      <w:r>
        <w:rPr>
          <w:rFonts w:ascii="Georgia" w:hAnsi="Georgia"/>
          <w:color w:val="222222"/>
          <w:shd w:val="clear" w:color="auto" w:fill="FFFFFF"/>
        </w:rPr>
        <w:t xml:space="preserve"> as realidades fundamentais do universo – a realidade física, a realidade biológica e a realidade espiritual. Porém, a partir dessas entidades fundamentais, Deus continuou a fazer muitos sistemas complexos. Por exemplo: “Fez, pois, Deus o firmamento […] Fe</w:t>
      </w:r>
      <w:r>
        <w:rPr>
          <w:rFonts w:ascii="Georgia" w:hAnsi="Georgia"/>
          <w:color w:val="222222"/>
          <w:shd w:val="clear" w:color="auto" w:fill="FFFFFF"/>
        </w:rPr>
        <w:t xml:space="preserve">z Deus os dois grandes luzeiros [i.e., o sol e a lua] […] e fez também as estrelas […] E fez Deus os animais </w:t>
      </w:r>
      <w:proofErr w:type="spellStart"/>
      <w:r>
        <w:rPr>
          <w:rFonts w:ascii="Georgia" w:hAnsi="Georgia"/>
          <w:color w:val="222222"/>
          <w:shd w:val="clear" w:color="auto" w:fill="FFFFFF"/>
        </w:rPr>
        <w:t>selváticos</w:t>
      </w:r>
      <w:proofErr w:type="spellEnd"/>
      <w:r>
        <w:rPr>
          <w:rFonts w:ascii="Georgia" w:hAnsi="Georgia"/>
          <w:color w:val="222222"/>
          <w:shd w:val="clear" w:color="auto" w:fill="FFFFFF"/>
        </w:rPr>
        <w:t xml:space="preserve">, […] os animais domésticos, […] e todos os répteis da terra…” (Gn </w:t>
      </w:r>
      <w:proofErr w:type="gramStart"/>
      <w:r>
        <w:rPr>
          <w:rFonts w:ascii="Georgia" w:hAnsi="Georgia"/>
          <w:color w:val="222222"/>
          <w:shd w:val="clear" w:color="auto" w:fill="FFFFFF"/>
        </w:rPr>
        <w:t>1.7,16,</w:t>
      </w:r>
      <w:proofErr w:type="gramEnd"/>
      <w:r>
        <w:rPr>
          <w:rFonts w:ascii="Georgia" w:hAnsi="Georgia"/>
          <w:color w:val="222222"/>
          <w:shd w:val="clear" w:color="auto" w:fill="FFFFFF"/>
        </w:rPr>
        <w:t>25)</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 xml:space="preserve">Entretanto, no que tange ao universo espiritual, o único </w:t>
      </w:r>
      <w:r>
        <w:rPr>
          <w:rFonts w:ascii="Georgia" w:hAnsi="Georgia"/>
          <w:color w:val="222222"/>
          <w:shd w:val="clear" w:color="auto" w:fill="FFFFFF"/>
        </w:rPr>
        <w:t>sistema complexo feito por Deus foi o ser humano, como está escrito: “Também disse Deus: Façamos o homem à nossa imagem, conforme a nossa semelhança […] Criou Deus, pois, o homem à sua imagem…” (Gn 1.26-27). Nesse caso, o homem tanto foi criado quanto feit</w:t>
      </w:r>
      <w:r>
        <w:rPr>
          <w:rFonts w:ascii="Georgia" w:hAnsi="Georgia"/>
          <w:color w:val="222222"/>
          <w:shd w:val="clear" w:color="auto" w:fill="FFFFFF"/>
        </w:rPr>
        <w:t>o à imagem de Deus; foi criado como um ser espiritual, capaz de manter comunhão com Seu Criador. O ser humano também foi feito (a partir “do pó da terra” previamente criado; cf. Gn 2.7) à imagem física que o próprio Deus um dia assumiria quando “se fez car</w:t>
      </w:r>
      <w:r>
        <w:rPr>
          <w:rFonts w:ascii="Georgia" w:hAnsi="Georgia"/>
          <w:color w:val="222222"/>
          <w:shd w:val="clear" w:color="auto" w:fill="FFFFFF"/>
        </w:rPr>
        <w:t>ne” e tornou-se homem</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Portanto, os elementos de natureza estritamente material que existem no mundo (o que inclui até mesmo os vegetais que, sendo organismos complexos, produzem substâncias químicas, todavia não possuem vida consciente) fazem parte da ob</w:t>
      </w:r>
      <w:r>
        <w:rPr>
          <w:rFonts w:ascii="Georgia" w:hAnsi="Georgia"/>
          <w:color w:val="222222"/>
          <w:shd w:val="clear" w:color="auto" w:fill="FFFFFF"/>
        </w:rPr>
        <w:t>ra física criada e feita por Deus. Por outro lado, os animais são organismos físicos e biológicos criados e feitos por Deus. Contudo, somente o homem e a mulher são seres físicos, biológicos e espirituais, criados e feitos à imagem de Deus</w:t>
      </w:r>
      <w:r>
        <w:rPr>
          <w:rFonts w:ascii="Georgia" w:hAnsi="Georgia"/>
          <w:color w:val="222222"/>
          <w:shd w:val="clear" w:color="auto" w:fill="FFFFFF"/>
        </w:rPr>
        <w:t>.</w:t>
      </w:r>
      <w:r>
        <w:rPr>
          <w:rFonts w:ascii="Georgia" w:hAnsi="Georgia"/>
          <w:color w:val="222222"/>
        </w:rPr>
        <w:br/>
      </w:r>
      <w:r>
        <w:rPr>
          <w:rFonts w:ascii="Georgia" w:hAnsi="Georgia"/>
          <w:color w:val="222222"/>
        </w:rPr>
        <w:br/>
      </w:r>
      <w:r w:rsidRPr="006F1C9B">
        <w:rPr>
          <w:rStyle w:val="Ttulo2Char"/>
          <w:sz w:val="32"/>
        </w:rPr>
        <w:t xml:space="preserve">● A Descrição </w:t>
      </w:r>
      <w:r w:rsidRPr="006F1C9B">
        <w:rPr>
          <w:rStyle w:val="Ttulo2Char"/>
          <w:sz w:val="32"/>
        </w:rPr>
        <w:t xml:space="preserve">da </w:t>
      </w:r>
      <w:proofErr w:type="gramStart"/>
      <w:r w:rsidRPr="006F1C9B">
        <w:rPr>
          <w:rStyle w:val="Ttulo2Char"/>
          <w:sz w:val="32"/>
        </w:rPr>
        <w:t>Evolução</w:t>
      </w:r>
      <w:proofErr w:type="gramEnd"/>
    </w:p>
    <w:p w:rsidR="006F1C9B" w:rsidRDefault="00A946B7">
      <w:pPr>
        <w:rPr>
          <w:rFonts w:ascii="Georgia" w:hAnsi="Georgia"/>
          <w:color w:val="222222"/>
          <w:shd w:val="clear" w:color="auto" w:fill="FFFFFF"/>
        </w:rPr>
      </w:pPr>
      <w:r>
        <w:rPr>
          <w:rFonts w:ascii="Georgia" w:hAnsi="Georgia"/>
          <w:color w:val="222222"/>
        </w:rPr>
        <w:br/>
      </w:r>
      <w:r>
        <w:rPr>
          <w:rFonts w:ascii="Georgia" w:hAnsi="Georgia"/>
          <w:color w:val="222222"/>
        </w:rPr>
        <w:br/>
      </w:r>
      <w:r>
        <w:rPr>
          <w:rFonts w:ascii="Georgia" w:hAnsi="Georgia"/>
          <w:color w:val="222222"/>
          <w:shd w:val="clear" w:color="auto" w:fill="FFFFFF"/>
        </w:rPr>
        <w:t>Tudo o que foi apresentado até aqui parece razoável e bíblico. Mas o que dizem os cientistas a esse respeito? É lamentável que, hoje em dia, a maioria das autoridades científicas e educacionais esteja quase totalmente comprometida com o evoluc</w:t>
      </w:r>
      <w:r>
        <w:rPr>
          <w:rFonts w:ascii="Georgia" w:hAnsi="Georgia"/>
          <w:color w:val="222222"/>
          <w:shd w:val="clear" w:color="auto" w:fill="FFFFFF"/>
        </w:rPr>
        <w:t>ionismo integral. Eles alegam que, através de um salto quântico espetacular, o universo físico evoluiu do absoluto nada para uma partícula infinitesimal de espaço-tempo. Essa partícula primitiva dilatou-se rapidamente para, então, explodir no, assim chamad</w:t>
      </w:r>
      <w:r>
        <w:rPr>
          <w:rFonts w:ascii="Georgia" w:hAnsi="Georgia"/>
          <w:color w:val="222222"/>
          <w:shd w:val="clear" w:color="auto" w:fill="FFFFFF"/>
        </w:rPr>
        <w:t xml:space="preserve">o, Big </w:t>
      </w:r>
      <w:proofErr w:type="spellStart"/>
      <w:r>
        <w:rPr>
          <w:rFonts w:ascii="Georgia" w:hAnsi="Georgia"/>
          <w:color w:val="222222"/>
          <w:shd w:val="clear" w:color="auto" w:fill="FFFFFF"/>
        </w:rPr>
        <w:t>Bang</w:t>
      </w:r>
      <w:proofErr w:type="spellEnd"/>
      <w:r>
        <w:rPr>
          <w:rFonts w:ascii="Georgia" w:hAnsi="Georgia"/>
          <w:color w:val="222222"/>
          <w:shd w:val="clear" w:color="auto" w:fill="FFFFFF"/>
        </w:rPr>
        <w:t xml:space="preserve"> [i.e., explosão cósmica]. A partir disso, dizem eles, o universo veio se expandindo velozmente para formar, de alguma maneira, as estrelas, as galáxias e, por conseguinte, os planetas</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Em nosso planeta Terra (e, talvez, em outros planetas), as</w:t>
      </w:r>
      <w:r>
        <w:rPr>
          <w:rFonts w:ascii="Georgia" w:hAnsi="Georgia"/>
          <w:color w:val="222222"/>
          <w:shd w:val="clear" w:color="auto" w:fill="FFFFFF"/>
        </w:rPr>
        <w:t xml:space="preserve"> substâncias químicas inanimadas, que estavam dispersas nos oceanos primitivos, de algum modo passaram a ter vida, na condição de células reprodutivas rudimentares. Estas se desenvolveram em seres invertebrados marinhos multicelulares que evoluíram até se </w:t>
      </w:r>
      <w:r>
        <w:rPr>
          <w:rFonts w:ascii="Georgia" w:hAnsi="Georgia"/>
          <w:color w:val="222222"/>
          <w:shd w:val="clear" w:color="auto" w:fill="FFFFFF"/>
        </w:rPr>
        <w:t>tornarem peixes. Alguns peixes deram origem aos anfíbios, os quais, posteriormente, se tornaram répteis. Destes últimos, pelo menos um evoluiu, dando origem às aves, enquanto outros répteis evoluíam para dar origem aos mamíferos. Por fim, um ramo de mamífe</w:t>
      </w:r>
      <w:r>
        <w:rPr>
          <w:rFonts w:ascii="Georgia" w:hAnsi="Georgia"/>
          <w:color w:val="222222"/>
          <w:shd w:val="clear" w:color="auto" w:fill="FFFFFF"/>
        </w:rPr>
        <w:t>ros desenvolveu-se em primatas e alguma criatura dessa ordem simiesca evoluiu para dar origem ao ser humano</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Acredite ou não, essa descrição da evolução é basicamente ensinada como fato ou verdade absoluta em quase todas as escolas do Mundo Ocidental, des</w:t>
      </w:r>
      <w:r>
        <w:rPr>
          <w:rFonts w:ascii="Georgia" w:hAnsi="Georgia"/>
          <w:color w:val="222222"/>
          <w:shd w:val="clear" w:color="auto" w:fill="FFFFFF"/>
        </w:rPr>
        <w:t>de as primeiras séries do ensino fundamental até o ensino superior e de pós-graduação. Essa perspectiva também predomina na mídia jornalística, bem como exerce seu domínio nos sistemas jurídico e político</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Contudo, o fato mais surpreendente é que as verda</w:t>
      </w:r>
      <w:r>
        <w:rPr>
          <w:rFonts w:ascii="Georgia" w:hAnsi="Georgia"/>
          <w:color w:val="222222"/>
          <w:shd w:val="clear" w:color="auto" w:fill="FFFFFF"/>
        </w:rPr>
        <w:t xml:space="preserve">deiras evidências científicas não comprovam de modo nenhum tal descrição hipotética. Em </w:t>
      </w:r>
      <w:proofErr w:type="spellStart"/>
      <w:r>
        <w:rPr>
          <w:rFonts w:ascii="Georgia" w:hAnsi="Georgia"/>
          <w:color w:val="222222"/>
          <w:shd w:val="clear" w:color="auto" w:fill="FFFFFF"/>
        </w:rPr>
        <w:t>conseqüência</w:t>
      </w:r>
      <w:proofErr w:type="spellEnd"/>
      <w:r>
        <w:rPr>
          <w:rFonts w:ascii="Georgia" w:hAnsi="Georgia"/>
          <w:color w:val="222222"/>
          <w:shd w:val="clear" w:color="auto" w:fill="FFFFFF"/>
        </w:rPr>
        <w:t xml:space="preserve"> disso, nos últimos anos milhares de cientistas altamente referendados </w:t>
      </w:r>
      <w:proofErr w:type="gramStart"/>
      <w:r>
        <w:rPr>
          <w:rFonts w:ascii="Georgia" w:hAnsi="Georgia"/>
          <w:color w:val="222222"/>
          <w:shd w:val="clear" w:color="auto" w:fill="FFFFFF"/>
        </w:rPr>
        <w:t>têm repudiado</w:t>
      </w:r>
      <w:proofErr w:type="gramEnd"/>
      <w:r>
        <w:rPr>
          <w:rFonts w:ascii="Georgia" w:hAnsi="Georgia"/>
          <w:color w:val="222222"/>
          <w:shd w:val="clear" w:color="auto" w:fill="FFFFFF"/>
        </w:rPr>
        <w:t xml:space="preserve"> toda essa descrição evolucionista e passaram a crer numa criação especi</w:t>
      </w:r>
      <w:r>
        <w:rPr>
          <w:rFonts w:ascii="Georgia" w:hAnsi="Georgia"/>
          <w:color w:val="222222"/>
          <w:shd w:val="clear" w:color="auto" w:fill="FFFFFF"/>
        </w:rPr>
        <w:t>al</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Esse maravilhoso capítulo inicial de Gênesis também revela dois outros fatos de vital importância</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w:t>
      </w:r>
      <w:r>
        <w:rPr>
          <w:rFonts w:ascii="Georgia" w:hAnsi="Georgia"/>
          <w:color w:val="222222"/>
          <w:shd w:val="clear" w:color="auto" w:fill="FFFFFF"/>
        </w:rPr>
        <w:t xml:space="preserve"> O primeiro fato é que no texto constata-se, por dez vezes, que tanto animais quanto vegetais receberam a capacidade de se reproduzir exclusivamente “</w:t>
      </w:r>
      <w:r>
        <w:rPr>
          <w:rFonts w:ascii="Georgia" w:hAnsi="Georgia"/>
          <w:color w:val="222222"/>
          <w:shd w:val="clear" w:color="auto" w:fill="FFFFFF"/>
        </w:rPr>
        <w:t xml:space="preserve">segundo [ou conforme] a sua espécie”, nunca segundo uma espécie diferente. A despeito de tudo o que uma “espécie” criada por Deus possa significar ou corresponder, ela nunca poderia evoluir para uma nova espécie. Os respectivos códigos genéticos permitiam </w:t>
      </w:r>
      <w:r>
        <w:rPr>
          <w:rFonts w:ascii="Georgia" w:hAnsi="Georgia"/>
          <w:color w:val="222222"/>
          <w:shd w:val="clear" w:color="auto" w:fill="FFFFFF"/>
        </w:rPr>
        <w:t>bastante variação (afinal, não existem dois indivíduos perfeitamente idênticos), permitiam até mesmo uma “diversidade” estável, porém nada mais do que isso</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w:t>
      </w:r>
      <w:r>
        <w:rPr>
          <w:rFonts w:ascii="Georgia" w:hAnsi="Georgia"/>
          <w:color w:val="222222"/>
          <w:shd w:val="clear" w:color="auto" w:fill="FFFFFF"/>
        </w:rPr>
        <w:t xml:space="preserve"> O segundo fato verificável no texto é que tudo “era muito bom” (Gn 1.31). Não existia nada ruim </w:t>
      </w:r>
      <w:r>
        <w:rPr>
          <w:rFonts w:ascii="Georgia" w:hAnsi="Georgia"/>
          <w:color w:val="222222"/>
          <w:shd w:val="clear" w:color="auto" w:fill="FFFFFF"/>
        </w:rPr>
        <w:t>ou mau em todo o universo – não havia pecado, desarmonia, dor e, em especial, não havia morte. Tudo isso sobreveio ao universo somente depois da entrada do pecado, primeiro através de Satanás e seus anjos, e, posteriormente, através de Adão e Eva</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w:t>
      </w:r>
      <w:r>
        <w:rPr>
          <w:rFonts w:ascii="Georgia" w:hAnsi="Georgia"/>
          <w:color w:val="222222"/>
          <w:shd w:val="clear" w:color="auto" w:fill="FFFFFF"/>
        </w:rPr>
        <w:t xml:space="preserve"> Em se</w:t>
      </w:r>
      <w:r>
        <w:rPr>
          <w:rFonts w:ascii="Georgia" w:hAnsi="Georgia"/>
          <w:color w:val="222222"/>
          <w:shd w:val="clear" w:color="auto" w:fill="FFFFFF"/>
        </w:rPr>
        <w:t>guida, Deus amaldiçoou o solo da terra (do hebraico, ’</w:t>
      </w:r>
      <w:proofErr w:type="spellStart"/>
      <w:r>
        <w:rPr>
          <w:rFonts w:ascii="Georgia" w:hAnsi="Georgia"/>
          <w:color w:val="222222"/>
          <w:shd w:val="clear" w:color="auto" w:fill="FFFFFF"/>
        </w:rPr>
        <w:t>adamah</w:t>
      </w:r>
      <w:proofErr w:type="spellEnd"/>
      <w:r>
        <w:rPr>
          <w:rFonts w:ascii="Georgia" w:hAnsi="Georgia"/>
          <w:color w:val="222222"/>
          <w:shd w:val="clear" w:color="auto" w:fill="FFFFFF"/>
        </w:rPr>
        <w:t xml:space="preserve">; i.e., os elementos básicos a partir dos quais Ele tinha feito todas as coisas). Em </w:t>
      </w:r>
      <w:proofErr w:type="gramStart"/>
      <w:r>
        <w:rPr>
          <w:rFonts w:ascii="Georgia" w:hAnsi="Georgia"/>
          <w:color w:val="222222"/>
          <w:shd w:val="clear" w:color="auto" w:fill="FFFFFF"/>
        </w:rPr>
        <w:t>1</w:t>
      </w:r>
      <w:proofErr w:type="gramEnd"/>
      <w:r>
        <w:rPr>
          <w:rFonts w:ascii="Georgia" w:hAnsi="Georgia"/>
          <w:color w:val="222222"/>
          <w:shd w:val="clear" w:color="auto" w:fill="FFFFFF"/>
        </w:rPr>
        <w:t xml:space="preserve"> Coríntios 15.21 está escrito “…que a morte veio por um homem”. Desde então, </w:t>
      </w:r>
      <w:proofErr w:type="gramStart"/>
      <w:r>
        <w:rPr>
          <w:rFonts w:ascii="Georgia" w:hAnsi="Georgia"/>
          <w:color w:val="222222"/>
          <w:shd w:val="clear" w:color="auto" w:fill="FFFFFF"/>
        </w:rPr>
        <w:t>“…</w:t>
      </w:r>
      <w:proofErr w:type="gramEnd"/>
      <w:r>
        <w:rPr>
          <w:rFonts w:ascii="Georgia" w:hAnsi="Georgia"/>
          <w:color w:val="222222"/>
          <w:shd w:val="clear" w:color="auto" w:fill="FFFFFF"/>
        </w:rPr>
        <w:t xml:space="preserve">toda a criação, a um só tempo, </w:t>
      </w:r>
      <w:r>
        <w:rPr>
          <w:rFonts w:ascii="Georgia" w:hAnsi="Georgia"/>
          <w:color w:val="222222"/>
          <w:shd w:val="clear" w:color="auto" w:fill="FFFFFF"/>
        </w:rPr>
        <w:t>geme e suporta angústias até agora” (Rm 8.22). Na esfera física tudo tende a retornar ao pó do qual foi feito, tal como o corpo de Adão retornou (cf., Gn 3.19). Todas as formas de vida biológica finalmente morrem, ainda que o aspecto “consciente” da vida h</w:t>
      </w:r>
      <w:r>
        <w:rPr>
          <w:rFonts w:ascii="Georgia" w:hAnsi="Georgia"/>
          <w:color w:val="222222"/>
          <w:shd w:val="clear" w:color="auto" w:fill="FFFFFF"/>
        </w:rPr>
        <w:t xml:space="preserve">umana sobreviva para que, no fim, seja unido a um corpo ressuscitado por ocasião da volta de Cristo. A “imagem de Deus” no homem tem sido desfigurada, contudo, ainda pode ser refeita no </w:t>
      </w:r>
      <w:proofErr w:type="gramStart"/>
      <w:r>
        <w:rPr>
          <w:rFonts w:ascii="Georgia" w:hAnsi="Georgia"/>
          <w:color w:val="222222"/>
          <w:shd w:val="clear" w:color="auto" w:fill="FFFFFF"/>
        </w:rPr>
        <w:t>“…</w:t>
      </w:r>
      <w:proofErr w:type="gramEnd"/>
      <w:r>
        <w:rPr>
          <w:rFonts w:ascii="Georgia" w:hAnsi="Georgia"/>
          <w:color w:val="222222"/>
          <w:shd w:val="clear" w:color="auto" w:fill="FFFFFF"/>
        </w:rPr>
        <w:t xml:space="preserve">novo homem que se refaz para o pleno conhecimento, segundo a imagem </w:t>
      </w:r>
      <w:r>
        <w:rPr>
          <w:rFonts w:ascii="Georgia" w:hAnsi="Georgia"/>
          <w:color w:val="222222"/>
          <w:shd w:val="clear" w:color="auto" w:fill="FFFFFF"/>
        </w:rPr>
        <w:t>daquele que o criou” (Cl 3.10)</w:t>
      </w:r>
      <w:r>
        <w:rPr>
          <w:rFonts w:ascii="Georgia" w:hAnsi="Georgia"/>
          <w:color w:val="222222"/>
          <w:shd w:val="clear" w:color="auto" w:fill="FFFFFF"/>
        </w:rPr>
        <w:t>.</w:t>
      </w:r>
      <w:r>
        <w:rPr>
          <w:rFonts w:ascii="Georgia" w:hAnsi="Georgia"/>
          <w:color w:val="222222"/>
        </w:rPr>
        <w:br/>
      </w:r>
      <w:r>
        <w:rPr>
          <w:rFonts w:ascii="Georgia" w:hAnsi="Georgia"/>
          <w:color w:val="222222"/>
        </w:rPr>
        <w:br/>
      </w:r>
    </w:p>
    <w:p w:rsidR="006F1C9B" w:rsidRDefault="00A946B7" w:rsidP="006F1C9B">
      <w:pPr>
        <w:pStyle w:val="Ttulo2"/>
        <w:rPr>
          <w:shd w:val="clear" w:color="auto" w:fill="FFFFFF"/>
        </w:rPr>
      </w:pPr>
      <w:r>
        <w:rPr>
          <w:shd w:val="clear" w:color="auto" w:fill="FFFFFF"/>
        </w:rPr>
        <w:t>● O Dilema da Evoluçã</w:t>
      </w:r>
      <w:r>
        <w:rPr>
          <w:shd w:val="clear" w:color="auto" w:fill="FFFFFF"/>
        </w:rPr>
        <w:t>o</w:t>
      </w:r>
    </w:p>
    <w:p w:rsidR="00A946B7" w:rsidRDefault="00A946B7">
      <w:r>
        <w:rPr>
          <w:rFonts w:ascii="Georgia" w:hAnsi="Georgia"/>
          <w:color w:val="222222"/>
        </w:rPr>
        <w:br/>
      </w:r>
      <w:r>
        <w:rPr>
          <w:rFonts w:ascii="Georgia" w:hAnsi="Georgia"/>
          <w:color w:val="222222"/>
        </w:rPr>
        <w:br/>
      </w:r>
      <w:r>
        <w:rPr>
          <w:rFonts w:ascii="Georgia" w:hAnsi="Georgia"/>
          <w:color w:val="222222"/>
          <w:shd w:val="clear" w:color="auto" w:fill="FFFFFF"/>
        </w:rPr>
        <w:t>A verdadeira ciência não confirma a perspectiva evolucionista; em vez disso, a ciência verdadeira favorece a perspectiva bíblica da criação. Por exemplo, as duas leis científicas mais bem comprovadas</w:t>
      </w:r>
      <w:r>
        <w:rPr>
          <w:rFonts w:ascii="Georgia" w:hAnsi="Georgia"/>
          <w:color w:val="222222"/>
          <w:shd w:val="clear" w:color="auto" w:fill="FFFFFF"/>
        </w:rPr>
        <w:t xml:space="preserve"> e mais aplicáveis no universo apontam com absoluta clareza para a primitiva criação do universo, não para a evolução deste a partir do nada. São elas: A Primeira Lei da Termodinâmica e a Segunda Lei da Termodinâmica, ou como respectivamente são chamadas d</w:t>
      </w:r>
      <w:r>
        <w:rPr>
          <w:rFonts w:ascii="Georgia" w:hAnsi="Georgia"/>
          <w:color w:val="222222"/>
          <w:shd w:val="clear" w:color="auto" w:fill="FFFFFF"/>
        </w:rPr>
        <w:t>e lei da conservação quantitativa e lei do decaimento qualitativo de todas as coisas. A Primeira Lei assegura que nem matéria (ou massa), nem energia, continuam a ser criadas ou destruídas na atualidade, conforme está registrado em Gênesis 2.3: “E abençoou</w:t>
      </w:r>
      <w:r>
        <w:rPr>
          <w:rFonts w:ascii="Georgia" w:hAnsi="Georgia"/>
          <w:color w:val="222222"/>
          <w:shd w:val="clear" w:color="auto" w:fill="FFFFFF"/>
        </w:rPr>
        <w:t xml:space="preserve"> Deus o dia sétimo e o santificou; porque nele descansou de toda a obra que, como Criador, fizera”. O Novo Testamento confirma que agora nosso Criador está </w:t>
      </w:r>
      <w:proofErr w:type="gramStart"/>
      <w:r>
        <w:rPr>
          <w:rFonts w:ascii="Georgia" w:hAnsi="Georgia"/>
          <w:color w:val="222222"/>
          <w:shd w:val="clear" w:color="auto" w:fill="FFFFFF"/>
        </w:rPr>
        <w:t>“…</w:t>
      </w:r>
      <w:proofErr w:type="gramEnd"/>
      <w:r>
        <w:rPr>
          <w:rFonts w:ascii="Georgia" w:hAnsi="Georgia"/>
          <w:color w:val="222222"/>
          <w:shd w:val="clear" w:color="auto" w:fill="FFFFFF"/>
        </w:rPr>
        <w:t>sustentando todas as coisas pela palavra do seu poder” (Hb 1.3)</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Tal fato nos assegura que o univ</w:t>
      </w:r>
      <w:r>
        <w:rPr>
          <w:rFonts w:ascii="Georgia" w:hAnsi="Georgia"/>
          <w:color w:val="222222"/>
          <w:shd w:val="clear" w:color="auto" w:fill="FFFFFF"/>
        </w:rPr>
        <w:t>erso não poderia ter criado a si mesmo, pois, segundo a Primeira Lei da Termodinâmica, nenhum fator no atual curso do universo pode criar alguma coisa. Contudo, o universo deve ter sido criado em algum momento do passado, porque a Segunda Lei da Termodinâm</w:t>
      </w:r>
      <w:r>
        <w:rPr>
          <w:rFonts w:ascii="Georgia" w:hAnsi="Georgia"/>
          <w:color w:val="222222"/>
          <w:shd w:val="clear" w:color="auto" w:fill="FFFFFF"/>
        </w:rPr>
        <w:t>ica assevera que tudo está em declínio, rumando para a estagnação e “morte”. Essa situação também é obviamente uma decorrência da maldição imposta por Deus sobre “toda a criação” cf. (Rm 8.22)</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Ora, se o universo não pôde se criar espontaneamente (conform</w:t>
      </w:r>
      <w:r>
        <w:rPr>
          <w:rFonts w:ascii="Georgia" w:hAnsi="Georgia"/>
          <w:color w:val="222222"/>
          <w:shd w:val="clear" w:color="auto" w:fill="FFFFFF"/>
        </w:rPr>
        <w:t xml:space="preserve">e determina a Primeira Lei), mas teve de ser </w:t>
      </w:r>
      <w:proofErr w:type="gramStart"/>
      <w:r>
        <w:rPr>
          <w:rFonts w:ascii="Georgia" w:hAnsi="Georgia"/>
          <w:color w:val="222222"/>
          <w:shd w:val="clear" w:color="auto" w:fill="FFFFFF"/>
        </w:rPr>
        <w:t>criado de alguma maneira (visto que não está morto, ainda que se encaminhe inexoravelmente para a morte, conforme determina a Segunda Lei)</w:t>
      </w:r>
      <w:proofErr w:type="gramEnd"/>
      <w:r>
        <w:rPr>
          <w:rFonts w:ascii="Georgia" w:hAnsi="Georgia"/>
          <w:color w:val="222222"/>
          <w:shd w:val="clear" w:color="auto" w:fill="FFFFFF"/>
        </w:rPr>
        <w:t>, a única resposta para tal dilema é a de que Deus o criou! Essa é a conc</w:t>
      </w:r>
      <w:r>
        <w:rPr>
          <w:rFonts w:ascii="Georgia" w:hAnsi="Georgia"/>
          <w:color w:val="222222"/>
          <w:shd w:val="clear" w:color="auto" w:fill="FFFFFF"/>
        </w:rPr>
        <w:t>lusão científica mais plausível com base nas melhores leis científicas de que dispomos</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Essa Segunda Lei também esclarece a razão pela qual ninguém até hoje experimentou qualquer tipo de evolução verticalmente “ascendente” a partir de uma espécie inferior</w:t>
      </w:r>
      <w:r>
        <w:rPr>
          <w:rFonts w:ascii="Georgia" w:hAnsi="Georgia"/>
          <w:color w:val="222222"/>
          <w:shd w:val="clear" w:color="auto" w:fill="FFFFFF"/>
        </w:rPr>
        <w:t xml:space="preserve"> ou menos complexa para uma espécie superior ou mais complexa. Em toda a história humana não há sequer um registro documentado da tal “macroevolução”. Há muitos casos de variação “horizontal” (por exemplo, as diferentes raças de cães) de variação degenerat</w:t>
      </w:r>
      <w:r>
        <w:rPr>
          <w:rFonts w:ascii="Georgia" w:hAnsi="Georgia"/>
          <w:color w:val="222222"/>
          <w:shd w:val="clear" w:color="auto" w:fill="FFFFFF"/>
        </w:rPr>
        <w:t>iva (por exemplo, mutações, extinções, deteriorações), porém, nada mais do que isso</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No registro fóssil do passado (que conta com bilhões de fósseis conhecidos) há muitos exemplos de espécies extintas (por exemplo, os dinossauros), todavia não existe nenh</w:t>
      </w:r>
      <w:r>
        <w:rPr>
          <w:rFonts w:ascii="Georgia" w:hAnsi="Georgia"/>
          <w:color w:val="222222"/>
          <w:shd w:val="clear" w:color="auto" w:fill="FFFFFF"/>
        </w:rPr>
        <w:t xml:space="preserve">uma </w:t>
      </w:r>
      <w:proofErr w:type="spellStart"/>
      <w:r>
        <w:rPr>
          <w:rFonts w:ascii="Georgia" w:hAnsi="Georgia"/>
          <w:color w:val="222222"/>
          <w:shd w:val="clear" w:color="auto" w:fill="FFFFFF"/>
        </w:rPr>
        <w:t>seqüência</w:t>
      </w:r>
      <w:proofErr w:type="spellEnd"/>
      <w:r>
        <w:rPr>
          <w:rFonts w:ascii="Georgia" w:hAnsi="Georgia"/>
          <w:color w:val="222222"/>
          <w:shd w:val="clear" w:color="auto" w:fill="FFFFFF"/>
        </w:rPr>
        <w:t xml:space="preserve"> de transição de uma espécie menos complexa para outra espécie mais complexa. Ernst </w:t>
      </w:r>
      <w:proofErr w:type="spellStart"/>
      <w:r>
        <w:rPr>
          <w:rFonts w:ascii="Georgia" w:hAnsi="Georgia"/>
          <w:color w:val="222222"/>
          <w:shd w:val="clear" w:color="auto" w:fill="FFFFFF"/>
        </w:rPr>
        <w:t>Mayr</w:t>
      </w:r>
      <w:proofErr w:type="spellEnd"/>
      <w:r>
        <w:rPr>
          <w:rFonts w:ascii="Georgia" w:hAnsi="Georgia"/>
          <w:color w:val="222222"/>
          <w:shd w:val="clear" w:color="auto" w:fill="FFFFFF"/>
        </w:rPr>
        <w:t>, professor da Universidade de Harvard, reconhecido como um dos maiores biólogos evolucionistas ainda vivos e que se declara ateu, admite o seguinte em seu</w:t>
      </w:r>
      <w:r>
        <w:rPr>
          <w:rFonts w:ascii="Georgia" w:hAnsi="Georgia"/>
          <w:color w:val="222222"/>
          <w:shd w:val="clear" w:color="auto" w:fill="FFFFFF"/>
        </w:rPr>
        <w:t xml:space="preserve"> recente livro publicado: “O registro fóssil lamentavelmente continua inadequado” para comprovar a </w:t>
      </w:r>
      <w:proofErr w:type="gramStart"/>
      <w:r>
        <w:rPr>
          <w:rFonts w:ascii="Georgia" w:hAnsi="Georgia"/>
          <w:color w:val="222222"/>
          <w:shd w:val="clear" w:color="auto" w:fill="FFFFFF"/>
        </w:rPr>
        <w:t>evolução.</w:t>
      </w:r>
      <w:proofErr w:type="gramEnd"/>
      <w:r>
        <w:rPr>
          <w:rFonts w:ascii="Georgia" w:hAnsi="Georgia"/>
          <w:color w:val="222222"/>
          <w:shd w:val="clear" w:color="auto" w:fill="FFFFFF"/>
        </w:rPr>
        <w:t xml:space="preserve">[1] Além do mais, todos aqueles bilhões de fósseis testificam </w:t>
      </w:r>
      <w:proofErr w:type="spellStart"/>
      <w:r>
        <w:rPr>
          <w:rFonts w:ascii="Georgia" w:hAnsi="Georgia"/>
          <w:color w:val="222222"/>
          <w:shd w:val="clear" w:color="auto" w:fill="FFFFFF"/>
        </w:rPr>
        <w:t>eloqüentemente</w:t>
      </w:r>
      <w:proofErr w:type="spellEnd"/>
      <w:r>
        <w:rPr>
          <w:rFonts w:ascii="Georgia" w:hAnsi="Georgia"/>
          <w:color w:val="222222"/>
          <w:shd w:val="clear" w:color="auto" w:fill="FFFFFF"/>
        </w:rPr>
        <w:t xml:space="preserve"> acerca de um mundo em sofrimento e degradação mortal. Portanto, esses f</w:t>
      </w:r>
      <w:r>
        <w:rPr>
          <w:rFonts w:ascii="Georgia" w:hAnsi="Georgia"/>
          <w:color w:val="222222"/>
          <w:shd w:val="clear" w:color="auto" w:fill="FFFFFF"/>
        </w:rPr>
        <w:t>ósseis devem ter sido enterrados somente depois que o homem introduziu o pecado no mundo</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 xml:space="preserve">A evolução da vida ou de qualquer espécie viva nunca foi registrada nos </w:t>
      </w:r>
      <w:proofErr w:type="gramStart"/>
      <w:r>
        <w:rPr>
          <w:rFonts w:ascii="Georgia" w:hAnsi="Georgia"/>
          <w:color w:val="222222"/>
          <w:shd w:val="clear" w:color="auto" w:fill="FFFFFF"/>
        </w:rPr>
        <w:t>6</w:t>
      </w:r>
      <w:proofErr w:type="gramEnd"/>
      <w:r>
        <w:rPr>
          <w:rFonts w:ascii="Georgia" w:hAnsi="Georgia"/>
          <w:color w:val="222222"/>
          <w:shd w:val="clear" w:color="auto" w:fill="FFFFFF"/>
        </w:rPr>
        <w:t xml:space="preserve"> mil anos de história escrita e não há nenhuma evidência dela no registro fóssil do passado.</w:t>
      </w:r>
      <w:r>
        <w:rPr>
          <w:rFonts w:ascii="Georgia" w:hAnsi="Georgia"/>
          <w:color w:val="222222"/>
          <w:shd w:val="clear" w:color="auto" w:fill="FFFFFF"/>
        </w:rPr>
        <w:t xml:space="preserve"> A evolução nunca foi observada empiricamente pelo simples fato de que não pode acontecer. A Segunda Lei da Termodinâmica nos assegura que seria impossível ocorrer qualquer tipo de evolução sem a intervenção incessante e milagrosa de Deus. Além do mais, De</w:t>
      </w:r>
      <w:r>
        <w:rPr>
          <w:rFonts w:ascii="Georgia" w:hAnsi="Georgia"/>
          <w:color w:val="222222"/>
          <w:shd w:val="clear" w:color="auto" w:fill="FFFFFF"/>
        </w:rPr>
        <w:t>us mesmo determinou a lei biogenética de que [a reprodução] seja “segundo a sua espécie” cf. (Gn 1.11-12, 24-25)</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Deus pode intervir quando há uma razão especial para fazê-lo. Por exemplo, houve uma ocasião em que Ele miraculosamente fez com que água “evo</w:t>
      </w:r>
      <w:r>
        <w:rPr>
          <w:rFonts w:ascii="Georgia" w:hAnsi="Georgia"/>
          <w:color w:val="222222"/>
          <w:shd w:val="clear" w:color="auto" w:fill="FFFFFF"/>
        </w:rPr>
        <w:t>luísse” instantaneamente para vinho (Jo 2.7-11). Ele continua a ser o Criador e, como tal, ainda pode realizar milagres de criação quando a ocasião o justifica, porém, a evolução, usada geralmente pelo ser humano para se esquivar da sua necessidade de Deus</w:t>
      </w:r>
      <w:r>
        <w:rPr>
          <w:rFonts w:ascii="Georgia" w:hAnsi="Georgia"/>
          <w:color w:val="222222"/>
          <w:shd w:val="clear" w:color="auto" w:fill="FFFFFF"/>
        </w:rPr>
        <w:t>, não é um desses milagres. (</w:t>
      </w:r>
      <w:r>
        <w:rPr>
          <w:rFonts w:ascii="Georgia" w:hAnsi="Georgia"/>
          <w:b/>
          <w:bCs/>
          <w:color w:val="222222"/>
          <w:shd w:val="clear" w:color="auto" w:fill="FFFFFF"/>
        </w:rPr>
        <w:t>Dr. Henry M. Morris</w:t>
      </w:r>
      <w:r>
        <w:rPr>
          <w:rFonts w:ascii="Georgia" w:hAnsi="Georgia"/>
          <w:color w:val="222222"/>
          <w:shd w:val="clear" w:color="auto" w:fill="FFFFFF"/>
        </w:rPr>
        <w:t xml:space="preserve"> – Israel </w:t>
      </w:r>
      <w:proofErr w:type="spellStart"/>
      <w:r>
        <w:rPr>
          <w:rFonts w:ascii="Georgia" w:hAnsi="Georgia"/>
          <w:color w:val="222222"/>
          <w:shd w:val="clear" w:color="auto" w:fill="FFFFFF"/>
        </w:rPr>
        <w:t>My</w:t>
      </w:r>
      <w:proofErr w:type="spellEnd"/>
      <w:r>
        <w:rPr>
          <w:rFonts w:ascii="Georgia" w:hAnsi="Georgia"/>
          <w:color w:val="222222"/>
          <w:shd w:val="clear" w:color="auto" w:fill="FFFFFF"/>
        </w:rPr>
        <w:t xml:space="preserve"> </w:t>
      </w:r>
      <w:proofErr w:type="spellStart"/>
      <w:r>
        <w:rPr>
          <w:rFonts w:ascii="Georgia" w:hAnsi="Georgia"/>
          <w:color w:val="222222"/>
          <w:shd w:val="clear" w:color="auto" w:fill="FFFFFF"/>
        </w:rPr>
        <w:t>Glory</w:t>
      </w:r>
      <w:proofErr w:type="spellEnd"/>
      <w:proofErr w:type="gramStart"/>
      <w:r>
        <w:rPr>
          <w:rFonts w:ascii="Georgia" w:hAnsi="Georgia"/>
          <w:color w:val="222222"/>
          <w:shd w:val="clear" w:color="auto" w:fill="FFFFFF"/>
        </w:rPr>
        <w:t>)</w:t>
      </w:r>
      <w:proofErr w:type="gramEnd"/>
      <w:r>
        <w:rPr>
          <w:rFonts w:ascii="Georgia" w:hAnsi="Georgia"/>
          <w:color w:val="222222"/>
        </w:rPr>
        <w:br/>
      </w:r>
      <w:r>
        <w:rPr>
          <w:rFonts w:ascii="Georgia" w:hAnsi="Georgia"/>
          <w:color w:val="222222"/>
        </w:rPr>
        <w:br/>
      </w:r>
      <w:r>
        <w:rPr>
          <w:rFonts w:ascii="Georgia" w:hAnsi="Georgia"/>
          <w:color w:val="222222"/>
          <w:shd w:val="clear" w:color="auto" w:fill="FFFFFF"/>
        </w:rPr>
        <w:t>"Porque nele foram criadas TODAS  as coisas que há nos céus e na terra, visíveis e invisíveis, sejam tronos, sejam dominações, sejam principados, sejam potestades. Tudo foi criado por ele</w:t>
      </w:r>
      <w:r>
        <w:rPr>
          <w:rFonts w:ascii="Georgia" w:hAnsi="Georgia"/>
          <w:color w:val="222222"/>
          <w:shd w:val="clear" w:color="auto" w:fill="FFFFFF"/>
        </w:rPr>
        <w:t xml:space="preserve"> e para ele. E ele é antes de todas as coisas, e todas as coisas subsistem por ele" (Colossenses 1:16-17</w:t>
      </w:r>
      <w:r>
        <w:rPr>
          <w:rFonts w:ascii="Georgia" w:hAnsi="Georgia"/>
          <w:color w:val="222222"/>
          <w:shd w:val="clear" w:color="auto" w:fill="FFFFFF"/>
        </w:rPr>
        <w:t>)</w:t>
      </w:r>
      <w:r>
        <w:rPr>
          <w:rFonts w:ascii="Georgia" w:hAnsi="Georgia"/>
          <w:color w:val="222222"/>
        </w:rPr>
        <w:br/>
      </w:r>
      <w:r>
        <w:rPr>
          <w:rFonts w:ascii="Georgia" w:hAnsi="Georgia"/>
          <w:color w:val="222222"/>
        </w:rPr>
        <w:br/>
      </w:r>
      <w:r>
        <w:rPr>
          <w:rFonts w:ascii="Georgia" w:hAnsi="Georgia"/>
          <w:color w:val="222222"/>
          <w:shd w:val="clear" w:color="auto" w:fill="FFFFFF"/>
        </w:rPr>
        <w:t>Nota</w:t>
      </w:r>
      <w:r>
        <w:rPr>
          <w:rFonts w:ascii="Georgia" w:hAnsi="Georgia"/>
          <w:color w:val="222222"/>
          <w:shd w:val="clear" w:color="auto" w:fill="FFFFFF"/>
        </w:rPr>
        <w:t>:</w:t>
      </w:r>
      <w:r>
        <w:rPr>
          <w:rFonts w:ascii="Georgia" w:hAnsi="Georgia"/>
          <w:color w:val="222222"/>
        </w:rPr>
        <w:br/>
      </w:r>
      <w:r>
        <w:rPr>
          <w:rFonts w:ascii="Georgia" w:hAnsi="Georgia"/>
          <w:color w:val="222222"/>
          <w:shd w:val="clear" w:color="auto" w:fill="FFFFFF"/>
        </w:rPr>
        <w:t>1.</w:t>
      </w:r>
      <w:r>
        <w:rPr>
          <w:rFonts w:ascii="Georgia" w:hAnsi="Georgia"/>
          <w:color w:val="222222"/>
          <w:shd w:val="clear" w:color="auto" w:fill="FFFFFF"/>
        </w:rPr>
        <w:t xml:space="preserve"> </w:t>
      </w:r>
      <w:r>
        <w:rPr>
          <w:rFonts w:ascii="Georgia" w:hAnsi="Georgia"/>
          <w:color w:val="222222"/>
          <w:shd w:val="clear" w:color="auto" w:fill="FFFFFF"/>
          <w:lang w:val="en-CA"/>
        </w:rPr>
        <w:t xml:space="preserve">Ernst </w:t>
      </w:r>
      <w:proofErr w:type="spellStart"/>
      <w:r>
        <w:rPr>
          <w:rFonts w:ascii="Georgia" w:hAnsi="Georgia"/>
          <w:color w:val="222222"/>
          <w:shd w:val="clear" w:color="auto" w:fill="FFFFFF"/>
          <w:lang w:val="en-CA"/>
        </w:rPr>
        <w:t>Mayr</w:t>
      </w:r>
      <w:proofErr w:type="spellEnd"/>
      <w:r>
        <w:rPr>
          <w:rFonts w:ascii="Georgia" w:hAnsi="Georgia"/>
          <w:color w:val="222222"/>
          <w:shd w:val="clear" w:color="auto" w:fill="FFFFFF"/>
          <w:lang w:val="en-CA"/>
        </w:rPr>
        <w:t>, What Evolution Is, Nova York: Basic Books, 2001, p. 69</w:t>
      </w:r>
      <w:r>
        <w:rPr>
          <w:rFonts w:ascii="Georgia" w:hAnsi="Georgia"/>
          <w:color w:val="222222"/>
          <w:shd w:val="clear" w:color="auto" w:fill="FFFFFF"/>
          <w:lang w:val="en-CA"/>
        </w:rPr>
        <w:t>.</w:t>
      </w:r>
      <w:r>
        <w:rPr>
          <w:rFonts w:ascii="Georgia" w:hAnsi="Georgia"/>
          <w:color w:val="222222"/>
          <w:lang w:val="en-CA"/>
        </w:rPr>
        <w:br/>
      </w:r>
      <w:r>
        <w:rPr>
          <w:rFonts w:ascii="Georgia" w:hAnsi="Georgia"/>
          <w:color w:val="222222"/>
          <w:lang w:val="en-CA"/>
        </w:rPr>
        <w:br/>
      </w:r>
      <w:r>
        <w:rPr>
          <w:rFonts w:ascii="Georgia" w:hAnsi="Georgia"/>
          <w:color w:val="222222"/>
          <w:shd w:val="clear" w:color="auto" w:fill="FFFFFF"/>
        </w:rPr>
        <w:t xml:space="preserve">Henry M. Morris foi </w:t>
      </w:r>
      <w:r>
        <w:rPr>
          <w:rFonts w:ascii="Georgia" w:hAnsi="Georgia"/>
          <w:color w:val="222222"/>
          <w:shd w:val="clear" w:color="auto" w:fill="FFFFFF"/>
        </w:rPr>
        <w:t xml:space="preserve">autor de mais de 45 livros sobre o tema Criação-Evolução, bem como fundador e presidente do </w:t>
      </w:r>
      <w:proofErr w:type="spellStart"/>
      <w:r>
        <w:rPr>
          <w:rFonts w:ascii="Georgia" w:hAnsi="Georgia"/>
          <w:color w:val="222222"/>
          <w:shd w:val="clear" w:color="auto" w:fill="FFFFFF"/>
        </w:rPr>
        <w:t>Institute</w:t>
      </w:r>
      <w:proofErr w:type="spellEnd"/>
      <w:r>
        <w:rPr>
          <w:rFonts w:ascii="Georgia" w:hAnsi="Georgia"/>
          <w:color w:val="222222"/>
          <w:shd w:val="clear" w:color="auto" w:fill="FFFFFF"/>
        </w:rPr>
        <w:t xml:space="preserve"> for </w:t>
      </w:r>
      <w:proofErr w:type="spellStart"/>
      <w:r>
        <w:rPr>
          <w:rFonts w:ascii="Georgia" w:hAnsi="Georgia"/>
          <w:color w:val="222222"/>
          <w:shd w:val="clear" w:color="auto" w:fill="FFFFFF"/>
        </w:rPr>
        <w:t>Creation</w:t>
      </w:r>
      <w:proofErr w:type="spellEnd"/>
      <w:r>
        <w:rPr>
          <w:rFonts w:ascii="Georgia" w:hAnsi="Georgia"/>
          <w:color w:val="222222"/>
          <w:shd w:val="clear" w:color="auto" w:fill="FFFFFF"/>
        </w:rPr>
        <w:t xml:space="preserve"> Research, situado em El </w:t>
      </w:r>
      <w:proofErr w:type="spellStart"/>
      <w:r>
        <w:rPr>
          <w:rFonts w:ascii="Georgia" w:hAnsi="Georgia"/>
          <w:color w:val="222222"/>
          <w:shd w:val="clear" w:color="auto" w:fill="FFFFFF"/>
        </w:rPr>
        <w:t>Cajon</w:t>
      </w:r>
      <w:proofErr w:type="spellEnd"/>
      <w:r>
        <w:rPr>
          <w:rFonts w:ascii="Georgia" w:hAnsi="Georgia"/>
          <w:color w:val="222222"/>
          <w:shd w:val="clear" w:color="auto" w:fill="FFFFFF"/>
        </w:rPr>
        <w:t>, na Califórnia, EUA</w:t>
      </w:r>
      <w:r>
        <w:rPr>
          <w:rFonts w:ascii="Georgia" w:hAnsi="Georgia"/>
          <w:color w:val="222222"/>
          <w:shd w:val="clear" w:color="auto" w:fill="FFFFFF"/>
        </w:rPr>
        <w:t>.</w:t>
      </w:r>
    </w:p>
    <w:sectPr w:rsidR="00A946B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161"/>
  <w:proofState w:spelling="clean" w:grammar="clean"/>
  <w:defaultTabStop w:val="708"/>
  <w:hyphenationZone w:val="425"/>
  <w:noPunctuationKerning/>
  <w:characterSpacingControl w:val="doNotCompress"/>
  <w:compat/>
  <w:rsids>
    <w:rsidRoot w:val="006F1C9B"/>
    <w:rsid w:val="006F1C9B"/>
    <w:rsid w:val="00A946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heme="minorEastAsia" w:hAnsi="Times New Roman" w:cs="Times New Roman"/>
    </w:rPr>
  </w:style>
  <w:style w:type="paragraph" w:styleId="Ttulo1">
    <w:name w:val="heading 1"/>
    <w:basedOn w:val="Normal"/>
    <w:link w:val="Ttulo1Char"/>
    <w:uiPriority w:val="9"/>
    <w:qFormat/>
    <w:pPr>
      <w:keepNext/>
      <w:spacing w:before="240"/>
      <w:jc w:val="center"/>
      <w:outlineLvl w:val="0"/>
    </w:pPr>
    <w:rPr>
      <w:rFonts w:ascii="Wide Latin" w:hAnsi="Wide Latin"/>
      <w:color w:val="C00000"/>
      <w:kern w:val="36"/>
      <w:sz w:val="32"/>
      <w:szCs w:val="32"/>
      <w:u w:val="single"/>
    </w:rPr>
  </w:style>
  <w:style w:type="paragraph" w:styleId="Ttulo2">
    <w:name w:val="heading 2"/>
    <w:basedOn w:val="Normal"/>
    <w:link w:val="Ttulo2Char"/>
    <w:uiPriority w:val="9"/>
    <w:qFormat/>
    <w:pPr>
      <w:outlineLvl w:val="1"/>
    </w:pPr>
    <w:rPr>
      <w:b/>
      <w:bCs/>
      <w:color w:val="00B050"/>
      <w:sz w:val="28"/>
      <w:szCs w:val="28"/>
      <w:u w:val="single"/>
    </w:rPr>
  </w:style>
  <w:style w:type="paragraph" w:styleId="Ttulo3">
    <w:name w:val="heading 3"/>
    <w:basedOn w:val="Normal"/>
    <w:link w:val="Ttulo3Char"/>
    <w:uiPriority w:val="9"/>
    <w:qFormat/>
    <w:pPr>
      <w:outlineLvl w:val="2"/>
    </w:pPr>
    <w:rPr>
      <w:b/>
      <w:bCs/>
      <w:color w:val="833C0B"/>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Wide Latin" w:hAnsi="Wide Latin" w:hint="default"/>
      <w:color w:val="C00000"/>
      <w:u w:val="single"/>
    </w:rPr>
  </w:style>
  <w:style w:type="character" w:customStyle="1" w:styleId="Ttulo2Char">
    <w:name w:val="Título 2 Char"/>
    <w:basedOn w:val="Fontepargpadro"/>
    <w:link w:val="Ttulo2"/>
    <w:uiPriority w:val="9"/>
    <w:semiHidden/>
    <w:rPr>
      <w:rFonts w:ascii="Times New Roman" w:hAnsi="Times New Roman" w:cs="Times New Roman" w:hint="default"/>
      <w:b/>
      <w:bCs/>
      <w:color w:val="00B050"/>
      <w:u w:val="single"/>
    </w:rPr>
  </w:style>
  <w:style w:type="character" w:customStyle="1" w:styleId="Ttulo3Char">
    <w:name w:val="Título 3 Char"/>
    <w:basedOn w:val="Fontepargpadro"/>
    <w:link w:val="Ttulo3"/>
    <w:uiPriority w:val="9"/>
    <w:semiHidden/>
    <w:rPr>
      <w:rFonts w:ascii="Times New Roman" w:hAnsi="Times New Roman" w:cs="Times New Roman" w:hint="default"/>
      <w:b/>
      <w:bCs/>
      <w:color w:val="833C0B"/>
      <w:u w:val="single"/>
    </w:rPr>
  </w:style>
  <w:style w:type="character" w:customStyle="1" w:styleId="CitaBibliaChar">
    <w:name w:val="CitaBiblia Char"/>
    <w:basedOn w:val="Fontepargpadro"/>
    <w:link w:val="CitaBiblia"/>
    <w:rPr>
      <w:rFonts w:ascii="Kristen ITC" w:hAnsi="Kristen ITC" w:hint="default"/>
      <w:color w:val="0000FF"/>
    </w:rPr>
  </w:style>
  <w:style w:type="paragraph" w:customStyle="1" w:styleId="CitaBiblia">
    <w:name w:val="CitaBiblia"/>
    <w:basedOn w:val="Normal"/>
    <w:link w:val="CitaBibliaChar"/>
    <w:rPr>
      <w:rFonts w:ascii="Kristen ITC" w:hAnsi="Kristen ITC"/>
      <w:color w:val="0000FF"/>
    </w:rPr>
  </w:style>
  <w:style w:type="paragraph" w:customStyle="1" w:styleId="msochpdefault">
    <w:name w:val="msochpdefault"/>
    <w:basedOn w:val="Normal"/>
    <w:pPr>
      <w:spacing w:before="100" w:beforeAutospacing="1" w:after="100" w:afterAutospacing="1"/>
    </w:pPr>
    <w:rPr>
      <w:rFonts w:ascii="Calibri"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1975</Words>
  <Characters>10670</Characters>
  <Application>Microsoft Office Word</Application>
  <DocSecurity>0</DocSecurity>
  <Lines>88</Lines>
  <Paragraphs>25</Paragraphs>
  <ScaleCrop>false</ScaleCrop>
  <Company/>
  <LinksUpToDate>false</LinksUpToDate>
  <CharactersWithSpaces>12620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Verdade Sobre A Criação</dc:title>
  <dc:creator>Helio</dc:creator>
  <cp:lastModifiedBy>Helio</cp:lastModifiedBy>
  <cp:revision>2</cp:revision>
  <dcterms:created xsi:type="dcterms:W3CDTF">2020-09-30T22:10:00Z</dcterms:created>
  <dcterms:modified xsi:type="dcterms:W3CDTF">2020-09-30T22:10:00Z</dcterms:modified>
</cp:coreProperties>
</file>