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BCD" w:rsidRPr="004D49BB" w:rsidRDefault="004D49BB" w:rsidP="004D49BB">
      <w:pPr>
        <w:pStyle w:val="Ttulo1"/>
        <w:jc w:val="center"/>
        <w:rPr>
          <w:rFonts w:ascii="Broadway" w:hAnsi="Broadway"/>
          <w:b/>
          <w:color w:val="C00000"/>
          <w:sz w:val="40"/>
          <w:u w:val="single"/>
        </w:rPr>
      </w:pPr>
      <w:bookmarkStart w:id="0" w:name="_GoBack"/>
      <w:r w:rsidRPr="004D49BB">
        <w:rPr>
          <w:rFonts w:ascii="Broadway" w:hAnsi="Broadway"/>
          <w:b/>
          <w:color w:val="C00000"/>
          <w:sz w:val="40"/>
          <w:u w:val="single"/>
        </w:rPr>
        <w:t xml:space="preserve">Quando Ocorreu A Queda De </w:t>
      </w:r>
      <w:r>
        <w:rPr>
          <w:rFonts w:ascii="Broadway" w:hAnsi="Broadway"/>
          <w:b/>
          <w:color w:val="C00000"/>
          <w:sz w:val="40"/>
          <w:u w:val="single"/>
        </w:rPr>
        <w:t>S</w:t>
      </w:r>
      <w:r w:rsidRPr="004D49BB">
        <w:rPr>
          <w:rFonts w:ascii="Broadway" w:hAnsi="Broadway"/>
          <w:b/>
          <w:color w:val="C00000"/>
          <w:sz w:val="40"/>
          <w:u w:val="single"/>
        </w:rPr>
        <w:t>atanás</w:t>
      </w:r>
      <w:bookmarkEnd w:id="0"/>
      <w:r w:rsidRPr="004D49BB">
        <w:rPr>
          <w:rFonts w:ascii="Broadway" w:hAnsi="Broadway"/>
          <w:b/>
          <w:color w:val="C00000"/>
          <w:sz w:val="40"/>
          <w:u w:val="single"/>
        </w:rPr>
        <w:t>?</w:t>
      </w:r>
      <w:r w:rsidRPr="004D49BB">
        <w:rPr>
          <w:rFonts w:ascii="Broadway" w:hAnsi="Broadway"/>
          <w:b/>
          <w:color w:val="C00000"/>
          <w:sz w:val="40"/>
          <w:u w:val="single"/>
        </w:rPr>
        <w:br/>
      </w:r>
    </w:p>
    <w:p w:rsidR="00A64BCD" w:rsidRDefault="00A64BCD" w:rsidP="00B12E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BCD">
        <w:rPr>
          <w:rFonts w:ascii="Times New Roman" w:hAnsi="Times New Roman" w:cs="Times New Roman"/>
          <w:sz w:val="24"/>
          <w:szCs w:val="24"/>
        </w:rPr>
        <w:t xml:space="preserve">O texto abaixo foi publicado pelo boletim do </w:t>
      </w:r>
      <w:proofErr w:type="spellStart"/>
      <w:r w:rsidRPr="00A64BCD">
        <w:rPr>
          <w:rFonts w:ascii="Times New Roman" w:hAnsi="Times New Roman" w:cs="Times New Roman"/>
          <w:i/>
          <w:sz w:val="24"/>
          <w:szCs w:val="24"/>
        </w:rPr>
        <w:t>Creation</w:t>
      </w:r>
      <w:proofErr w:type="spellEnd"/>
      <w:r w:rsidRPr="00A64B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4BCD">
        <w:rPr>
          <w:rFonts w:ascii="Times New Roman" w:hAnsi="Times New Roman" w:cs="Times New Roman"/>
          <w:i/>
          <w:sz w:val="24"/>
          <w:szCs w:val="24"/>
        </w:rPr>
        <w:t>Moments</w:t>
      </w:r>
      <w:proofErr w:type="spellEnd"/>
      <w:r w:rsidRPr="00A64BCD">
        <w:rPr>
          <w:rFonts w:ascii="Times New Roman" w:hAnsi="Times New Roman" w:cs="Times New Roman"/>
          <w:sz w:val="24"/>
          <w:szCs w:val="24"/>
        </w:rPr>
        <w:t>, em 19.03.2019.</w:t>
      </w:r>
    </w:p>
    <w:p w:rsidR="00A64BCD" w:rsidRDefault="00B12E51" w:rsidP="00B12E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disponível gratuitamente em: </w:t>
      </w:r>
      <w:hyperlink r:id="rId4" w:history="1">
        <w:r w:rsidRPr="00AE030C">
          <w:rPr>
            <w:rStyle w:val="Hyperlink"/>
            <w:rFonts w:ascii="Times New Roman" w:hAnsi="Times New Roman" w:cs="Times New Roman"/>
            <w:sz w:val="24"/>
            <w:szCs w:val="24"/>
          </w:rPr>
          <w:t>https://creationmoments.com/sermons/when-did-satan-fall/</w:t>
        </w:r>
      </w:hyperlink>
    </w:p>
    <w:p w:rsidR="00A64BCD" w:rsidRPr="00A64BCD" w:rsidRDefault="00A64BCD" w:rsidP="00B12E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BCD" w:rsidRDefault="00A64BCD" w:rsidP="00A64BCD">
      <w:pPr>
        <w:jc w:val="center"/>
        <w:rPr>
          <w:rFonts w:ascii="Verdana" w:hAnsi="Verdana"/>
          <w:sz w:val="24"/>
          <w:szCs w:val="24"/>
        </w:rPr>
      </w:pPr>
    </w:p>
    <w:p w:rsidR="004216DF" w:rsidRPr="00A64BCD" w:rsidRDefault="004216DF" w:rsidP="00A64BCD">
      <w:pPr>
        <w:jc w:val="center"/>
        <w:rPr>
          <w:rFonts w:ascii="Verdana" w:hAnsi="Verdana"/>
          <w:sz w:val="24"/>
          <w:szCs w:val="24"/>
        </w:rPr>
      </w:pPr>
    </w:p>
    <w:p w:rsidR="00A64BCD" w:rsidRPr="00A64BCD" w:rsidRDefault="00A64BCD" w:rsidP="00A64BCD">
      <w:pPr>
        <w:jc w:val="center"/>
        <w:rPr>
          <w:rFonts w:ascii="Verdana" w:hAnsi="Verdana"/>
          <w:sz w:val="24"/>
          <w:szCs w:val="24"/>
        </w:rPr>
      </w:pPr>
      <w:r w:rsidRPr="00A64BCD">
        <w:rPr>
          <w:rFonts w:ascii="Verdana" w:hAnsi="Verdana"/>
          <w:sz w:val="24"/>
          <w:szCs w:val="24"/>
        </w:rPr>
        <w:t>Mas aos dez dias desse sétimo mês será o dia da expiação; tereis santa convocação, e afligireis as vossas almas; e oferecereis oferta queimada ao SENHOR. E naquele mesmo dia nenhum trabalho fareis, porque é o dia da expiação, para fazer expiação por vós perante o SENHOR vosso Deus. – Lev</w:t>
      </w:r>
      <w:r w:rsidR="00B12E51">
        <w:rPr>
          <w:rFonts w:ascii="Verdana" w:hAnsi="Verdana"/>
          <w:sz w:val="24"/>
          <w:szCs w:val="24"/>
        </w:rPr>
        <w:t>í</w:t>
      </w:r>
      <w:r w:rsidRPr="00A64BCD">
        <w:rPr>
          <w:rFonts w:ascii="Verdana" w:hAnsi="Verdana"/>
          <w:sz w:val="24"/>
          <w:szCs w:val="24"/>
        </w:rPr>
        <w:t>tico 23:27-28</w:t>
      </w:r>
      <w:r w:rsidR="00B12E51">
        <w:rPr>
          <w:rFonts w:ascii="Verdana" w:hAnsi="Verdana"/>
          <w:sz w:val="24"/>
          <w:szCs w:val="24"/>
        </w:rPr>
        <w:t xml:space="preserve"> (ACF)</w:t>
      </w:r>
    </w:p>
    <w:p w:rsidR="00B12E51" w:rsidRDefault="00B12E51" w:rsidP="00A64BCD">
      <w:pPr>
        <w:jc w:val="center"/>
        <w:rPr>
          <w:rFonts w:ascii="Verdana" w:hAnsi="Verdana"/>
          <w:sz w:val="24"/>
          <w:szCs w:val="24"/>
        </w:rPr>
      </w:pPr>
    </w:p>
    <w:p w:rsidR="004216DF" w:rsidRDefault="004216DF" w:rsidP="00A64BCD">
      <w:pPr>
        <w:jc w:val="center"/>
        <w:rPr>
          <w:rFonts w:ascii="Verdana" w:hAnsi="Verdana"/>
          <w:sz w:val="24"/>
          <w:szCs w:val="24"/>
        </w:rPr>
      </w:pPr>
    </w:p>
    <w:p w:rsidR="00A64BCD" w:rsidRDefault="00A64BCD" w:rsidP="00A64BCD">
      <w:pPr>
        <w:jc w:val="center"/>
        <w:rPr>
          <w:rFonts w:ascii="Verdana" w:hAnsi="Verdana"/>
          <w:sz w:val="24"/>
          <w:szCs w:val="24"/>
        </w:rPr>
      </w:pPr>
      <w:r w:rsidRPr="00A64BCD">
        <w:rPr>
          <w:rFonts w:ascii="Verdana" w:hAnsi="Verdana"/>
          <w:sz w:val="24"/>
          <w:szCs w:val="24"/>
        </w:rPr>
        <w:t>Porque em seis dias fez o SENHOR os céus e a terra, o mar e tudo que neles há, e ao sétimo dia descansou; portanto abençoou o SENHOR o dia do sábado, e o santificou. – Êxodo 20:11</w:t>
      </w:r>
      <w:r w:rsidR="00B12E51">
        <w:rPr>
          <w:rFonts w:ascii="Verdana" w:hAnsi="Verdana"/>
          <w:sz w:val="24"/>
          <w:szCs w:val="24"/>
        </w:rPr>
        <w:t xml:space="preserve"> (ACF)</w:t>
      </w:r>
    </w:p>
    <w:p w:rsidR="00B12E51" w:rsidRDefault="00B12E51" w:rsidP="00A64BCD">
      <w:pPr>
        <w:jc w:val="center"/>
        <w:rPr>
          <w:rFonts w:ascii="Verdana" w:hAnsi="Verdana"/>
          <w:sz w:val="24"/>
          <w:szCs w:val="24"/>
        </w:rPr>
      </w:pPr>
    </w:p>
    <w:p w:rsidR="004216DF" w:rsidRDefault="004216DF" w:rsidP="00A64BCD">
      <w:pPr>
        <w:jc w:val="center"/>
        <w:rPr>
          <w:rFonts w:ascii="Verdana" w:hAnsi="Verdana"/>
          <w:sz w:val="24"/>
          <w:szCs w:val="24"/>
        </w:rPr>
      </w:pPr>
    </w:p>
    <w:p w:rsidR="00B12E51" w:rsidRPr="00B12E51" w:rsidRDefault="00B12E51" w:rsidP="00B12E51">
      <w:pPr>
        <w:jc w:val="center"/>
        <w:rPr>
          <w:rFonts w:ascii="Verdana" w:hAnsi="Verdana"/>
          <w:sz w:val="24"/>
          <w:szCs w:val="24"/>
        </w:rPr>
      </w:pPr>
      <w:r w:rsidRPr="00B12E51">
        <w:rPr>
          <w:rFonts w:ascii="Verdana" w:hAnsi="Verdana"/>
          <w:sz w:val="24"/>
          <w:szCs w:val="24"/>
        </w:rPr>
        <w:t xml:space="preserve">Onde estavas tu, quando eu fundava a terra? </w:t>
      </w:r>
      <w:proofErr w:type="spellStart"/>
      <w:r w:rsidRPr="00B12E51">
        <w:rPr>
          <w:rFonts w:ascii="Verdana" w:hAnsi="Verdana"/>
          <w:sz w:val="24"/>
          <w:szCs w:val="24"/>
        </w:rPr>
        <w:t>Faze-mo</w:t>
      </w:r>
      <w:proofErr w:type="spellEnd"/>
      <w:r w:rsidRPr="00B12E51">
        <w:rPr>
          <w:rFonts w:ascii="Verdana" w:hAnsi="Verdana"/>
          <w:sz w:val="24"/>
          <w:szCs w:val="24"/>
        </w:rPr>
        <w:t xml:space="preserve"> saber, se tens inteligência... Quando as estrelas da alva juntas alegremente cantavam, e todos os filhos de Deus jubilavam? – Jó 38:4 e 7</w:t>
      </w:r>
      <w:r>
        <w:rPr>
          <w:rFonts w:ascii="Verdana" w:hAnsi="Verdana"/>
          <w:sz w:val="24"/>
          <w:szCs w:val="24"/>
        </w:rPr>
        <w:t xml:space="preserve"> (ACF)</w:t>
      </w:r>
    </w:p>
    <w:p w:rsidR="00A64BCD" w:rsidRDefault="00A64BCD" w:rsidP="00A64BCD">
      <w:pPr>
        <w:rPr>
          <w:rFonts w:ascii="Verdana" w:hAnsi="Verdana"/>
          <w:sz w:val="24"/>
          <w:szCs w:val="24"/>
        </w:rPr>
      </w:pPr>
    </w:p>
    <w:p w:rsidR="004216DF" w:rsidRPr="00A64BCD" w:rsidRDefault="004216DF" w:rsidP="00A64BCD">
      <w:pPr>
        <w:rPr>
          <w:rFonts w:ascii="Verdana" w:hAnsi="Verdana"/>
          <w:sz w:val="24"/>
          <w:szCs w:val="24"/>
        </w:rPr>
      </w:pPr>
    </w:p>
    <w:p w:rsidR="00B12E51" w:rsidRDefault="00B12E51" w:rsidP="00B12E51">
      <w:pPr>
        <w:jc w:val="both"/>
        <w:rPr>
          <w:rFonts w:ascii="Verdana" w:hAnsi="Verdana"/>
          <w:sz w:val="24"/>
          <w:szCs w:val="24"/>
        </w:rPr>
      </w:pPr>
    </w:p>
    <w:p w:rsidR="00A64BCD" w:rsidRPr="00A64BCD" w:rsidRDefault="00A64BCD" w:rsidP="00B12E51">
      <w:pPr>
        <w:jc w:val="both"/>
        <w:rPr>
          <w:rFonts w:ascii="Verdana" w:hAnsi="Verdana"/>
          <w:sz w:val="24"/>
          <w:szCs w:val="24"/>
        </w:rPr>
      </w:pPr>
      <w:r w:rsidRPr="00A64BCD">
        <w:rPr>
          <w:rFonts w:ascii="Verdana" w:hAnsi="Verdana"/>
          <w:sz w:val="24"/>
          <w:szCs w:val="24"/>
        </w:rPr>
        <w:t xml:space="preserve">Gênesis 1 não nos diz especificamente quando anjos e outros seres celestiais foram criados, mas em outros lugares, em passagens como Êxodo 20:11, aprendemos que </w:t>
      </w:r>
      <w:r w:rsidRPr="00930CB1">
        <w:rPr>
          <w:rFonts w:ascii="Verdana" w:hAnsi="Verdana"/>
          <w:b/>
          <w:sz w:val="24"/>
          <w:szCs w:val="24"/>
          <w:highlight w:val="yellow"/>
          <w:u w:val="single"/>
        </w:rPr>
        <w:t>tudo foi criado durante a semana da criação</w:t>
      </w:r>
      <w:r w:rsidRPr="00A64BCD">
        <w:rPr>
          <w:rFonts w:ascii="Verdana" w:hAnsi="Verdana"/>
          <w:sz w:val="24"/>
          <w:szCs w:val="24"/>
        </w:rPr>
        <w:t xml:space="preserve">, seja especificamente nomeado ou não. </w:t>
      </w:r>
    </w:p>
    <w:p w:rsidR="00A64BCD" w:rsidRDefault="00A64BCD" w:rsidP="00B12E51">
      <w:pPr>
        <w:jc w:val="both"/>
        <w:rPr>
          <w:rFonts w:ascii="Verdana" w:hAnsi="Verdana"/>
          <w:sz w:val="24"/>
          <w:szCs w:val="24"/>
        </w:rPr>
      </w:pPr>
    </w:p>
    <w:p w:rsidR="004216DF" w:rsidRPr="00A64BCD" w:rsidRDefault="004216DF" w:rsidP="00B12E51">
      <w:pPr>
        <w:jc w:val="both"/>
        <w:rPr>
          <w:rFonts w:ascii="Verdana" w:hAnsi="Verdana"/>
          <w:sz w:val="24"/>
          <w:szCs w:val="24"/>
        </w:rPr>
      </w:pPr>
    </w:p>
    <w:p w:rsidR="00A64BCD" w:rsidRPr="00A64BCD" w:rsidRDefault="00A64BCD" w:rsidP="00B12E51">
      <w:pPr>
        <w:jc w:val="both"/>
        <w:rPr>
          <w:rFonts w:ascii="Verdana" w:hAnsi="Verdana"/>
          <w:sz w:val="24"/>
          <w:szCs w:val="24"/>
        </w:rPr>
      </w:pPr>
      <w:r w:rsidRPr="00A64BCD">
        <w:rPr>
          <w:rFonts w:ascii="Verdana" w:hAnsi="Verdana"/>
          <w:sz w:val="24"/>
          <w:szCs w:val="24"/>
        </w:rPr>
        <w:t xml:space="preserve">E </w:t>
      </w:r>
      <w:r w:rsidRPr="00930CB1">
        <w:rPr>
          <w:rFonts w:ascii="Verdana" w:hAnsi="Verdana"/>
          <w:b/>
          <w:sz w:val="24"/>
          <w:szCs w:val="24"/>
          <w:highlight w:val="yellow"/>
          <w:u w:val="single"/>
        </w:rPr>
        <w:t>no final da semana da criação</w:t>
      </w:r>
      <w:r w:rsidRPr="00A64BCD">
        <w:rPr>
          <w:rFonts w:ascii="Verdana" w:hAnsi="Verdana"/>
          <w:sz w:val="24"/>
          <w:szCs w:val="24"/>
        </w:rPr>
        <w:t xml:space="preserve">, sabemos que </w:t>
      </w:r>
      <w:r w:rsidRPr="00930CB1">
        <w:rPr>
          <w:rFonts w:ascii="Verdana" w:hAnsi="Verdana"/>
          <w:b/>
          <w:sz w:val="24"/>
          <w:szCs w:val="24"/>
          <w:highlight w:val="yellow"/>
          <w:u w:val="single"/>
        </w:rPr>
        <w:t>Deus declarou que tudo era muito bom</w:t>
      </w:r>
      <w:r w:rsidRPr="00A64BCD">
        <w:rPr>
          <w:rFonts w:ascii="Verdana" w:hAnsi="Verdana"/>
          <w:sz w:val="24"/>
          <w:szCs w:val="24"/>
        </w:rPr>
        <w:t xml:space="preserve">, então, quando o Sétimo Dia chegou, </w:t>
      </w:r>
      <w:r w:rsidRPr="00930CB1">
        <w:rPr>
          <w:rFonts w:ascii="Verdana" w:hAnsi="Verdana"/>
          <w:b/>
          <w:sz w:val="24"/>
          <w:szCs w:val="24"/>
          <w:highlight w:val="yellow"/>
          <w:u w:val="single"/>
        </w:rPr>
        <w:t>Satanás</w:t>
      </w:r>
      <w:r w:rsidRPr="00A64BCD">
        <w:rPr>
          <w:rFonts w:ascii="Verdana" w:hAnsi="Verdana"/>
          <w:sz w:val="24"/>
          <w:szCs w:val="24"/>
        </w:rPr>
        <w:t xml:space="preserve"> - ou o que quer que ele pudesse ter sido chamado na época - </w:t>
      </w:r>
      <w:r w:rsidRPr="00930CB1">
        <w:rPr>
          <w:rFonts w:ascii="Verdana" w:hAnsi="Verdana"/>
          <w:b/>
          <w:sz w:val="24"/>
          <w:szCs w:val="24"/>
          <w:highlight w:val="yellow"/>
          <w:u w:val="single"/>
        </w:rPr>
        <w:t>ainda não havia pecado</w:t>
      </w:r>
      <w:r w:rsidRPr="00A64BCD">
        <w:rPr>
          <w:rFonts w:ascii="Verdana" w:hAnsi="Verdana"/>
          <w:sz w:val="24"/>
          <w:szCs w:val="24"/>
        </w:rPr>
        <w:t>.</w:t>
      </w:r>
    </w:p>
    <w:p w:rsidR="00B12E51" w:rsidRDefault="00B12E51" w:rsidP="00B12E51">
      <w:pPr>
        <w:jc w:val="both"/>
        <w:rPr>
          <w:rFonts w:ascii="Verdana" w:hAnsi="Verdana"/>
          <w:i/>
          <w:sz w:val="24"/>
          <w:szCs w:val="24"/>
        </w:rPr>
      </w:pPr>
    </w:p>
    <w:p w:rsidR="004216DF" w:rsidRPr="00930CB1" w:rsidRDefault="004216DF" w:rsidP="00B12E51">
      <w:pPr>
        <w:jc w:val="both"/>
        <w:rPr>
          <w:rFonts w:ascii="Verdana" w:hAnsi="Verdana"/>
          <w:i/>
          <w:sz w:val="24"/>
          <w:szCs w:val="24"/>
        </w:rPr>
      </w:pPr>
    </w:p>
    <w:p w:rsidR="00A64BCD" w:rsidRPr="00930CB1" w:rsidRDefault="00A64BCD" w:rsidP="00B12E51">
      <w:pPr>
        <w:jc w:val="both"/>
        <w:rPr>
          <w:rFonts w:ascii="Verdana" w:hAnsi="Verdana"/>
          <w:i/>
          <w:sz w:val="24"/>
          <w:szCs w:val="24"/>
        </w:rPr>
      </w:pPr>
      <w:r w:rsidRPr="00930CB1">
        <w:rPr>
          <w:rFonts w:ascii="Times New Roman" w:hAnsi="Times New Roman" w:cs="Times New Roman"/>
          <w:i/>
          <w:sz w:val="26"/>
          <w:szCs w:val="26"/>
        </w:rPr>
        <w:t xml:space="preserve">Veja também que Jó 38:4-7, descreve que durante a criação </w:t>
      </w:r>
      <w:r w:rsidRPr="00930CB1">
        <w:rPr>
          <w:rFonts w:ascii="Times New Roman" w:hAnsi="Times New Roman" w:cs="Times New Roman"/>
          <w:b/>
          <w:i/>
          <w:sz w:val="26"/>
          <w:szCs w:val="26"/>
        </w:rPr>
        <w:t>todos os anjos</w:t>
      </w:r>
      <w:r w:rsidR="00B12E51" w:rsidRPr="00930CB1">
        <w:rPr>
          <w:rFonts w:ascii="Times New Roman" w:hAnsi="Times New Roman" w:cs="Times New Roman"/>
          <w:i/>
          <w:sz w:val="26"/>
          <w:szCs w:val="26"/>
        </w:rPr>
        <w:t xml:space="preserve"> – “estrelas da alva, filhos de Deus”</w:t>
      </w:r>
      <w:r w:rsidRPr="00930CB1">
        <w:rPr>
          <w:rFonts w:ascii="Times New Roman" w:hAnsi="Times New Roman" w:cs="Times New Roman"/>
          <w:i/>
          <w:sz w:val="26"/>
          <w:szCs w:val="26"/>
        </w:rPr>
        <w:t>, e isso inclui Satanás antes da sua queda, “cantavam e jubilavam a DEUS”</w:t>
      </w:r>
      <w:r w:rsidR="00B12E51" w:rsidRPr="00930CB1">
        <w:rPr>
          <w:rFonts w:ascii="Verdana" w:hAnsi="Verdana"/>
          <w:i/>
          <w:sz w:val="24"/>
          <w:szCs w:val="24"/>
        </w:rPr>
        <w:t>.</w:t>
      </w:r>
    </w:p>
    <w:p w:rsidR="00B12E51" w:rsidRDefault="00B12E51" w:rsidP="00B12E51">
      <w:pPr>
        <w:jc w:val="both"/>
        <w:rPr>
          <w:rFonts w:ascii="Verdana" w:hAnsi="Verdana"/>
          <w:sz w:val="24"/>
          <w:szCs w:val="24"/>
        </w:rPr>
      </w:pPr>
    </w:p>
    <w:p w:rsidR="004216DF" w:rsidRDefault="004216DF" w:rsidP="00B12E51">
      <w:pPr>
        <w:jc w:val="both"/>
        <w:rPr>
          <w:rFonts w:ascii="Verdana" w:hAnsi="Verdana"/>
          <w:sz w:val="24"/>
          <w:szCs w:val="24"/>
        </w:rPr>
      </w:pPr>
    </w:p>
    <w:p w:rsidR="00A64BCD" w:rsidRPr="00A64BCD" w:rsidRDefault="00A64BCD" w:rsidP="00B12E51">
      <w:pPr>
        <w:jc w:val="both"/>
        <w:rPr>
          <w:rFonts w:ascii="Verdana" w:hAnsi="Verdana"/>
          <w:sz w:val="24"/>
          <w:szCs w:val="24"/>
        </w:rPr>
      </w:pPr>
      <w:r w:rsidRPr="00A64BCD">
        <w:rPr>
          <w:rFonts w:ascii="Verdana" w:hAnsi="Verdana"/>
          <w:sz w:val="24"/>
          <w:szCs w:val="24"/>
        </w:rPr>
        <w:t xml:space="preserve">Gênesis 2 expande o sexto dia da criação porque foi naquele dia que Deus </w:t>
      </w:r>
      <w:r w:rsidR="00930CB1">
        <w:rPr>
          <w:rFonts w:ascii="Verdana" w:hAnsi="Verdana"/>
          <w:sz w:val="24"/>
          <w:szCs w:val="24"/>
        </w:rPr>
        <w:t xml:space="preserve">criou duas </w:t>
      </w:r>
      <w:r w:rsidRPr="00A64BCD">
        <w:rPr>
          <w:rFonts w:ascii="Verdana" w:hAnsi="Verdana"/>
          <w:sz w:val="24"/>
          <w:szCs w:val="24"/>
        </w:rPr>
        <w:t>pessoas. Gênesis 2 simplesmente nos dá mais detalhes sobre a criação de Adão e Eva.</w:t>
      </w:r>
    </w:p>
    <w:p w:rsidR="00A64BCD" w:rsidRPr="00A64BCD" w:rsidRDefault="00A64BCD" w:rsidP="00B12E51">
      <w:pPr>
        <w:jc w:val="both"/>
        <w:rPr>
          <w:rFonts w:ascii="Verdana" w:hAnsi="Verdana"/>
          <w:sz w:val="24"/>
          <w:szCs w:val="24"/>
        </w:rPr>
      </w:pPr>
    </w:p>
    <w:p w:rsidR="004216DF" w:rsidRDefault="004216DF" w:rsidP="00B12E51">
      <w:pPr>
        <w:jc w:val="both"/>
        <w:rPr>
          <w:rFonts w:ascii="Verdana" w:hAnsi="Verdana"/>
          <w:sz w:val="24"/>
          <w:szCs w:val="24"/>
        </w:rPr>
      </w:pPr>
    </w:p>
    <w:p w:rsidR="00B12E51" w:rsidRDefault="00A64BCD" w:rsidP="00B12E51">
      <w:pPr>
        <w:jc w:val="both"/>
        <w:rPr>
          <w:rFonts w:ascii="Verdana" w:hAnsi="Verdana"/>
          <w:sz w:val="24"/>
          <w:szCs w:val="24"/>
        </w:rPr>
      </w:pPr>
      <w:r w:rsidRPr="00A64BCD">
        <w:rPr>
          <w:rFonts w:ascii="Verdana" w:hAnsi="Verdana"/>
          <w:sz w:val="24"/>
          <w:szCs w:val="24"/>
        </w:rPr>
        <w:t xml:space="preserve">No início de Gênesis 3, </w:t>
      </w:r>
      <w:r w:rsidR="00930CB1" w:rsidRPr="00930CB1">
        <w:rPr>
          <w:rFonts w:ascii="Times New Roman" w:hAnsi="Times New Roman" w:cs="Times New Roman"/>
          <w:i/>
          <w:sz w:val="26"/>
          <w:szCs w:val="26"/>
        </w:rPr>
        <w:t>vemos que</w:t>
      </w:r>
      <w:r w:rsidR="00930CB1">
        <w:rPr>
          <w:rFonts w:ascii="Verdana" w:hAnsi="Verdana"/>
          <w:sz w:val="24"/>
          <w:szCs w:val="24"/>
        </w:rPr>
        <w:t xml:space="preserve"> </w:t>
      </w:r>
      <w:r w:rsidRPr="00A64BCD">
        <w:rPr>
          <w:rFonts w:ascii="Verdana" w:hAnsi="Verdana"/>
          <w:sz w:val="24"/>
          <w:szCs w:val="24"/>
        </w:rPr>
        <w:t xml:space="preserve">Satanás </w:t>
      </w:r>
      <w:r w:rsidR="00930CB1" w:rsidRPr="00930CB1">
        <w:rPr>
          <w:rFonts w:ascii="Times New Roman" w:hAnsi="Times New Roman" w:cs="Times New Roman"/>
          <w:i/>
          <w:sz w:val="26"/>
          <w:szCs w:val="26"/>
        </w:rPr>
        <w:t xml:space="preserve">já havia </w:t>
      </w:r>
      <w:r w:rsidRPr="00930CB1">
        <w:rPr>
          <w:rFonts w:ascii="Times New Roman" w:hAnsi="Times New Roman" w:cs="Times New Roman"/>
          <w:i/>
          <w:sz w:val="26"/>
          <w:szCs w:val="26"/>
        </w:rPr>
        <w:t>se torn</w:t>
      </w:r>
      <w:r w:rsidR="00930CB1" w:rsidRPr="00930CB1">
        <w:rPr>
          <w:rFonts w:ascii="Times New Roman" w:hAnsi="Times New Roman" w:cs="Times New Roman"/>
          <w:i/>
          <w:sz w:val="26"/>
          <w:szCs w:val="26"/>
        </w:rPr>
        <w:t>ado</w:t>
      </w:r>
      <w:r w:rsidRPr="00A64BCD">
        <w:rPr>
          <w:rFonts w:ascii="Verdana" w:hAnsi="Verdana"/>
          <w:sz w:val="24"/>
          <w:szCs w:val="24"/>
        </w:rPr>
        <w:t xml:space="preserve"> pecador. Segue-se que </w:t>
      </w:r>
      <w:r w:rsidRPr="00930CB1">
        <w:rPr>
          <w:rFonts w:ascii="Verdana" w:hAnsi="Verdana"/>
          <w:b/>
          <w:sz w:val="24"/>
          <w:szCs w:val="24"/>
          <w:highlight w:val="yellow"/>
          <w:u w:val="single"/>
        </w:rPr>
        <w:t>a rebelião de Satanás aconteceu entre a semana da criaçã</w:t>
      </w:r>
      <w:r w:rsidR="00930CB1" w:rsidRPr="00930CB1">
        <w:rPr>
          <w:rFonts w:ascii="Verdana" w:hAnsi="Verdana"/>
          <w:b/>
          <w:sz w:val="24"/>
          <w:szCs w:val="24"/>
          <w:highlight w:val="yellow"/>
          <w:u w:val="single"/>
        </w:rPr>
        <w:t>o</w:t>
      </w:r>
      <w:r w:rsidR="00930CB1" w:rsidRPr="00930CB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12E51" w:rsidRPr="00930CB1">
        <w:rPr>
          <w:rFonts w:ascii="Times New Roman" w:hAnsi="Times New Roman" w:cs="Times New Roman"/>
          <w:i/>
          <w:sz w:val="26"/>
          <w:szCs w:val="26"/>
        </w:rPr>
        <w:t>após o sexto dia</w:t>
      </w:r>
      <w:r w:rsidR="00930CB1" w:rsidRPr="00930CB1">
        <w:rPr>
          <w:rFonts w:ascii="Times New Roman" w:hAnsi="Times New Roman" w:cs="Times New Roman"/>
          <w:i/>
          <w:sz w:val="24"/>
          <w:szCs w:val="24"/>
        </w:rPr>
        <w:t>,</w:t>
      </w:r>
      <w:r w:rsidRPr="00A64BCD">
        <w:rPr>
          <w:rFonts w:ascii="Verdana" w:hAnsi="Verdana"/>
          <w:sz w:val="24"/>
          <w:szCs w:val="24"/>
        </w:rPr>
        <w:t xml:space="preserve"> </w:t>
      </w:r>
      <w:r w:rsidRPr="00930CB1">
        <w:rPr>
          <w:rFonts w:ascii="Verdana" w:hAnsi="Verdana"/>
          <w:b/>
          <w:sz w:val="24"/>
          <w:szCs w:val="24"/>
          <w:highlight w:val="yellow"/>
          <w:u w:val="single"/>
        </w:rPr>
        <w:t>e os eventos de Gênesis 3</w:t>
      </w:r>
      <w:r w:rsidRPr="00A64BCD">
        <w:rPr>
          <w:rFonts w:ascii="Verdana" w:hAnsi="Verdana"/>
          <w:sz w:val="24"/>
          <w:szCs w:val="24"/>
        </w:rPr>
        <w:t xml:space="preserve">. Então, quando aconteceu Gênesis 3? </w:t>
      </w:r>
    </w:p>
    <w:p w:rsidR="00B12E51" w:rsidRDefault="00B12E51" w:rsidP="00B12E51">
      <w:pPr>
        <w:jc w:val="both"/>
        <w:rPr>
          <w:rFonts w:ascii="Verdana" w:hAnsi="Verdana"/>
          <w:sz w:val="24"/>
          <w:szCs w:val="24"/>
        </w:rPr>
      </w:pPr>
    </w:p>
    <w:p w:rsidR="004216DF" w:rsidRDefault="004216DF" w:rsidP="00B12E51">
      <w:pPr>
        <w:jc w:val="both"/>
        <w:rPr>
          <w:rFonts w:ascii="Verdana" w:hAnsi="Verdana"/>
          <w:sz w:val="24"/>
          <w:szCs w:val="24"/>
        </w:rPr>
      </w:pPr>
    </w:p>
    <w:p w:rsidR="00B12E51" w:rsidRDefault="00A64BCD" w:rsidP="00B12E51">
      <w:pPr>
        <w:jc w:val="both"/>
        <w:rPr>
          <w:rFonts w:ascii="Verdana" w:hAnsi="Verdana"/>
          <w:sz w:val="24"/>
          <w:szCs w:val="24"/>
        </w:rPr>
      </w:pPr>
      <w:r w:rsidRPr="00A64BCD">
        <w:rPr>
          <w:rFonts w:ascii="Verdana" w:hAnsi="Verdana"/>
          <w:sz w:val="24"/>
          <w:szCs w:val="24"/>
        </w:rPr>
        <w:t xml:space="preserve">Eu li alguns que dizem que poderia ter havido centenas de anos antes de Gênesis 3, mas isso é improvável porque Adão e Eva receberam a ordem de “encher a terra e </w:t>
      </w:r>
      <w:r w:rsidR="00B12E51">
        <w:rPr>
          <w:rFonts w:ascii="Verdana" w:hAnsi="Verdana"/>
          <w:sz w:val="24"/>
          <w:szCs w:val="24"/>
        </w:rPr>
        <w:t>sujeita-la</w:t>
      </w:r>
      <w:r w:rsidRPr="00A64BCD">
        <w:rPr>
          <w:rFonts w:ascii="Verdana" w:hAnsi="Verdana"/>
          <w:sz w:val="24"/>
          <w:szCs w:val="24"/>
        </w:rPr>
        <w:t>”</w:t>
      </w:r>
      <w:r w:rsidR="00930CB1">
        <w:rPr>
          <w:rFonts w:ascii="Verdana" w:hAnsi="Verdana"/>
          <w:sz w:val="24"/>
          <w:szCs w:val="24"/>
        </w:rPr>
        <w:t>,</w:t>
      </w:r>
      <w:r w:rsidR="00B12E51">
        <w:rPr>
          <w:rFonts w:ascii="Verdana" w:hAnsi="Verdana"/>
          <w:sz w:val="24"/>
          <w:szCs w:val="24"/>
        </w:rPr>
        <w:t xml:space="preserve"> </w:t>
      </w:r>
      <w:r w:rsidR="00930CB1" w:rsidRPr="00930CB1">
        <w:rPr>
          <w:rFonts w:ascii="Times New Roman" w:hAnsi="Times New Roman" w:cs="Times New Roman"/>
          <w:i/>
          <w:sz w:val="26"/>
          <w:szCs w:val="26"/>
        </w:rPr>
        <w:t xml:space="preserve">em </w:t>
      </w:r>
      <w:r w:rsidR="00B12E51" w:rsidRPr="00930CB1">
        <w:rPr>
          <w:rFonts w:ascii="Times New Roman" w:hAnsi="Times New Roman" w:cs="Times New Roman"/>
          <w:i/>
          <w:sz w:val="26"/>
          <w:szCs w:val="26"/>
        </w:rPr>
        <w:t>Gênesis 1:28</w:t>
      </w:r>
      <w:r w:rsidRPr="00A64BCD">
        <w:rPr>
          <w:rFonts w:ascii="Verdana" w:hAnsi="Verdana"/>
          <w:sz w:val="24"/>
          <w:szCs w:val="24"/>
        </w:rPr>
        <w:t>, então o fracasso em cumprir essa comissão seria, em si</w:t>
      </w:r>
      <w:r w:rsidR="00B12E51">
        <w:rPr>
          <w:rFonts w:ascii="Verdana" w:hAnsi="Verdana"/>
          <w:sz w:val="24"/>
          <w:szCs w:val="24"/>
        </w:rPr>
        <w:t xml:space="preserve"> mesmo</w:t>
      </w:r>
      <w:r w:rsidRPr="00A64BCD">
        <w:rPr>
          <w:rFonts w:ascii="Verdana" w:hAnsi="Verdana"/>
          <w:sz w:val="24"/>
          <w:szCs w:val="24"/>
        </w:rPr>
        <w:t xml:space="preserve">, um pecado. </w:t>
      </w:r>
    </w:p>
    <w:p w:rsidR="00B12E51" w:rsidRDefault="00B12E51" w:rsidP="00B12E51">
      <w:pPr>
        <w:jc w:val="both"/>
        <w:rPr>
          <w:rFonts w:ascii="Verdana" w:hAnsi="Verdana"/>
          <w:sz w:val="24"/>
          <w:szCs w:val="24"/>
        </w:rPr>
      </w:pPr>
    </w:p>
    <w:p w:rsidR="004216DF" w:rsidRDefault="004216DF" w:rsidP="00B12E51">
      <w:pPr>
        <w:jc w:val="both"/>
        <w:rPr>
          <w:rFonts w:ascii="Verdana" w:hAnsi="Verdana"/>
          <w:sz w:val="24"/>
          <w:szCs w:val="24"/>
        </w:rPr>
      </w:pPr>
    </w:p>
    <w:p w:rsidR="00B12E51" w:rsidRDefault="00B12E51" w:rsidP="00B12E51">
      <w:pPr>
        <w:jc w:val="both"/>
        <w:rPr>
          <w:rFonts w:ascii="Verdana" w:hAnsi="Verdana"/>
          <w:sz w:val="24"/>
          <w:szCs w:val="24"/>
        </w:rPr>
      </w:pPr>
      <w:r w:rsidRPr="00930CB1">
        <w:rPr>
          <w:rFonts w:ascii="Times New Roman" w:hAnsi="Times New Roman" w:cs="Times New Roman"/>
          <w:i/>
          <w:sz w:val="26"/>
          <w:szCs w:val="26"/>
        </w:rPr>
        <w:t>Certo escritor</w:t>
      </w:r>
      <w:r w:rsidR="00930CB1" w:rsidRPr="00930CB1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Verdana" w:hAnsi="Verdana"/>
          <w:sz w:val="24"/>
          <w:szCs w:val="24"/>
        </w:rPr>
        <w:t>...</w:t>
      </w:r>
      <w:r w:rsidR="00A64BCD" w:rsidRPr="00A64BCD">
        <w:rPr>
          <w:rFonts w:ascii="Verdana" w:hAnsi="Verdana"/>
          <w:sz w:val="24"/>
          <w:szCs w:val="24"/>
        </w:rPr>
        <w:t xml:space="preserve">sugeriu que deve </w:t>
      </w:r>
      <w:r>
        <w:rPr>
          <w:rFonts w:ascii="Verdana" w:hAnsi="Verdana"/>
          <w:sz w:val="24"/>
          <w:szCs w:val="24"/>
        </w:rPr>
        <w:t>t</w:t>
      </w:r>
      <w:r w:rsidR="00A64BCD" w:rsidRPr="00A64BCD">
        <w:rPr>
          <w:rFonts w:ascii="Verdana" w:hAnsi="Verdana"/>
          <w:sz w:val="24"/>
          <w:szCs w:val="24"/>
        </w:rPr>
        <w:t>er</w:t>
      </w:r>
      <w:r>
        <w:rPr>
          <w:rFonts w:ascii="Verdana" w:hAnsi="Verdana"/>
          <w:sz w:val="24"/>
          <w:szCs w:val="24"/>
        </w:rPr>
        <w:t xml:space="preserve"> sido</w:t>
      </w:r>
      <w:r w:rsidR="00A64BCD" w:rsidRPr="00A64BCD">
        <w:rPr>
          <w:rFonts w:ascii="Verdana" w:hAnsi="Verdana"/>
          <w:sz w:val="24"/>
          <w:szCs w:val="24"/>
        </w:rPr>
        <w:t xml:space="preserve"> </w:t>
      </w:r>
      <w:r w:rsidR="00930CB1">
        <w:rPr>
          <w:rFonts w:ascii="Verdana" w:hAnsi="Verdana"/>
          <w:sz w:val="24"/>
          <w:szCs w:val="24"/>
        </w:rPr>
        <w:t>n</w:t>
      </w:r>
      <w:r w:rsidR="00A64BCD" w:rsidRPr="00A64BCD">
        <w:rPr>
          <w:rFonts w:ascii="Verdana" w:hAnsi="Verdana"/>
          <w:sz w:val="24"/>
          <w:szCs w:val="24"/>
        </w:rPr>
        <w:t>o décimo dia</w:t>
      </w:r>
      <w:r w:rsidR="00930CB1" w:rsidRPr="00930CB1">
        <w:rPr>
          <w:rFonts w:ascii="Times New Roman" w:hAnsi="Times New Roman" w:cs="Times New Roman"/>
          <w:i/>
          <w:sz w:val="24"/>
          <w:szCs w:val="24"/>
        </w:rPr>
        <w:t>,</w:t>
      </w:r>
      <w:r w:rsidR="00930CB1">
        <w:rPr>
          <w:rFonts w:ascii="Verdana" w:hAnsi="Verdana"/>
          <w:sz w:val="24"/>
          <w:szCs w:val="24"/>
        </w:rPr>
        <w:t xml:space="preserve"> </w:t>
      </w:r>
      <w:r w:rsidR="00930CB1" w:rsidRPr="00930CB1">
        <w:rPr>
          <w:rFonts w:ascii="Times New Roman" w:hAnsi="Times New Roman" w:cs="Times New Roman"/>
          <w:i/>
          <w:sz w:val="26"/>
          <w:szCs w:val="26"/>
        </w:rPr>
        <w:t>fazendo coincidir</w:t>
      </w:r>
      <w:r w:rsidR="00A64BCD" w:rsidRPr="00A64BCD">
        <w:rPr>
          <w:rFonts w:ascii="Verdana" w:hAnsi="Verdana"/>
          <w:sz w:val="24"/>
          <w:szCs w:val="24"/>
        </w:rPr>
        <w:t xml:space="preserve"> com o Dia da Expiação</w:t>
      </w:r>
      <w:r>
        <w:rPr>
          <w:rFonts w:ascii="Verdana" w:hAnsi="Verdana"/>
          <w:sz w:val="24"/>
          <w:szCs w:val="24"/>
        </w:rPr>
        <w:t xml:space="preserve"> </w:t>
      </w:r>
      <w:r w:rsidR="00930CB1" w:rsidRPr="00930CB1">
        <w:rPr>
          <w:rFonts w:ascii="Times New Roman" w:hAnsi="Times New Roman" w:cs="Times New Roman"/>
          <w:i/>
          <w:sz w:val="26"/>
          <w:szCs w:val="26"/>
        </w:rPr>
        <w:t>descrito em</w:t>
      </w:r>
      <w:r w:rsidR="00930CB1" w:rsidRPr="00930CB1">
        <w:rPr>
          <w:rFonts w:ascii="Verdana" w:hAnsi="Verdana"/>
          <w:i/>
          <w:sz w:val="24"/>
          <w:szCs w:val="24"/>
        </w:rPr>
        <w:t xml:space="preserve"> </w:t>
      </w:r>
      <w:r w:rsidRPr="00930CB1">
        <w:rPr>
          <w:rFonts w:ascii="Times New Roman" w:hAnsi="Times New Roman" w:cs="Times New Roman"/>
          <w:i/>
          <w:sz w:val="26"/>
          <w:szCs w:val="26"/>
        </w:rPr>
        <w:t>Levítico 23:27-28</w:t>
      </w:r>
      <w:r w:rsidR="00930CB1">
        <w:rPr>
          <w:rFonts w:ascii="Times New Roman" w:hAnsi="Times New Roman" w:cs="Times New Roman"/>
          <w:i/>
          <w:sz w:val="26"/>
          <w:szCs w:val="26"/>
        </w:rPr>
        <w:t xml:space="preserve">, mas </w:t>
      </w:r>
      <w:r w:rsidR="004216DF">
        <w:rPr>
          <w:rFonts w:ascii="Times New Roman" w:hAnsi="Times New Roman" w:cs="Times New Roman"/>
          <w:i/>
          <w:sz w:val="26"/>
          <w:szCs w:val="26"/>
        </w:rPr>
        <w:t>foi</w:t>
      </w:r>
      <w:r w:rsidR="00930CB1">
        <w:rPr>
          <w:rFonts w:ascii="Times New Roman" w:hAnsi="Times New Roman" w:cs="Times New Roman"/>
          <w:i/>
          <w:sz w:val="26"/>
          <w:szCs w:val="26"/>
        </w:rPr>
        <w:t xml:space="preserve"> apenas </w:t>
      </w:r>
      <w:r w:rsidR="004216DF">
        <w:rPr>
          <w:rFonts w:ascii="Times New Roman" w:hAnsi="Times New Roman" w:cs="Times New Roman"/>
          <w:i/>
          <w:sz w:val="26"/>
          <w:szCs w:val="26"/>
        </w:rPr>
        <w:t>sua</w:t>
      </w:r>
      <w:r w:rsidR="00930CB1">
        <w:rPr>
          <w:rFonts w:ascii="Times New Roman" w:hAnsi="Times New Roman" w:cs="Times New Roman"/>
          <w:i/>
          <w:sz w:val="26"/>
          <w:szCs w:val="26"/>
        </w:rPr>
        <w:t xml:space="preserve"> especulação particular</w:t>
      </w:r>
      <w:r w:rsidR="00A64BCD" w:rsidRPr="00A64BCD">
        <w:rPr>
          <w:rFonts w:ascii="Verdana" w:hAnsi="Verdana"/>
          <w:sz w:val="24"/>
          <w:szCs w:val="24"/>
        </w:rPr>
        <w:t xml:space="preserve">. </w:t>
      </w:r>
    </w:p>
    <w:p w:rsidR="00B12E51" w:rsidRDefault="00B12E51" w:rsidP="00B12E51">
      <w:pPr>
        <w:jc w:val="both"/>
        <w:rPr>
          <w:rFonts w:ascii="Verdana" w:hAnsi="Verdana"/>
          <w:sz w:val="24"/>
          <w:szCs w:val="24"/>
        </w:rPr>
      </w:pPr>
    </w:p>
    <w:p w:rsidR="004216DF" w:rsidRDefault="004216DF" w:rsidP="00B12E51">
      <w:pPr>
        <w:jc w:val="both"/>
        <w:rPr>
          <w:rFonts w:ascii="Verdana" w:hAnsi="Verdana"/>
          <w:sz w:val="24"/>
          <w:szCs w:val="24"/>
        </w:rPr>
      </w:pPr>
    </w:p>
    <w:p w:rsidR="00A64BCD" w:rsidRPr="004216DF" w:rsidRDefault="00930CB1" w:rsidP="00B12E51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Verdana" w:hAnsi="Verdana"/>
          <w:sz w:val="24"/>
          <w:szCs w:val="24"/>
        </w:rPr>
        <w:t xml:space="preserve">Houve </w:t>
      </w:r>
      <w:r w:rsidR="00A64BCD" w:rsidRPr="00A64BCD">
        <w:rPr>
          <w:rFonts w:ascii="Verdana" w:hAnsi="Verdana"/>
          <w:sz w:val="24"/>
          <w:szCs w:val="24"/>
        </w:rPr>
        <w:t xml:space="preserve">realmente </w:t>
      </w:r>
      <w:r>
        <w:rPr>
          <w:rFonts w:ascii="Verdana" w:hAnsi="Verdana"/>
          <w:sz w:val="24"/>
          <w:szCs w:val="24"/>
        </w:rPr>
        <w:t>uma</w:t>
      </w:r>
      <w:r w:rsidR="00A64BCD" w:rsidRPr="00A64BCD">
        <w:rPr>
          <w:rFonts w:ascii="Verdana" w:hAnsi="Verdana"/>
          <w:sz w:val="24"/>
          <w:szCs w:val="24"/>
        </w:rPr>
        <w:t xml:space="preserve"> expiação </w:t>
      </w:r>
      <w:r w:rsidRPr="00930CB1">
        <w:rPr>
          <w:rFonts w:ascii="Times New Roman" w:hAnsi="Times New Roman" w:cs="Times New Roman"/>
          <w:i/>
          <w:sz w:val="26"/>
          <w:szCs w:val="26"/>
        </w:rPr>
        <w:t>simbólica</w:t>
      </w:r>
      <w:r w:rsidR="00B12E51">
        <w:rPr>
          <w:rFonts w:ascii="Verdana" w:hAnsi="Verdana"/>
          <w:sz w:val="24"/>
          <w:szCs w:val="24"/>
        </w:rPr>
        <w:t>...,</w:t>
      </w:r>
      <w:r w:rsidR="00A64BCD" w:rsidRPr="00A64BCD">
        <w:rPr>
          <w:rFonts w:ascii="Verdana" w:hAnsi="Verdana"/>
          <w:sz w:val="24"/>
          <w:szCs w:val="24"/>
        </w:rPr>
        <w:t xml:space="preserve"> quando Deus deu aos novos pecadores</w:t>
      </w:r>
      <w:r w:rsidRPr="00930CB1">
        <w:rPr>
          <w:rFonts w:ascii="Times New Roman" w:hAnsi="Times New Roman" w:cs="Times New Roman"/>
          <w:i/>
          <w:sz w:val="24"/>
          <w:szCs w:val="24"/>
        </w:rPr>
        <w:t>, Adão e Eva,</w:t>
      </w:r>
      <w:r w:rsidR="00A64BCD" w:rsidRPr="00A64BCD">
        <w:rPr>
          <w:rFonts w:ascii="Verdana" w:hAnsi="Verdana"/>
          <w:sz w:val="24"/>
          <w:szCs w:val="24"/>
        </w:rPr>
        <w:t xml:space="preserve"> roupas de pele, derramando o sangue de um animal, para cobrir ou </w:t>
      </w:r>
      <w:r>
        <w:rPr>
          <w:rFonts w:ascii="Verdana" w:hAnsi="Verdana"/>
          <w:sz w:val="24"/>
          <w:szCs w:val="24"/>
        </w:rPr>
        <w:t>“</w:t>
      </w:r>
      <w:r w:rsidR="00A64BCD" w:rsidRPr="00A64BCD">
        <w:rPr>
          <w:rFonts w:ascii="Verdana" w:hAnsi="Verdana"/>
          <w:sz w:val="24"/>
          <w:szCs w:val="24"/>
        </w:rPr>
        <w:t>expiar</w:t>
      </w:r>
      <w:r>
        <w:rPr>
          <w:rFonts w:ascii="Verdana" w:hAnsi="Verdana"/>
          <w:sz w:val="24"/>
          <w:szCs w:val="24"/>
        </w:rPr>
        <w:t>”</w:t>
      </w:r>
      <w:r w:rsidR="00A64BCD" w:rsidRPr="00A64BCD">
        <w:rPr>
          <w:rFonts w:ascii="Verdana" w:hAnsi="Verdana"/>
          <w:sz w:val="24"/>
          <w:szCs w:val="24"/>
        </w:rPr>
        <w:t xml:space="preserve"> sua nudez e pecado.</w:t>
      </w:r>
      <w:r w:rsidR="004216DF">
        <w:rPr>
          <w:rFonts w:ascii="Verdana" w:hAnsi="Verdana"/>
          <w:sz w:val="24"/>
          <w:szCs w:val="24"/>
        </w:rPr>
        <w:t xml:space="preserve"> </w:t>
      </w:r>
      <w:r w:rsidR="004216DF" w:rsidRPr="004216DF">
        <w:rPr>
          <w:rFonts w:ascii="Times New Roman" w:hAnsi="Times New Roman" w:cs="Times New Roman"/>
          <w:i/>
          <w:sz w:val="26"/>
          <w:szCs w:val="26"/>
        </w:rPr>
        <w:t>Isso podemos afirmar, pois a Bíblia nos diz.</w:t>
      </w:r>
    </w:p>
    <w:p w:rsidR="004216DF" w:rsidRDefault="004216DF" w:rsidP="00B12E51">
      <w:pPr>
        <w:jc w:val="both"/>
        <w:rPr>
          <w:rFonts w:ascii="Verdana" w:hAnsi="Verdana"/>
          <w:sz w:val="24"/>
          <w:szCs w:val="24"/>
        </w:rPr>
      </w:pPr>
    </w:p>
    <w:p w:rsidR="004216DF" w:rsidRPr="004216DF" w:rsidRDefault="004216DF" w:rsidP="00B12E51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4216DF">
        <w:rPr>
          <w:rFonts w:ascii="Times New Roman" w:hAnsi="Times New Roman" w:cs="Times New Roman"/>
          <w:i/>
          <w:sz w:val="26"/>
          <w:szCs w:val="26"/>
        </w:rPr>
        <w:t>O fato é que não sabemos ao certo quanto tempo durou do fim da criação perfeita e sem pecado (</w:t>
      </w:r>
      <w:r>
        <w:rPr>
          <w:rFonts w:ascii="Times New Roman" w:hAnsi="Times New Roman" w:cs="Times New Roman"/>
          <w:i/>
          <w:sz w:val="26"/>
          <w:szCs w:val="26"/>
        </w:rPr>
        <w:t>“...tudo era bom”, s</w:t>
      </w:r>
      <w:r w:rsidRPr="004216DF">
        <w:rPr>
          <w:rFonts w:ascii="Times New Roman" w:hAnsi="Times New Roman" w:cs="Times New Roman"/>
          <w:i/>
          <w:sz w:val="26"/>
          <w:szCs w:val="26"/>
        </w:rPr>
        <w:t>exto dia), até a queda de Satanás, pois a Bíblia não nos diz</w:t>
      </w:r>
      <w:r>
        <w:rPr>
          <w:rFonts w:ascii="Times New Roman" w:hAnsi="Times New Roman" w:cs="Times New Roman"/>
          <w:i/>
          <w:sz w:val="26"/>
          <w:szCs w:val="26"/>
        </w:rPr>
        <w:t xml:space="preserve"> nada a respeito</w:t>
      </w:r>
      <w:r w:rsidRPr="004216DF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4216DF" w:rsidRDefault="004216DF" w:rsidP="00B12E51">
      <w:pPr>
        <w:jc w:val="both"/>
        <w:rPr>
          <w:rFonts w:ascii="Verdana" w:hAnsi="Verdana"/>
          <w:sz w:val="24"/>
          <w:szCs w:val="24"/>
        </w:rPr>
      </w:pPr>
    </w:p>
    <w:p w:rsidR="00930CB1" w:rsidRDefault="00930CB1" w:rsidP="00B12E51">
      <w:pPr>
        <w:jc w:val="both"/>
        <w:rPr>
          <w:rFonts w:ascii="Verdana" w:hAnsi="Verdana"/>
          <w:sz w:val="24"/>
          <w:szCs w:val="24"/>
        </w:rPr>
      </w:pPr>
    </w:p>
    <w:p w:rsidR="00A64BCD" w:rsidRPr="00A64BCD" w:rsidRDefault="00A64BCD" w:rsidP="00B12E51">
      <w:pPr>
        <w:jc w:val="both"/>
        <w:rPr>
          <w:rFonts w:ascii="Verdana" w:hAnsi="Verdana"/>
          <w:sz w:val="24"/>
          <w:szCs w:val="24"/>
        </w:rPr>
      </w:pPr>
      <w:r w:rsidRPr="00A64BCD">
        <w:rPr>
          <w:rFonts w:ascii="Verdana" w:hAnsi="Verdana"/>
          <w:sz w:val="24"/>
          <w:szCs w:val="24"/>
        </w:rPr>
        <w:t xml:space="preserve">Oração: Ficamos maravilhados, Senhor Deus, que </w:t>
      </w:r>
      <w:r w:rsidR="00930CB1">
        <w:rPr>
          <w:rFonts w:ascii="Verdana" w:hAnsi="Verdana"/>
          <w:sz w:val="24"/>
          <w:szCs w:val="24"/>
        </w:rPr>
        <w:t>Tu</w:t>
      </w:r>
      <w:r w:rsidR="00930CB1" w:rsidRPr="00A64BCD">
        <w:rPr>
          <w:rFonts w:ascii="Verdana" w:hAnsi="Verdana"/>
          <w:sz w:val="24"/>
          <w:szCs w:val="24"/>
        </w:rPr>
        <w:t xml:space="preserve"> não deix</w:t>
      </w:r>
      <w:r w:rsidR="00930CB1">
        <w:rPr>
          <w:rFonts w:ascii="Verdana" w:hAnsi="Verdana"/>
          <w:sz w:val="24"/>
          <w:szCs w:val="24"/>
        </w:rPr>
        <w:t>aste</w:t>
      </w:r>
      <w:r w:rsidRPr="00A64BCD">
        <w:rPr>
          <w:rFonts w:ascii="Verdana" w:hAnsi="Verdana"/>
          <w:sz w:val="24"/>
          <w:szCs w:val="24"/>
        </w:rPr>
        <w:t xml:space="preserve"> nossos primeiros pais em pecado, sem um meio de salvação, mas providenci</w:t>
      </w:r>
      <w:r w:rsidR="00FC70F1">
        <w:rPr>
          <w:rFonts w:ascii="Verdana" w:hAnsi="Verdana"/>
          <w:sz w:val="24"/>
          <w:szCs w:val="24"/>
        </w:rPr>
        <w:t>aste</w:t>
      </w:r>
      <w:r w:rsidRPr="00A64BCD">
        <w:rPr>
          <w:rFonts w:ascii="Verdana" w:hAnsi="Verdana"/>
          <w:sz w:val="24"/>
          <w:szCs w:val="24"/>
        </w:rPr>
        <w:t xml:space="preserve"> a expiação de sangue por seus pecados e a promessa de um Salvador por vir. Um homem</w:t>
      </w:r>
      <w:r w:rsidR="00930CB1">
        <w:rPr>
          <w:rFonts w:ascii="Verdana" w:hAnsi="Verdana"/>
          <w:sz w:val="24"/>
          <w:szCs w:val="24"/>
        </w:rPr>
        <w:t xml:space="preserve"> </w:t>
      </w:r>
      <w:r w:rsidR="00930CB1" w:rsidRPr="00930CB1">
        <w:rPr>
          <w:rFonts w:ascii="Times New Roman" w:hAnsi="Times New Roman" w:cs="Times New Roman"/>
          <w:sz w:val="26"/>
          <w:szCs w:val="26"/>
        </w:rPr>
        <w:t>pecador, redimido pelo sangue de Cristo</w:t>
      </w:r>
      <w:r w:rsidRPr="00A64BCD">
        <w:rPr>
          <w:rFonts w:ascii="Verdana" w:hAnsi="Verdana"/>
          <w:sz w:val="24"/>
          <w:szCs w:val="24"/>
        </w:rPr>
        <w:t>.</w:t>
      </w:r>
    </w:p>
    <w:p w:rsidR="00A64BCD" w:rsidRDefault="00A64BCD" w:rsidP="00B12E51">
      <w:pPr>
        <w:jc w:val="both"/>
        <w:rPr>
          <w:rFonts w:ascii="Verdana" w:hAnsi="Verdana"/>
          <w:sz w:val="24"/>
          <w:szCs w:val="24"/>
        </w:rPr>
      </w:pPr>
    </w:p>
    <w:p w:rsidR="004216DF" w:rsidRDefault="004216DF" w:rsidP="00B12E51">
      <w:pPr>
        <w:jc w:val="both"/>
        <w:rPr>
          <w:rFonts w:ascii="Verdana" w:hAnsi="Verdana"/>
          <w:sz w:val="24"/>
          <w:szCs w:val="24"/>
        </w:rPr>
      </w:pPr>
    </w:p>
    <w:p w:rsidR="004216DF" w:rsidRDefault="004216DF" w:rsidP="00B12E51">
      <w:pPr>
        <w:jc w:val="both"/>
        <w:rPr>
          <w:rFonts w:ascii="Verdana" w:hAnsi="Verdana"/>
          <w:sz w:val="24"/>
          <w:szCs w:val="24"/>
        </w:rPr>
      </w:pPr>
    </w:p>
    <w:p w:rsidR="004216DF" w:rsidRDefault="004216DF" w:rsidP="00B12E51">
      <w:pPr>
        <w:jc w:val="both"/>
        <w:rPr>
          <w:rFonts w:ascii="Verdana" w:hAnsi="Verdana"/>
          <w:sz w:val="24"/>
          <w:szCs w:val="24"/>
        </w:rPr>
      </w:pPr>
    </w:p>
    <w:p w:rsidR="004216DF" w:rsidRDefault="004216DF" w:rsidP="00B12E51">
      <w:pPr>
        <w:jc w:val="both"/>
        <w:rPr>
          <w:rFonts w:ascii="Verdana" w:hAnsi="Verdana"/>
          <w:sz w:val="24"/>
          <w:szCs w:val="24"/>
        </w:rPr>
      </w:pPr>
    </w:p>
    <w:p w:rsidR="00930CB1" w:rsidRPr="00A64BCD" w:rsidRDefault="00930CB1" w:rsidP="00B12E51">
      <w:pPr>
        <w:jc w:val="both"/>
        <w:rPr>
          <w:rFonts w:ascii="Verdana" w:hAnsi="Verdana"/>
          <w:sz w:val="24"/>
          <w:szCs w:val="24"/>
        </w:rPr>
      </w:pPr>
    </w:p>
    <w:p w:rsidR="004216DF" w:rsidRDefault="004216DF" w:rsidP="00B12E5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Traduzido e adaptado</w:t>
      </w:r>
      <w:r w:rsidR="00761E84">
        <w:rPr>
          <w:rFonts w:ascii="Times New Roman" w:hAnsi="Times New Roman" w:cs="Times New Roman"/>
          <w:sz w:val="20"/>
          <w:szCs w:val="20"/>
        </w:rPr>
        <w:t xml:space="preserve"> pelo Pr. Miguel Maciel</w:t>
      </w:r>
      <w:r>
        <w:rPr>
          <w:rFonts w:ascii="Times New Roman" w:hAnsi="Times New Roman" w:cs="Times New Roman"/>
          <w:sz w:val="20"/>
          <w:szCs w:val="20"/>
        </w:rPr>
        <w:t>. Março. 2019.</w:t>
      </w:r>
    </w:p>
    <w:p w:rsidR="004216DF" w:rsidRDefault="004216DF" w:rsidP="00B12E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216DF" w:rsidRDefault="004216DF" w:rsidP="00B12E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216DF" w:rsidRDefault="004216DF" w:rsidP="00B12E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216DF" w:rsidRDefault="004216DF" w:rsidP="00B12E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615F4" w:rsidRPr="00930CB1" w:rsidRDefault="00A64BCD" w:rsidP="00B12E51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30CB1">
        <w:rPr>
          <w:rFonts w:ascii="Times New Roman" w:hAnsi="Times New Roman" w:cs="Times New Roman"/>
          <w:sz w:val="20"/>
          <w:szCs w:val="20"/>
        </w:rPr>
        <w:t>Ref</w:t>
      </w:r>
      <w:proofErr w:type="spellEnd"/>
      <w:r w:rsidRPr="00930CB1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930CB1">
        <w:rPr>
          <w:rFonts w:ascii="Times New Roman" w:hAnsi="Times New Roman" w:cs="Times New Roman"/>
          <w:sz w:val="20"/>
          <w:szCs w:val="20"/>
        </w:rPr>
        <w:t>Ussher</w:t>
      </w:r>
      <w:proofErr w:type="spellEnd"/>
      <w:r w:rsidRPr="00930CB1">
        <w:rPr>
          <w:rFonts w:ascii="Times New Roman" w:hAnsi="Times New Roman" w:cs="Times New Roman"/>
          <w:sz w:val="20"/>
          <w:szCs w:val="20"/>
        </w:rPr>
        <w:t>, J. (1558, traduzido em 2003), Os Anais do Mundo (Green Forest, AR: Master Books), p. 18</w:t>
      </w:r>
      <w:r w:rsidR="00930CB1" w:rsidRPr="00930CB1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9615F4" w:rsidRPr="0093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CD"/>
    <w:rsid w:val="000E5ACB"/>
    <w:rsid w:val="0025728F"/>
    <w:rsid w:val="004216DF"/>
    <w:rsid w:val="004D49BB"/>
    <w:rsid w:val="006C218F"/>
    <w:rsid w:val="00761E84"/>
    <w:rsid w:val="00930CB1"/>
    <w:rsid w:val="00A64BCD"/>
    <w:rsid w:val="00B12E51"/>
    <w:rsid w:val="00FC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A141"/>
  <w15:chartTrackingRefBased/>
  <w15:docId w15:val="{47033A36-991D-4DF2-9B00-186C2CB5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D4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64B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4BC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D4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tionmoments.com/sermons/when-did-satan-fal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Maciel</dc:creator>
  <cp:keywords/>
  <dc:description/>
  <cp:lastModifiedBy>Hélio de Menezes Silva</cp:lastModifiedBy>
  <cp:revision>2</cp:revision>
  <dcterms:created xsi:type="dcterms:W3CDTF">2019-03-20T13:48:00Z</dcterms:created>
  <dcterms:modified xsi:type="dcterms:W3CDTF">2019-03-20T13:48:00Z</dcterms:modified>
</cp:coreProperties>
</file>